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B2A5E"/>
          <w:sz w:val="34"/>
          <w:szCs w:val="34"/>
        </w:rPr>
        <w:t xml:space="preserve">Correcciones Web — Revisión en móvil</w:t>
      </w:r>
    </w:p>
    <w:p>
      <w:pPr>
        <w:spacing w:after="320"/>
        <w:jc w:val="center"/>
      </w:pPr>
      <w:r>
        <w:rPr>
          <w:rFonts w:ascii="Georgia" w:cs="Georgia" w:eastAsia="Georgia" w:hAnsi="Georgia"/>
          <w:color w:val="8A6D2F"/>
          <w:sz w:val="20"/>
          <w:szCs w:val="20"/>
        </w:rPr>
        <w:t xml:space="preserve">Cosmic Eagle Journey · 2 de octubre de 2026</w:t>
      </w:r>
    </w:p>
    <w:p>
      <w:pPr>
        <w:spacing w:after="130" w:line="290"/>
      </w:pPr>
      <w:r>
        <w:rPr>
          <w:rFonts w:ascii="Calibri" w:cs="Calibri" w:eastAsia="Calibri" w:hAnsi="Calibri"/>
          <w:i w:val="false"/>
          <w:iCs w:val="false"/>
          <w:color w:val="1a1a1a"/>
          <w:sz w:val="21"/>
          <w:szCs w:val="21"/>
        </w:rPr>
        <w:t xml:space="preserve">Revisión de la web navegando desde teléfono. La mayoría de los puntos son errores de visualización: textos superpuestos, cortados o mal alineados. Al final van las preguntas que necesitamos resolver juntos.</w:t>
      </w:r>
    </w:p>
    <w:p>
      <w:pPr>
        <w:pBdr>
          <w:bottom w:val="single" w:color="8A6D2F" w:sz="8" w:space="6"/>
        </w:pBdr>
        <w:spacing w:after="160" w:before="400"/>
      </w:pPr>
      <w:r>
        <w:rPr>
          <w:rFonts w:ascii="Georgia" w:cs="Georgia" w:eastAsia="Georgia" w:hAnsi="Georgia"/>
          <w:b/>
          <w:bCs/>
          <w:color w:val="1B2A5E"/>
          <w:sz w:val="26"/>
          <w:szCs w:val="26"/>
        </w:rPr>
        <w:t xml:space="preserve">Criterio general</w:t>
      </w:r>
    </w:p>
    <w:p>
      <w:pPr>
        <w:spacing w:after="130" w:line="290"/>
      </w:pPr>
      <w:r>
        <w:rPr>
          <w:rFonts w:ascii="Calibri" w:cs="Calibri" w:eastAsia="Calibri" w:hAnsi="Calibri"/>
          <w:i w:val="false"/>
          <w:iCs w:val="false"/>
          <w:color w:val="1a1a1a"/>
          <w:sz w:val="21"/>
          <w:szCs w:val="21"/>
        </w:rPr>
        <w:t xml:space="preserve">La web tiene que verse igual de bien en teléfono que en computador.</w:t>
      </w:r>
    </w:p>
    <w:p>
      <w:pPr>
        <w:spacing w:after="130" w:line="290"/>
      </w:pPr>
      <w:r>
        <w:rPr>
          <w:rFonts w:ascii="Calibri" w:cs="Calibri" w:eastAsia="Calibri" w:hAnsi="Calibri"/>
          <w:i w:val="false"/>
          <w:iCs w:val="false"/>
          <w:color w:val="1a1a1a"/>
          <w:sz w:val="21"/>
          <w:szCs w:val="21"/>
        </w:rPr>
        <w:t xml:space="preserve">La prioridad es la navegación en iPhone: esa es la que tiene que estar siempre funcionando bien. Si para lograrlo hay que crear dos versiones, se crean.</w:t>
      </w:r>
    </w:p>
    <w:p>
      <w:pPr>
        <w:spacing w:after="130" w:line="290"/>
      </w:pPr>
      <w:r>
        <w:rPr>
          <w:rFonts w:ascii="Calibri" w:cs="Calibri" w:eastAsia="Calibri" w:hAnsi="Calibri"/>
          <w:i w:val="false"/>
          <w:iCs w:val="false"/>
          <w:color w:val="1a1a1a"/>
          <w:sz w:val="21"/>
          <w:szCs w:val="21"/>
        </w:rPr>
        <w:t xml:space="preserve">El flujo de trabajo que necesitamos es: cada vez que hagas algo en la versión de escritorio, revisarlo en iPhone antes de mandarnos el link. Si no se ajusta bien, armar una versión alternativa para móvil.</w:t>
      </w:r>
    </w:p>
    <w:p>
      <w:pPr>
        <w:spacing w:after="130" w:line="290"/>
      </w:pPr>
      <w:r>
        <w:rPr>
          <w:rFonts w:ascii="Calibri" w:cs="Calibri" w:eastAsia="Calibri" w:hAnsi="Calibri"/>
          <w:i w:val="false"/>
          <w:iCs w:val="false"/>
          <w:color w:val="1a1a1a"/>
          <w:sz w:val="21"/>
          <w:szCs w:val="21"/>
        </w:rPr>
        <w:t xml:space="preserve">Lo importante para nosotras es el resultado: que desde cualquier dispositivo el contenido se vea igual de armado y organizado. No puede pasar que en una versión se vea ordenado y en la otra queden textos uno encima de otro. Cómo se resuelve técnicamente queda de tu lado.</w:t>
      </w:r>
    </w:p>
    <w:p>
      <w:pPr>
        <w:spacing w:after="90" w:before="260"/>
      </w:pPr>
      <w:r>
        <w:rPr>
          <w:rFonts w:ascii="Georgia" w:cs="Georgia" w:eastAsia="Georgia" w:hAnsi="Georgia"/>
          <w:b/>
          <w:bCs/>
          <w:color w:val="1B2A5E"/>
          <w:sz w:val="22"/>
          <w:szCs w:val="22"/>
        </w:rPr>
        <w:t xml:space="preserve">Reglas de diagramación que deben repetirse en todo el sitio</w:t>
      </w:r>
    </w:p>
    <w:p>
      <w:pPr>
        <w:spacing w:after="130" w:line="290"/>
      </w:pPr>
      <w:r>
        <w:rPr>
          <w:rFonts w:ascii="Calibri" w:cs="Calibri" w:eastAsia="Calibri" w:hAnsi="Calibri"/>
          <w:i w:val="false"/>
          <w:iCs w:val="false"/>
          <w:color w:val="1a1a1a"/>
          <w:sz w:val="21"/>
          <w:szCs w:val="21"/>
        </w:rPr>
        <w:t xml:space="preserve">Hoy cada sección tiene un tratamiento distinto y el conjunto se ve enredado. Necesitamos que:</w:t>
      </w:r>
    </w:p>
    <w:p>
      <w:pPr>
        <w:pStyle w:val="ListParagraph"/>
        <w:numPr>
          <w:ilvl w:val="0"/>
          <w:numId w:val="1"/>
        </w:numPr>
        <w:spacing w:after="70" w:line="280"/>
      </w:pPr>
      <w:r>
        <w:rPr>
          <w:rFonts w:ascii="Calibri" w:cs="Calibri" w:eastAsia="Calibri" w:hAnsi="Calibri"/>
          <w:sz w:val="21"/>
          <w:szCs w:val="21"/>
        </w:rPr>
        <w:t xml:space="preserve">Las entradas a un tema (título + párrafo) estén diagramadas igual entre sí en todas las páginas: mismo tamaño de título, mismo tamaño de texto, mismo encuadre.</w:t>
      </w:r>
    </w:p>
    <w:p>
      <w:pPr>
        <w:pStyle w:val="ListParagraph"/>
        <w:numPr>
          <w:ilvl w:val="0"/>
          <w:numId w:val="1"/>
        </w:numPr>
        <w:spacing w:after="70" w:line="280"/>
      </w:pPr>
      <w:r>
        <w:rPr>
          <w:rFonts w:ascii="Calibri" w:cs="Calibri" w:eastAsia="Calibri" w:hAnsi="Calibri"/>
          <w:sz w:val="21"/>
          <w:szCs w:val="21"/>
        </w:rPr>
        <w:t xml:space="preserve">Las frases sobre imagen tengan todas la misma estética.</w:t>
      </w:r>
    </w:p>
    <w:p>
      <w:pPr>
        <w:pStyle w:val="ListParagraph"/>
        <w:numPr>
          <w:ilvl w:val="0"/>
          <w:numId w:val="1"/>
        </w:numPr>
        <w:spacing w:after="70" w:line="280"/>
      </w:pPr>
      <w:r>
        <w:rPr>
          <w:rFonts w:ascii="Calibri" w:cs="Calibri" w:eastAsia="Calibri" w:hAnsi="Calibri"/>
          <w:sz w:val="21"/>
          <w:szCs w:val="21"/>
        </w:rPr>
        <w:t xml:space="preserve">Las palabras sueltas destacadas tengan todas la misma estética.</w:t>
      </w:r>
    </w:p>
    <w:p>
      <w:pPr>
        <w:spacing w:after="90" w:before="260"/>
      </w:pPr>
      <w:r>
        <w:rPr>
          <w:rFonts w:ascii="Georgia" w:cs="Georgia" w:eastAsia="Georgia" w:hAnsi="Georgia"/>
          <w:b/>
          <w:bCs/>
          <w:color w:val="1B2A5E"/>
          <w:sz w:val="22"/>
          <w:szCs w:val="22"/>
        </w:rPr>
        <w:t xml:space="preserve">Sobre la alineación del texto</w:t>
      </w:r>
    </w:p>
    <w:p>
      <w:pPr>
        <w:spacing w:after="130" w:line="290"/>
      </w:pPr>
      <w:r>
        <w:rPr>
          <w:rFonts w:ascii="Calibri" w:cs="Calibri" w:eastAsia="Calibri" w:hAnsi="Calibri"/>
          <w:i w:val="false"/>
          <w:iCs w:val="false"/>
          <w:color w:val="1a1a1a"/>
          <w:sz w:val="21"/>
          <w:szCs w:val="21"/>
        </w:rPr>
        <w:t xml:space="preserve">Hoy varios textos están justificados a ambos lados, lo que en pantalla de teléfono fuerza la separación entre palabras y deja huecos grandes. Eso hay que evitarlo.</w:t>
      </w:r>
    </w:p>
    <w:p>
      <w:pPr>
        <w:spacing w:after="130" w:line="290"/>
      </w:pPr>
      <w:r>
        <w:rPr>
          <w:rFonts w:ascii="Calibri" w:cs="Calibri" w:eastAsia="Calibri" w:hAnsi="Calibri"/>
          <w:i w:val="false"/>
          <w:iCs w:val="false"/>
          <w:color w:val="1a1a1a"/>
          <w:sz w:val="21"/>
          <w:szCs w:val="21"/>
        </w:rPr>
        <w:t xml:space="preserve">El bloque de texto puede ir centrado en la caja —eso da homogeneidad y nos gusta— pero el texto por dentro debe quedar alineado a la izquierda, como se ve en los testimonios. Si centrado no funciona bien, se corrige todo a la izquierda.</w:t>
      </w:r>
    </w:p>
    <w:p>
      <w:pPr>
        <w:spacing w:after="90" w:before="260"/>
      </w:pPr>
      <w:r>
        <w:rPr>
          <w:rFonts w:ascii="Georgia" w:cs="Georgia" w:eastAsia="Georgia" w:hAnsi="Georgia"/>
          <w:b/>
          <w:bCs/>
          <w:color w:val="1B2A5E"/>
          <w:sz w:val="22"/>
          <w:szCs w:val="22"/>
        </w:rPr>
        <w:t xml:space="preserve">Sobre el encuadre</w:t>
      </w:r>
    </w:p>
    <w:p>
      <w:pPr>
        <w:spacing w:after="130" w:line="290"/>
      </w:pPr>
      <w:r>
        <w:rPr>
          <w:rFonts w:ascii="Calibri" w:cs="Calibri" w:eastAsia="Calibri" w:hAnsi="Calibri"/>
          <w:i w:val="false"/>
          <w:iCs w:val="false"/>
          <w:color w:val="1a1a1a"/>
          <w:sz w:val="21"/>
          <w:szCs w:val="21"/>
        </w:rPr>
        <w:t xml:space="preserve">El texto debe quedar bien encuadrado dentro de su caja. Hay que evitar el efecto de un párrafo flotando al medio de la pantalla, con mucho espacio vacío arriba y abajo.</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1 · Quiénes Somos</w:t>
      </w:r>
    </w:p>
    <w:p>
      <w:pPr>
        <w:spacing w:after="90" w:before="260"/>
      </w:pPr>
      <w:r>
        <w:rPr>
          <w:rFonts w:ascii="Georgia" w:cs="Georgia" w:eastAsia="Georgia" w:hAnsi="Georgia"/>
          <w:b/>
          <w:bCs/>
          <w:color w:val="1B2A5E"/>
          <w:sz w:val="22"/>
          <w:szCs w:val="22"/>
        </w:rPr>
        <w:t xml:space="preserve">1.1 Texto cortado bajo el menú</w:t>
      </w:r>
    </w:p>
    <w:p>
      <w:pPr>
        <w:spacing w:after="130" w:line="290"/>
      </w:pPr>
      <w:r>
        <w:rPr>
          <w:rFonts w:ascii="Calibri" w:cs="Calibri" w:eastAsia="Calibri" w:hAnsi="Calibri"/>
          <w:i w:val="false"/>
          <w:iCs w:val="false"/>
          <w:color w:val="1a1a1a"/>
          <w:sz w:val="21"/>
          <w:szCs w:val="21"/>
        </w:rPr>
        <w:t xml:space="preserve">En varias secciones el texto pasa por debajo de la barra superior y queda cortado a media línea. Se ve en casi todas las capturas de esta página.</w:t>
      </w:r>
    </w:p>
    <w:p>
      <w:pPr>
        <w:spacing w:after="90" w:before="260"/>
      </w:pPr>
      <w:r>
        <w:rPr>
          <w:rFonts w:ascii="Georgia" w:cs="Georgia" w:eastAsia="Georgia" w:hAnsi="Georgia"/>
          <w:b/>
          <w:bCs/>
          <w:color w:val="1B2A5E"/>
          <w:sz w:val="22"/>
          <w:szCs w:val="22"/>
        </w:rPr>
        <w:t xml:space="preserve">1.2 Texto justificado a ambos lados</w:t>
      </w:r>
    </w:p>
    <w:p>
      <w:pPr>
        <w:spacing w:after="130" w:line="290"/>
      </w:pPr>
      <w:r>
        <w:rPr>
          <w:rFonts w:ascii="Calibri" w:cs="Calibri" w:eastAsia="Calibri" w:hAnsi="Calibri"/>
          <w:i w:val="false"/>
          <w:iCs w:val="false"/>
          <w:color w:val="1a1a1a"/>
          <w:sz w:val="21"/>
          <w:szCs w:val="21"/>
        </w:rPr>
        <w:t xml:space="preserve">Toda la página tiene este problema: las palabras quedan separadas con huecos grandes. Aplicar el criterio de alineación descrito arriba.</w:t>
      </w:r>
    </w:p>
    <w:p>
      <w:pPr>
        <w:spacing w:after="90" w:before="260"/>
      </w:pPr>
      <w:r>
        <w:rPr>
          <w:rFonts w:ascii="Georgia" w:cs="Georgia" w:eastAsia="Georgia" w:hAnsi="Georgia"/>
          <w:b/>
          <w:bCs/>
          <w:color w:val="1B2A5E"/>
          <w:sz w:val="22"/>
          <w:szCs w:val="22"/>
        </w:rPr>
        <w:t xml:space="preserve">1.3 El título «Nuestro propósito» aparece dos veces</w:t>
      </w:r>
    </w:p>
    <w:p>
      <w:pPr>
        <w:spacing w:after="130" w:line="290"/>
      </w:pPr>
      <w:r>
        <w:rPr>
          <w:rFonts w:ascii="Calibri" w:cs="Calibri" w:eastAsia="Calibri" w:hAnsi="Calibri"/>
          <w:i w:val="false"/>
          <w:iCs w:val="false"/>
          <w:color w:val="1a1a1a"/>
          <w:sz w:val="21"/>
          <w:szCs w:val="21"/>
        </w:rPr>
        <w:t xml:space="preserve">Una vez en dorado, superpuesto sobre el párrafo de la caja azul, y otra vez abajo en su lugar correcto. Hay que eliminar el duplicado.</w:t>
      </w:r>
    </w:p>
    <w:p>
      <w:pPr>
        <w:spacing w:after="90" w:before="260"/>
      </w:pPr>
      <w:r>
        <w:rPr>
          <w:rFonts w:ascii="Georgia" w:cs="Georgia" w:eastAsia="Georgia" w:hAnsi="Georgia"/>
          <w:b/>
          <w:bCs/>
          <w:color w:val="1B2A5E"/>
          <w:sz w:val="22"/>
          <w:szCs w:val="22"/>
        </w:rPr>
        <w:t xml:space="preserve">1.4 Sacar el ícono del círculo con las dos lunas</w:t>
      </w:r>
    </w:p>
    <w:p>
      <w:pPr>
        <w:spacing w:after="130" w:line="290"/>
      </w:pPr>
      <w:r>
        <w:rPr>
          <w:rFonts w:ascii="Calibri" w:cs="Calibri" w:eastAsia="Calibri" w:hAnsi="Calibri"/>
          <w:i w:val="false"/>
          <w:iCs w:val="false"/>
          <w:color w:val="1a1a1a"/>
          <w:sz w:val="21"/>
          <w:szCs w:val="21"/>
        </w:rPr>
        <w:t xml:space="preserve">Se ve raro y además se superpone con la caja de abajo.</w:t>
      </w:r>
    </w:p>
    <w:p>
      <w:pPr>
        <w:spacing w:after="90" w:before="260"/>
      </w:pPr>
      <w:r>
        <w:rPr>
          <w:rFonts w:ascii="Georgia" w:cs="Georgia" w:eastAsia="Georgia" w:hAnsi="Georgia"/>
          <w:b/>
          <w:bCs/>
          <w:color w:val="1B2A5E"/>
          <w:sz w:val="22"/>
          <w:szCs w:val="22"/>
        </w:rPr>
        <w:t xml:space="preserve">1.5 La secuencia Liberar – Recordar – Reconectar – Encarnar</w:t>
      </w:r>
    </w:p>
    <w:p>
      <w:pPr>
        <w:spacing w:after="130" w:line="290"/>
      </w:pPr>
      <w:r>
        <w:rPr>
          <w:rFonts w:ascii="Calibri" w:cs="Calibri" w:eastAsia="Calibri" w:hAnsi="Calibri"/>
          <w:i w:val="false"/>
          <w:iCs w:val="false"/>
          <w:color w:val="1a1a1a"/>
          <w:sz w:val="21"/>
          <w:szCs w:val="21"/>
        </w:rPr>
        <w:t xml:space="preserve">Hoy cada palabra ocupa una pantalla completa con su símbolo, lo que obliga a hacer mucho scroll y hace perder el sentido de secuencia.</w:t>
      </w:r>
    </w:p>
    <w:p>
      <w:pPr>
        <w:spacing w:after="130" w:line="290"/>
      </w:pPr>
      <w:r>
        <w:rPr>
          <w:rFonts w:ascii="Calibri" w:cs="Calibri" w:eastAsia="Calibri" w:hAnsi="Calibri"/>
          <w:i w:val="false"/>
          <w:iCs w:val="false"/>
          <w:color w:val="1a1a1a"/>
          <w:sz w:val="21"/>
          <w:szCs w:val="21"/>
        </w:rPr>
        <w:t xml:space="preserve">Funciona mejor si las cuatro palabras se ven juntas, para que se lea como un recorrido completo.</w:t>
      </w:r>
    </w:p>
    <w:p>
      <w:pPr>
        <w:spacing w:after="160" w:before="60"/>
      </w:pPr>
      <w:r>
        <w:rPr>
          <w:rFonts w:ascii="Calibri" w:cs="Calibri" w:eastAsia="Calibri" w:hAnsi="Calibri"/>
          <w:i/>
          <w:iCs/>
          <w:color w:val="8A6D2F"/>
          <w:sz w:val="19"/>
          <w:szCs w:val="19"/>
        </w:rPr>
        <w:t xml:space="preserve">Pendiente de definir: ver pregunta 1 al final.</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2 · Experiencias</w:t>
      </w:r>
    </w:p>
    <w:p>
      <w:pPr>
        <w:spacing w:after="90" w:before="260"/>
      </w:pPr>
      <w:r>
        <w:rPr>
          <w:rFonts w:ascii="Georgia" w:cs="Georgia" w:eastAsia="Georgia" w:hAnsi="Georgia"/>
          <w:b/>
          <w:bCs/>
          <w:color w:val="1B2A5E"/>
          <w:sz w:val="22"/>
          <w:szCs w:val="22"/>
        </w:rPr>
        <w:t xml:space="preserve">2.1 Cambiar el nombre de la sección</w:t>
      </w:r>
    </w:p>
    <w:p>
      <w:pPr>
        <w:spacing w:after="130" w:line="290"/>
      </w:pPr>
      <w:r>
        <w:rPr>
          <w:rFonts w:ascii="Calibri" w:cs="Calibri" w:eastAsia="Calibri" w:hAnsi="Calibri"/>
          <w:i w:val="false"/>
          <w:iCs w:val="false"/>
          <w:color w:val="1a1a1a"/>
          <w:sz w:val="21"/>
          <w:szCs w:val="21"/>
        </w:rPr>
        <w:t xml:space="preserve">«Viajes» genera confusión, porque nosotros usamos «viaje cósmico» para otra cosa. La sección debe llamarse Sesiones y Retiros.</w:t>
      </w:r>
    </w:p>
    <w:p>
      <w:pPr>
        <w:spacing w:after="90" w:before="260"/>
      </w:pPr>
      <w:r>
        <w:rPr>
          <w:rFonts w:ascii="Georgia" w:cs="Georgia" w:eastAsia="Georgia" w:hAnsi="Georgia"/>
          <w:b/>
          <w:bCs/>
          <w:color w:val="1B2A5E"/>
          <w:sz w:val="22"/>
          <w:szCs w:val="22"/>
        </w:rPr>
        <w:t xml:space="preserve">2.2 La entrada de la página</w:t>
      </w:r>
    </w:p>
    <w:p>
      <w:pPr>
        <w:spacing w:after="130" w:line="290"/>
      </w:pPr>
      <w:r>
        <w:rPr>
          <w:rFonts w:ascii="Calibri" w:cs="Calibri" w:eastAsia="Calibri" w:hAnsi="Calibri"/>
          <w:i w:val="false"/>
          <w:iCs w:val="false"/>
          <w:color w:val="1a1a1a"/>
          <w:sz w:val="21"/>
          <w:szCs w:val="21"/>
        </w:rPr>
        <w:t xml:space="preserve">Al entrar debe aparecer de inmediato, en este orden:</w:t>
      </w:r>
    </w:p>
    <w:p>
      <w:pPr>
        <w:pStyle w:val="ListParagraph"/>
        <w:numPr>
          <w:ilvl w:val="0"/>
          <w:numId w:val="1"/>
        </w:numPr>
        <w:spacing w:after="70" w:line="280"/>
      </w:pPr>
      <w:r>
        <w:rPr>
          <w:rFonts w:ascii="Calibri" w:cs="Calibri" w:eastAsia="Calibri" w:hAnsi="Calibri"/>
          <w:sz w:val="21"/>
          <w:szCs w:val="21"/>
        </w:rPr>
        <w:t xml:space="preserve">El título: Sesiones y Retiros</w:t>
      </w:r>
    </w:p>
    <w:p>
      <w:pPr>
        <w:pStyle w:val="ListParagraph"/>
        <w:numPr>
          <w:ilvl w:val="0"/>
          <w:numId w:val="1"/>
        </w:numPr>
        <w:spacing w:after="70" w:line="280"/>
      </w:pPr>
      <w:r>
        <w:rPr>
          <w:rFonts w:ascii="Calibri" w:cs="Calibri" w:eastAsia="Calibri" w:hAnsi="Calibri"/>
          <w:sz w:val="21"/>
          <w:szCs w:val="21"/>
        </w:rPr>
        <w:t xml:space="preserve">El párrafo de presentación</w:t>
      </w:r>
    </w:p>
    <w:p>
      <w:pPr>
        <w:pStyle w:val="ListParagraph"/>
        <w:numPr>
          <w:ilvl w:val="0"/>
          <w:numId w:val="1"/>
        </w:numPr>
        <w:spacing w:after="70" w:line="280"/>
      </w:pPr>
      <w:r>
        <w:rPr>
          <w:rFonts w:ascii="Calibri" w:cs="Calibri" w:eastAsia="Calibri" w:hAnsi="Calibri"/>
          <w:sz w:val="21"/>
          <w:szCs w:val="21"/>
        </w:rPr>
        <w:t xml:space="preserve">Enseguida, todas las opciones disponibles</w:t>
      </w:r>
    </w:p>
    <w:p>
      <w:pPr>
        <w:spacing w:after="130" w:line="290"/>
      </w:pPr>
      <w:r>
        <w:rPr>
          <w:rFonts w:ascii="Calibri" w:cs="Calibri" w:eastAsia="Calibri" w:hAnsi="Calibri"/>
          <w:i w:val="false"/>
          <w:iCs w:val="false"/>
          <w:color w:val="1a1a1a"/>
          <w:sz w:val="21"/>
          <w:szCs w:val="21"/>
        </w:rPr>
        <w:t xml:space="preserve">Hoy el párrafo flota al medio de una pantalla casi vacía, con una imagen grande antes. Hay que acortar esa caja y subir el texto al principio.</w:t>
      </w:r>
    </w:p>
    <w:p>
      <w:pPr>
        <w:spacing w:after="130" w:line="290"/>
      </w:pPr>
      <w:r>
        <w:rPr>
          <w:rFonts w:ascii="Calibri" w:cs="Calibri" w:eastAsia="Calibri" w:hAnsi="Calibri"/>
          <w:i w:val="false"/>
          <w:iCs w:val="false"/>
          <w:color w:val="1a1a1a"/>
          <w:sz w:val="21"/>
          <w:szCs w:val="21"/>
        </w:rPr>
        <w:t xml:space="preserve">El párrafo además necesita un título, que hoy no tiene.</w:t>
      </w:r>
    </w:p>
    <w:p>
      <w:pPr>
        <w:spacing w:after="90" w:before="260"/>
      </w:pPr>
      <w:r>
        <w:rPr>
          <w:rFonts w:ascii="Georgia" w:cs="Georgia" w:eastAsia="Georgia" w:hAnsi="Georgia"/>
          <w:b/>
          <w:bCs/>
          <w:color w:val="1B2A5E"/>
          <w:sz w:val="22"/>
          <w:szCs w:val="22"/>
        </w:rPr>
        <w:t xml:space="preserve">2.3 Los filtros muestran el código en vez del nombre</w:t>
      </w:r>
    </w:p>
    <w:p>
      <w:pPr>
        <w:spacing w:after="130" w:line="290"/>
      </w:pPr>
      <w:r>
        <w:rPr>
          <w:rFonts w:ascii="Calibri" w:cs="Calibri" w:eastAsia="Calibri" w:hAnsi="Calibri"/>
          <w:i w:val="false"/>
          <w:iCs w:val="false"/>
          <w:color w:val="1a1a1a"/>
          <w:sz w:val="21"/>
          <w:szCs w:val="21"/>
        </w:rPr>
        <w:t xml:space="preserve">Hoy dicen literalmente:</w:t>
      </w:r>
    </w:p>
    <w:p>
      <w:pPr>
        <w:pBdr>
          <w:left w:val="single" w:color="8A6D2F" w:sz="12" w:space="12"/>
        </w:pBdr>
        <w:spacing w:after="110" w:line="290"/>
        <w:ind w:left="400"/>
      </w:pPr>
      <w:r>
        <w:rPr>
          <w:rFonts w:ascii="Calibri" w:cs="Calibri" w:eastAsia="Calibri" w:hAnsi="Calibri"/>
          <w:color w:val="333333"/>
          <w:sz w:val="21"/>
          <w:szCs w:val="21"/>
        </w:rPr>
        <w:t xml:space="preserve">VIAJES.FILTER.CEREMONIA</w:t>
      </w:r>
    </w:p>
    <w:p>
      <w:pPr>
        <w:pBdr>
          <w:left w:val="single" w:color="8A6D2F" w:sz="12" w:space="12"/>
        </w:pBdr>
        <w:spacing w:after="110" w:line="290"/>
        <w:ind w:left="400"/>
      </w:pPr>
      <w:r>
        <w:rPr>
          <w:rFonts w:ascii="Calibri" w:cs="Calibri" w:eastAsia="Calibri" w:hAnsi="Calibri"/>
          <w:color w:val="333333"/>
          <w:sz w:val="21"/>
          <w:szCs w:val="21"/>
        </w:rPr>
        <w:t xml:space="preserve">VIAJES.FILTER.RETIRO</w:t>
      </w:r>
    </w:p>
    <w:p>
      <w:pPr>
        <w:spacing w:after="160" w:before="60"/>
      </w:pPr>
      <w:r>
        <w:rPr>
          <w:rFonts w:ascii="Calibri" w:cs="Calibri" w:eastAsia="Calibri" w:hAnsi="Calibri"/>
          <w:i/>
          <w:iCs/>
          <w:color w:val="8A6D2F"/>
          <w:sz w:val="19"/>
          <w:szCs w:val="19"/>
        </w:rPr>
        <w:t xml:space="preserve">Pendiente de definir cómo deben llamarse: ver pregunta 2 al final.</w:t>
      </w:r>
    </w:p>
    <w:p>
      <w:pPr>
        <w:spacing w:after="90" w:before="260"/>
      </w:pPr>
      <w:r>
        <w:rPr>
          <w:rFonts w:ascii="Georgia" w:cs="Georgia" w:eastAsia="Georgia" w:hAnsi="Georgia"/>
          <w:b/>
          <w:bCs/>
          <w:color w:val="1B2A5E"/>
          <w:sz w:val="22"/>
          <w:szCs w:val="22"/>
        </w:rPr>
        <w:t xml:space="preserve">2.4 El botón «Ver experiencia» se ve apagado</w:t>
      </w:r>
    </w:p>
    <w:p>
      <w:pPr>
        <w:spacing w:after="130" w:line="290"/>
      </w:pPr>
      <w:r>
        <w:rPr>
          <w:rFonts w:ascii="Calibri" w:cs="Calibri" w:eastAsia="Calibri" w:hAnsi="Calibri"/>
          <w:i w:val="false"/>
          <w:iCs w:val="false"/>
          <w:color w:val="1a1a1a"/>
          <w:sz w:val="21"/>
          <w:szCs w:val="21"/>
        </w:rPr>
        <w:t xml:space="preserve">El texto queda en dorado tenue sobre fondo claro y casi no se lee. Debe ir en dorado sólido, como los otros botones del sitio.</w:t>
      </w:r>
    </w:p>
    <w:p>
      <w:pPr>
        <w:spacing w:after="90" w:before="260"/>
      </w:pPr>
      <w:r>
        <w:rPr>
          <w:rFonts w:ascii="Georgia" w:cs="Georgia" w:eastAsia="Georgia" w:hAnsi="Georgia"/>
          <w:b/>
          <w:bCs/>
          <w:color w:val="1B2A5E"/>
          <w:sz w:val="22"/>
          <w:szCs w:val="22"/>
        </w:rPr>
        <w:t xml:space="preserve">2.5 La fecha se ve con tamaños raros</w:t>
      </w:r>
    </w:p>
    <w:p>
      <w:pPr>
        <w:spacing w:after="130" w:line="290"/>
      </w:pPr>
      <w:r>
        <w:rPr>
          <w:rFonts w:ascii="Calibri" w:cs="Calibri" w:eastAsia="Calibri" w:hAnsi="Calibri"/>
          <w:i w:val="false"/>
          <w:iCs w:val="false"/>
          <w:color w:val="1a1a1a"/>
          <w:sz w:val="21"/>
          <w:szCs w:val="21"/>
        </w:rPr>
        <w:t xml:space="preserve">En «3 OCT 2026», el número y el año se ven en versalitas, más chicos que el mes. Queda un efecto desprolijo. Usar una tipografía sans serif para esa línea.</w:t>
      </w:r>
    </w:p>
    <w:p>
      <w:pPr>
        <w:spacing w:after="90" w:before="260"/>
      </w:pPr>
      <w:r>
        <w:rPr>
          <w:rFonts w:ascii="Georgia" w:cs="Georgia" w:eastAsia="Georgia" w:hAnsi="Georgia"/>
          <w:b/>
          <w:bCs/>
          <w:color w:val="1B2A5E"/>
          <w:sz w:val="22"/>
          <w:szCs w:val="22"/>
        </w:rPr>
        <w:t xml:space="preserve">2.6 Las tarjetas quedan cortadas en el borde</w:t>
      </w:r>
    </w:p>
    <w:p>
      <w:pPr>
        <w:spacing w:after="130" w:line="290"/>
      </w:pPr>
      <w:r>
        <w:rPr>
          <w:rFonts w:ascii="Calibri" w:cs="Calibri" w:eastAsia="Calibri" w:hAnsi="Calibri"/>
          <w:i w:val="false"/>
          <w:iCs w:val="false"/>
          <w:color w:val="1a1a1a"/>
          <w:sz w:val="21"/>
          <w:szCs w:val="21"/>
        </w:rPr>
        <w:t xml:space="preserve">Se asoma un pedazo de la tarjeta siguiente en el borde derecho de la pantalla. Se ve como un error, no como un carrusel intencional.</w:t>
      </w:r>
    </w:p>
    <w:p>
      <w:pPr>
        <w:spacing w:after="90" w:before="260"/>
      </w:pPr>
      <w:r>
        <w:rPr>
          <w:rFonts w:ascii="Georgia" w:cs="Georgia" w:eastAsia="Georgia" w:hAnsi="Georgia"/>
          <w:b/>
          <w:bCs/>
          <w:color w:val="1B2A5E"/>
          <w:sz w:val="22"/>
          <w:szCs w:val="22"/>
        </w:rPr>
        <w:t xml:space="preserve">2.7 La ubicación se corta en dos líneas</w:t>
      </w:r>
    </w:p>
    <w:p>
      <w:pPr>
        <w:spacing w:after="130" w:line="290"/>
      </w:pPr>
      <w:r>
        <w:rPr>
          <w:rFonts w:ascii="Calibri" w:cs="Calibri" w:eastAsia="Calibri" w:hAnsi="Calibri"/>
          <w:i w:val="false"/>
          <w:iCs w:val="false"/>
          <w:color w:val="1a1a1a"/>
          <w:sz w:val="21"/>
          <w:szCs w:val="21"/>
        </w:rPr>
        <w:t xml:space="preserve">«Guangualí, Los Vilos, Chile» no cabe en la burbuja y se parte.</w:t>
      </w:r>
    </w:p>
    <w:p>
      <w:pPr>
        <w:spacing w:after="90" w:before="260"/>
      </w:pPr>
      <w:r>
        <w:rPr>
          <w:rFonts w:ascii="Georgia" w:cs="Georgia" w:eastAsia="Georgia" w:hAnsi="Georgia"/>
          <w:b/>
          <w:bCs/>
          <w:color w:val="1B2A5E"/>
          <w:sz w:val="22"/>
          <w:szCs w:val="22"/>
        </w:rPr>
        <w:t xml:space="preserve">2.8 Las etiquetas de tipo no son consistentes</w:t>
      </w:r>
    </w:p>
    <w:p>
      <w:pPr>
        <w:spacing w:after="130" w:line="290"/>
      </w:pPr>
      <w:r>
        <w:rPr>
          <w:rFonts w:ascii="Calibri" w:cs="Calibri" w:eastAsia="Calibri" w:hAnsi="Calibri"/>
          <w:i w:val="false"/>
          <w:iCs w:val="false"/>
          <w:color w:val="1a1a1a"/>
          <w:sz w:val="21"/>
          <w:szCs w:val="21"/>
        </w:rPr>
        <w:t xml:space="preserve">Una tarjeta dice VIAJE y su título dice «Retiro en Los Vilos». Otras dicen SESIÓN. Hay que unificar el criterio junto con la pregunta 2.</w:t>
      </w:r>
    </w:p>
    <w:p>
      <w:pPr>
        <w:spacing w:after="90" w:before="260"/>
      </w:pPr>
      <w:r>
        <w:rPr>
          <w:rFonts w:ascii="Georgia" w:cs="Georgia" w:eastAsia="Georgia" w:hAnsi="Georgia"/>
          <w:b/>
          <w:bCs/>
          <w:color w:val="1B2A5E"/>
          <w:sz w:val="22"/>
          <w:szCs w:val="22"/>
        </w:rPr>
        <w:t xml:space="preserve">2.9 El texto sobre la imagen no va en cursiva</w:t>
      </w:r>
    </w:p>
    <w:p>
      <w:pPr>
        <w:spacing w:after="130" w:line="290"/>
      </w:pPr>
      <w:r>
        <w:rPr>
          <w:rFonts w:ascii="Calibri" w:cs="Calibri" w:eastAsia="Calibri" w:hAnsi="Calibri"/>
          <w:i w:val="false"/>
          <w:iCs w:val="false"/>
          <w:color w:val="1a1a1a"/>
          <w:sz w:val="21"/>
          <w:szCs w:val="21"/>
        </w:rPr>
        <w:t xml:space="preserve">El bloque que dice «Un viaje hacia adentro. Un recuerdo de nuestra naturaleza más profunda. Una activación de la luz que habita en nosotros» está en cursiva. Debe seguir el mismo lenguaje visual de los textos destacados del home.</w:t>
      </w:r>
    </w:p>
    <w:p>
      <w:pPr>
        <w:spacing w:after="90" w:before="260"/>
      </w:pPr>
      <w:r>
        <w:rPr>
          <w:rFonts w:ascii="Georgia" w:cs="Georgia" w:eastAsia="Georgia" w:hAnsi="Georgia"/>
          <w:b/>
          <w:bCs/>
          <w:color w:val="1B2A5E"/>
          <w:sz w:val="22"/>
          <w:szCs w:val="22"/>
        </w:rPr>
        <w:t xml:space="preserve">2.10 Simplificar el título de testimonios</w:t>
      </w:r>
    </w:p>
    <w:p>
      <w:pPr>
        <w:spacing w:after="130" w:line="290"/>
      </w:pPr>
      <w:r>
        <w:rPr>
          <w:rFonts w:ascii="Calibri" w:cs="Calibri" w:eastAsia="Calibri" w:hAnsi="Calibri"/>
          <w:i w:val="false"/>
          <w:iCs w:val="false"/>
          <w:color w:val="1a1a1a"/>
          <w:sz w:val="21"/>
          <w:szCs w:val="21"/>
        </w:rPr>
        <w:t xml:space="preserve">Hoy dice «Nuestros Sanadores» con la bajada «Voces de quienes ya hicieron el camino».</w:t>
      </w:r>
    </w:p>
    <w:p>
      <w:pPr>
        <w:spacing w:after="130" w:line="290"/>
      </w:pPr>
      <w:r>
        <w:rPr>
          <w:rFonts w:ascii="Calibri" w:cs="Calibri" w:eastAsia="Calibri" w:hAnsi="Calibri"/>
          <w:i w:val="false"/>
          <w:iCs w:val="false"/>
          <w:color w:val="1a1a1a"/>
          <w:sz w:val="21"/>
          <w:szCs w:val="21"/>
        </w:rPr>
        <w:t xml:space="preserve">Debe decir solo: TESTIMONIOS</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3 · Calendario</w:t>
      </w:r>
    </w:p>
    <w:p>
      <w:pPr>
        <w:spacing w:after="90" w:before="260"/>
      </w:pPr>
      <w:r>
        <w:rPr>
          <w:rFonts w:ascii="Georgia" w:cs="Georgia" w:eastAsia="Georgia" w:hAnsi="Georgia"/>
          <w:b/>
          <w:bCs/>
          <w:color w:val="1B2A5E"/>
          <w:sz w:val="22"/>
          <w:szCs w:val="22"/>
        </w:rPr>
        <w:t xml:space="preserve">3.1 Sacar la imagen de la esfera</w:t>
      </w:r>
    </w:p>
    <w:p>
      <w:pPr>
        <w:spacing w:after="130" w:line="290"/>
      </w:pPr>
      <w:r>
        <w:rPr>
          <w:rFonts w:ascii="Calibri" w:cs="Calibri" w:eastAsia="Calibri" w:hAnsi="Calibri"/>
          <w:i w:val="false"/>
          <w:iCs w:val="false"/>
          <w:color w:val="1a1a1a"/>
          <w:sz w:val="21"/>
          <w:szCs w:val="21"/>
        </w:rPr>
        <w:t xml:space="preserve">La página parte con una imagen grande que ocupa media pantalla antes de mostrar cualquier contenido. Queda raro.</w:t>
      </w:r>
    </w:p>
    <w:p>
      <w:pPr>
        <w:spacing w:after="130" w:line="290"/>
      </w:pPr>
      <w:r>
        <w:rPr>
          <w:rFonts w:ascii="Calibri" w:cs="Calibri" w:eastAsia="Calibri" w:hAnsi="Calibri"/>
          <w:i w:val="false"/>
          <w:iCs w:val="false"/>
          <w:color w:val="1a1a1a"/>
          <w:sz w:val="21"/>
          <w:szCs w:val="21"/>
        </w:rPr>
        <w:t xml:space="preserve">El calendario debe empezar directo con los contenidos de sesiones y retiros.</w:t>
      </w:r>
    </w:p>
    <w:p>
      <w:pPr>
        <w:spacing w:after="90" w:before="260"/>
      </w:pPr>
      <w:r>
        <w:rPr>
          <w:rFonts w:ascii="Georgia" w:cs="Georgia" w:eastAsia="Georgia" w:hAnsi="Georgia"/>
          <w:b/>
          <w:bCs/>
          <w:color w:val="1B2A5E"/>
          <w:sz w:val="22"/>
          <w:szCs w:val="22"/>
        </w:rPr>
        <w:t xml:space="preserve">3.2 Sacar los bordes redondeados del fondo dorado</w:t>
      </w:r>
    </w:p>
    <w:p>
      <w:pPr>
        <w:spacing w:after="130" w:line="290"/>
      </w:pPr>
      <w:r>
        <w:rPr>
          <w:rFonts w:ascii="Calibri" w:cs="Calibri" w:eastAsia="Calibri" w:hAnsi="Calibri"/>
          <w:i w:val="false"/>
          <w:iCs w:val="false"/>
          <w:color w:val="1a1a1a"/>
          <w:sz w:val="21"/>
          <w:szCs w:val="21"/>
        </w:rPr>
        <w:t xml:space="preserve">El bloque dorado debe tener bordes rectos.</w:t>
      </w:r>
    </w:p>
    <w:p>
      <w:pPr>
        <w:spacing w:after="90" w:before="260"/>
      </w:pPr>
      <w:r>
        <w:rPr>
          <w:rFonts w:ascii="Georgia" w:cs="Georgia" w:eastAsia="Georgia" w:hAnsi="Georgia"/>
          <w:b/>
          <w:bCs/>
          <w:color w:val="1B2A5E"/>
          <w:sz w:val="22"/>
          <w:szCs w:val="22"/>
        </w:rPr>
        <w:t xml:space="preserve">3.3 Tarjetas cortadas</w:t>
      </w:r>
    </w:p>
    <w:p>
      <w:pPr>
        <w:spacing w:after="130" w:line="290"/>
      </w:pPr>
      <w:r>
        <w:rPr>
          <w:rFonts w:ascii="Calibri" w:cs="Calibri" w:eastAsia="Calibri" w:hAnsi="Calibri"/>
          <w:i w:val="false"/>
          <w:iCs w:val="false"/>
          <w:color w:val="1a1a1a"/>
          <w:sz w:val="21"/>
          <w:szCs w:val="21"/>
        </w:rPr>
        <w:t xml:space="preserve">Mismo problema que en Experiencias: la tarjeta siguiente se asoma cortada en el borde derecho.</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4 · Contenidos</w:t>
      </w:r>
    </w:p>
    <w:p>
      <w:pPr>
        <w:spacing w:after="90" w:before="260"/>
      </w:pPr>
      <w:r>
        <w:rPr>
          <w:rFonts w:ascii="Georgia" w:cs="Georgia" w:eastAsia="Georgia" w:hAnsi="Georgia"/>
          <w:b/>
          <w:bCs/>
          <w:color w:val="1B2A5E"/>
          <w:sz w:val="22"/>
          <w:szCs w:val="22"/>
        </w:rPr>
        <w:t xml:space="preserve">4.1 El menú de categorías no funciona en teléfono</w:t>
      </w:r>
    </w:p>
    <w:p>
      <w:pPr>
        <w:spacing w:after="130" w:line="290"/>
      </w:pPr>
      <w:r>
        <w:rPr>
          <w:rFonts w:ascii="Calibri" w:cs="Calibri" w:eastAsia="Calibri" w:hAnsi="Calibri"/>
          <w:i w:val="false"/>
          <w:iCs w:val="false"/>
          <w:color w:val="1a1a1a"/>
          <w:sz w:val="21"/>
          <w:szCs w:val="21"/>
        </w:rPr>
        <w:t xml:space="preserve">Hoy el menú se desplaza horizontalmente y solo cabe una categoría entera, con la siguiente cortada a la mitad. Además la misma palabra aparece tres veces en una pantalla: en el menú, en el título de abajo y en la etiqueta dentro de cada tarjeta.</w:t>
      </w:r>
    </w:p>
    <w:p>
      <w:pPr>
        <w:spacing w:after="130" w:line="290"/>
      </w:pPr>
      <w:r>
        <w:rPr>
          <w:rFonts w:ascii="Calibri" w:cs="Calibri" w:eastAsia="Calibri" w:hAnsi="Calibri"/>
          <w:i w:val="false"/>
          <w:iCs w:val="false"/>
          <w:color w:val="1a1a1a"/>
          <w:sz w:val="21"/>
          <w:szCs w:val="21"/>
        </w:rPr>
        <w:t xml:space="preserve">Dos alternativas posibles:</w:t>
      </w:r>
    </w:p>
    <w:p>
      <w:pPr>
        <w:spacing w:after="130" w:line="290"/>
        <w:ind w:left="340"/>
      </w:pPr>
      <w:r>
        <w:rPr>
          <w:rFonts w:ascii="Calibri" w:cs="Calibri" w:eastAsia="Calibri" w:hAnsi="Calibri"/>
          <w:i w:val="false"/>
          <w:iCs w:val="false"/>
          <w:color w:val="1a1a1a"/>
          <w:sz w:val="21"/>
          <w:szCs w:val="21"/>
        </w:rPr>
        <w:t xml:space="preserve">A. Menú desplegable. Un solo botón que muestra la categoría activa y se abre al tocarlo, mostrando las cinco. Ocupa una línea, nada se corta, y funciona igual en cualquier teléfono.</w:t>
      </w:r>
    </w:p>
    <w:p>
      <w:pPr>
        <w:spacing w:after="130" w:line="290"/>
        <w:ind w:left="340"/>
      </w:pPr>
      <w:r>
        <w:rPr>
          <w:rFonts w:ascii="Calibri" w:cs="Calibri" w:eastAsia="Calibri" w:hAnsi="Calibri"/>
          <w:i w:val="false"/>
          <w:iCs w:val="false"/>
          <w:color w:val="1a1a1a"/>
          <w:sz w:val="21"/>
          <w:szCs w:val="21"/>
        </w:rPr>
        <w:t xml:space="preserve">B. Etiquetas en dos líneas. Las cinco categorías visibles al mismo tiempo, en texto más chico, repartidas en dos filas. Se ven todas de una vez, sin scroll.</w:t>
      </w:r>
    </w:p>
    <w:p>
      <w:pPr>
        <w:spacing w:after="130" w:line="290"/>
      </w:pPr>
      <w:r>
        <w:rPr>
          <w:rFonts w:ascii="Calibri" w:cs="Calibri" w:eastAsia="Calibri" w:hAnsi="Calibri"/>
          <w:i w:val="false"/>
          <w:iCs w:val="false"/>
          <w:color w:val="1a1a1a"/>
          <w:sz w:val="21"/>
          <w:szCs w:val="21"/>
        </w:rPr>
        <w:t xml:space="preserve">En cualquiera de las dos, sacar el título que repite la categoría y la etiqueta dentro de cada tarjeta, ya que la selección activa ya lo indica.</w:t>
      </w:r>
    </w:p>
    <w:p>
      <w:pPr>
        <w:spacing w:after="160" w:before="60"/>
      </w:pPr>
      <w:r>
        <w:rPr>
          <w:rFonts w:ascii="Calibri" w:cs="Calibri" w:eastAsia="Calibri" w:hAnsi="Calibri"/>
          <w:i/>
          <w:iCs/>
          <w:color w:val="8A6D2F"/>
          <w:sz w:val="19"/>
          <w:szCs w:val="19"/>
        </w:rPr>
        <w:t xml:space="preserve">Pendiente de definir: ver pregunta 3 al final.</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5 · Mi Cuenta</w:t>
      </w:r>
    </w:p>
    <w:p>
      <w:pPr>
        <w:spacing w:after="90" w:before="260"/>
      </w:pPr>
      <w:r>
        <w:rPr>
          <w:rFonts w:ascii="Georgia" w:cs="Georgia" w:eastAsia="Georgia" w:hAnsi="Georgia"/>
          <w:b/>
          <w:bCs/>
          <w:color w:val="1B2A5E"/>
          <w:sz w:val="22"/>
          <w:szCs w:val="22"/>
        </w:rPr>
        <w:t xml:space="preserve">5.1 La pantalla está muy débil</w:t>
      </w:r>
    </w:p>
    <w:p>
      <w:pPr>
        <w:spacing w:after="130" w:line="290"/>
      </w:pPr>
      <w:r>
        <w:rPr>
          <w:rFonts w:ascii="Calibri" w:cs="Calibri" w:eastAsia="Calibri" w:hAnsi="Calibri"/>
          <w:i w:val="false"/>
          <w:iCs w:val="false"/>
          <w:color w:val="1a1a1a"/>
          <w:sz w:val="21"/>
          <w:szCs w:val="21"/>
        </w:rPr>
        <w:t xml:space="preserve">Hoy solo muestra el nombre, el correo y un aviso de que no hay solicitudes. No recoge información ni le entrega nada útil a la persona.</w:t>
      </w:r>
    </w:p>
    <w:p>
      <w:pPr>
        <w:spacing w:after="130" w:line="290"/>
      </w:pPr>
      <w:r>
        <w:rPr>
          <w:rFonts w:ascii="Calibri" w:cs="Calibri" w:eastAsia="Calibri" w:hAnsi="Calibri"/>
          <w:i w:val="false"/>
          <w:iCs w:val="false"/>
          <w:color w:val="1a1a1a"/>
          <w:sz w:val="21"/>
          <w:szCs w:val="21"/>
        </w:rPr>
        <w:t xml:space="preserve">Cuando alguien crea su cuenta debería completar un perfil personal con:</w:t>
      </w:r>
    </w:p>
    <w:p>
      <w:pPr>
        <w:pStyle w:val="ListParagraph"/>
        <w:numPr>
          <w:ilvl w:val="0"/>
          <w:numId w:val="1"/>
        </w:numPr>
        <w:spacing w:after="70" w:line="280"/>
      </w:pPr>
      <w:r>
        <w:rPr>
          <w:rFonts w:ascii="Calibri" w:cs="Calibri" w:eastAsia="Calibri" w:hAnsi="Calibri"/>
          <w:sz w:val="21"/>
          <w:szCs w:val="21"/>
        </w:rPr>
        <w:t xml:space="preserve">Teléfono</w:t>
      </w:r>
    </w:p>
    <w:p>
      <w:pPr>
        <w:pStyle w:val="ListParagraph"/>
        <w:numPr>
          <w:ilvl w:val="0"/>
          <w:numId w:val="1"/>
        </w:numPr>
        <w:spacing w:after="70" w:line="280"/>
      </w:pPr>
      <w:r>
        <w:rPr>
          <w:rFonts w:ascii="Calibri" w:cs="Calibri" w:eastAsia="Calibri" w:hAnsi="Calibri"/>
          <w:sz w:val="21"/>
          <w:szCs w:val="21"/>
        </w:rPr>
        <w:t xml:space="preserve">Profesión</w:t>
      </w:r>
    </w:p>
    <w:p>
      <w:pPr>
        <w:pStyle w:val="ListParagraph"/>
        <w:numPr>
          <w:ilvl w:val="0"/>
          <w:numId w:val="1"/>
        </w:numPr>
        <w:spacing w:after="70" w:line="280"/>
      </w:pPr>
      <w:r>
        <w:rPr>
          <w:rFonts w:ascii="Calibri" w:cs="Calibri" w:eastAsia="Calibri" w:hAnsi="Calibri"/>
          <w:sz w:val="21"/>
          <w:szCs w:val="21"/>
        </w:rPr>
        <w:t xml:space="preserve">Red social o sitio web</w:t>
      </w:r>
    </w:p>
    <w:p>
      <w:pPr>
        <w:pStyle w:val="ListParagraph"/>
        <w:numPr>
          <w:ilvl w:val="0"/>
          <w:numId w:val="1"/>
        </w:numPr>
        <w:spacing w:after="70" w:line="280"/>
      </w:pPr>
      <w:r>
        <w:rPr>
          <w:rFonts w:ascii="Calibri" w:cs="Calibri" w:eastAsia="Calibri" w:hAnsi="Calibri"/>
          <w:sz w:val="21"/>
          <w:szCs w:val="21"/>
        </w:rPr>
        <w:t xml:space="preserve">Experiencias previas con medicina</w:t>
      </w:r>
    </w:p>
    <w:p>
      <w:pPr>
        <w:pStyle w:val="ListParagraph"/>
        <w:numPr>
          <w:ilvl w:val="0"/>
          <w:numId w:val="1"/>
        </w:numPr>
        <w:spacing w:after="70" w:line="280"/>
      </w:pPr>
      <w:r>
        <w:rPr>
          <w:rFonts w:ascii="Calibri" w:cs="Calibri" w:eastAsia="Calibri" w:hAnsi="Calibri"/>
          <w:sz w:val="21"/>
          <w:szCs w:val="21"/>
        </w:rPr>
        <w:t xml:space="preserve">Prácticas espirituales</w:t>
      </w:r>
    </w:p>
    <w:p>
      <w:pPr>
        <w:pStyle w:val="ListParagraph"/>
        <w:numPr>
          <w:ilvl w:val="0"/>
          <w:numId w:val="1"/>
        </w:numPr>
        <w:spacing w:after="70" w:line="280"/>
      </w:pPr>
      <w:r>
        <w:rPr>
          <w:rFonts w:ascii="Calibri" w:cs="Calibri" w:eastAsia="Calibri" w:hAnsi="Calibri"/>
          <w:sz w:val="21"/>
          <w:szCs w:val="21"/>
        </w:rPr>
        <w:t xml:space="preserve">Cómo llegó a nosotros (si es por referido, el nombre de quien lo refirió)</w:t>
      </w:r>
    </w:p>
    <w:p>
      <w:pPr>
        <w:pStyle w:val="ListParagraph"/>
        <w:numPr>
          <w:ilvl w:val="0"/>
          <w:numId w:val="1"/>
        </w:numPr>
        <w:spacing w:after="70" w:line="280"/>
      </w:pPr>
      <w:r>
        <w:rPr>
          <w:rFonts w:ascii="Calibri" w:cs="Calibri" w:eastAsia="Calibri" w:hAnsi="Calibri"/>
          <w:sz w:val="21"/>
          <w:szCs w:val="21"/>
        </w:rPr>
        <w:t xml:space="preserve">Ficha médica</w:t>
      </w:r>
    </w:p>
    <w:p>
      <w:pPr>
        <w:spacing w:after="130" w:line="290"/>
      </w:pPr>
      <w:r>
        <w:rPr>
          <w:rFonts w:ascii="Calibri" w:cs="Calibri" w:eastAsia="Calibri" w:hAnsi="Calibri"/>
          <w:i w:val="false"/>
          <w:iCs w:val="false"/>
          <w:color w:val="1a1a1a"/>
          <w:sz w:val="21"/>
          <w:szCs w:val="21"/>
        </w:rPr>
        <w:t xml:space="preserve">Esto es necesario porque hay distintos caminos de entrada: alguien puede crear una cuenta para acceder a sesiones, entrar directo al calendario, o pasar antes por un proceso de entrega de información. El perfil nos da la base común.</w:t>
      </w:r>
    </w:p>
    <w:p>
      <w:pPr>
        <w:spacing w:after="160" w:before="60"/>
      </w:pPr>
      <w:r>
        <w:rPr>
          <w:rFonts w:ascii="Calibri" w:cs="Calibri" w:eastAsia="Calibri" w:hAnsi="Calibri"/>
          <w:i/>
          <w:iCs/>
          <w:color w:val="8A6D2F"/>
          <w:sz w:val="19"/>
          <w:szCs w:val="19"/>
        </w:rPr>
        <w:t xml:space="preserve">Pendiente de definir: ver pregunta 4 al final.</w:t>
      </w:r>
    </w:p>
    <w:p>
      <w:pPr>
        <w:spacing w:after="90" w:before="260"/>
      </w:pPr>
      <w:r>
        <w:rPr>
          <w:rFonts w:ascii="Georgia" w:cs="Georgia" w:eastAsia="Georgia" w:hAnsi="Georgia"/>
          <w:b/>
          <w:bCs/>
          <w:color w:val="1B2A5E"/>
          <w:sz w:val="22"/>
          <w:szCs w:val="22"/>
        </w:rPr>
        <w:t xml:space="preserve">5.2 El nombre se muestra sin mayúscula</w:t>
      </w:r>
    </w:p>
    <w:p>
      <w:pPr>
        <w:spacing w:after="130" w:line="290"/>
      </w:pPr>
      <w:r>
        <w:rPr>
          <w:rFonts w:ascii="Calibri" w:cs="Calibri" w:eastAsia="Calibri" w:hAnsi="Calibri"/>
          <w:i w:val="false"/>
          <w:iCs w:val="false"/>
          <w:color w:val="1a1a1a"/>
          <w:sz w:val="21"/>
          <w:szCs w:val="21"/>
        </w:rPr>
        <w:t xml:space="preserve">Aparece «Elisa ibañez». Revisar si el sistema debe capitalizar automáticamente los apellidos.</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6 · Recuperar contraseña</w:t>
      </w:r>
    </w:p>
    <w:p>
      <w:pPr>
        <w:spacing w:after="90" w:before="260"/>
      </w:pPr>
      <w:r>
        <w:rPr>
          <w:rFonts w:ascii="Georgia" w:cs="Georgia" w:eastAsia="Georgia" w:hAnsi="Georgia"/>
          <w:b/>
          <w:bCs/>
          <w:color w:val="1B2A5E"/>
          <w:sz w:val="22"/>
          <w:szCs w:val="22"/>
        </w:rPr>
        <w:t xml:space="preserve">6.1 La función no está activada</w:t>
      </w:r>
    </w:p>
    <w:p>
      <w:pPr>
        <w:spacing w:after="130" w:line="290"/>
      </w:pPr>
      <w:r>
        <w:rPr>
          <w:rFonts w:ascii="Calibri" w:cs="Calibri" w:eastAsia="Calibri" w:hAnsi="Calibri"/>
          <w:i w:val="false"/>
          <w:iCs w:val="false"/>
          <w:color w:val="1a1a1a"/>
          <w:sz w:val="21"/>
          <w:szCs w:val="21"/>
        </w:rPr>
        <w:t xml:space="preserve">Al intentar recuperar la clave, el sistema no permite completar el proceso.</w:t>
      </w:r>
    </w:p>
    <w:p>
      <w:pPr>
        <w:spacing w:after="90" w:before="260"/>
      </w:pPr>
      <w:r>
        <w:rPr>
          <w:rFonts w:ascii="Georgia" w:cs="Georgia" w:eastAsia="Georgia" w:hAnsi="Georgia"/>
          <w:b/>
          <w:bCs/>
          <w:color w:val="1B2A5E"/>
          <w:sz w:val="22"/>
          <w:szCs w:val="22"/>
        </w:rPr>
        <w:t xml:space="preserve">6.2 El enlace del correo lleva al dominio equivocado</w:t>
      </w:r>
    </w:p>
    <w:p>
      <w:pPr>
        <w:spacing w:after="130" w:line="290"/>
      </w:pPr>
      <w:r>
        <w:rPr>
          <w:rFonts w:ascii="Calibri" w:cs="Calibri" w:eastAsia="Calibri" w:hAnsi="Calibri"/>
          <w:i w:val="false"/>
          <w:iCs w:val="false"/>
          <w:color w:val="1a1a1a"/>
          <w:sz w:val="21"/>
          <w:szCs w:val="21"/>
        </w:rPr>
        <w:t xml:space="preserve">El enlace apunta a cosmiceaglejourney.com, que todavía muestra la pantalla de «Evolucionando hacia nuestra mejor versión». Debe apuntar al sitio donde está la web funcionando.</w:t>
      </w:r>
    </w:p>
    <w:p>
      <w:pPr>
        <w:spacing w:after="90" w:before="260"/>
      </w:pPr>
      <w:r>
        <w:rPr>
          <w:rFonts w:ascii="Georgia" w:cs="Georgia" w:eastAsia="Georgia" w:hAnsi="Georgia"/>
          <w:b/>
          <w:bCs/>
          <w:color w:val="1B2A5E"/>
          <w:sz w:val="22"/>
          <w:szCs w:val="22"/>
        </w:rPr>
        <w:t xml:space="preserve">6.3 Acortar el texto de la pantalla</w:t>
      </w:r>
    </w:p>
    <w:p>
      <w:pPr>
        <w:spacing w:after="130" w:line="290"/>
      </w:pPr>
      <w:r>
        <w:rPr>
          <w:rFonts w:ascii="Calibri" w:cs="Calibri" w:eastAsia="Calibri" w:hAnsi="Calibri"/>
          <w:i w:val="false"/>
          <w:iCs w:val="false"/>
          <w:color w:val="1a1a1a"/>
          <w:sz w:val="21"/>
          <w:szCs w:val="21"/>
        </w:rPr>
        <w:t xml:space="preserve">Reemplazar por:</w:t>
      </w:r>
    </w:p>
    <w:p>
      <w:pPr>
        <w:pBdr>
          <w:left w:val="single" w:color="8A6D2F" w:sz="12" w:space="12"/>
        </w:pBdr>
        <w:spacing w:after="110" w:line="290"/>
        <w:ind w:left="400"/>
      </w:pPr>
      <w:r>
        <w:rPr>
          <w:rFonts w:ascii="Calibri" w:cs="Calibri" w:eastAsia="Calibri" w:hAnsi="Calibri"/>
          <w:color w:val="333333"/>
          <w:sz w:val="21"/>
          <w:szCs w:val="21"/>
        </w:rPr>
        <w:t xml:space="preserve">Volver a entrar</w:t>
      </w:r>
    </w:p>
    <w:p>
      <w:pPr>
        <w:pBdr>
          <w:left w:val="single" w:color="8A6D2F" w:sz="12" w:space="12"/>
        </w:pBdr>
        <w:spacing w:after="110" w:line="290"/>
        <w:ind w:left="400"/>
      </w:pPr>
      <w:r>
        <w:rPr>
          <w:rFonts w:ascii="Calibri" w:cs="Calibri" w:eastAsia="Calibri" w:hAnsi="Calibri"/>
          <w:color w:val="333333"/>
          <w:sz w:val="21"/>
          <w:szCs w:val="21"/>
        </w:rPr>
        <w:t xml:space="preserve">Escribe tu email y te mandamos un enlace para crear una contraseña nueva.</w:t>
      </w:r>
    </w:p>
    <w:p>
      <w:pPr>
        <w:pBdr>
          <w:left w:val="single" w:color="8A6D2F" w:sz="12" w:space="12"/>
        </w:pBdr>
        <w:spacing w:after="110" w:line="290"/>
        <w:ind w:left="400"/>
      </w:pPr>
      <w:r>
        <w:rPr>
          <w:rFonts w:ascii="Calibri" w:cs="Calibri" w:eastAsia="Calibri" w:hAnsi="Calibri"/>
          <w:color w:val="333333"/>
          <w:sz w:val="21"/>
          <w:szCs w:val="21"/>
        </w:rPr>
        <w:t xml:space="preserve">Mensaje de confirmación: Si hay una cuenta con ese email, te llega un enlace. Revisa el spam. Vence en una hora.</w:t>
      </w:r>
    </w:p>
    <w:p>
      <w:pPr>
        <w:pBdr>
          <w:left w:val="single" w:color="8A6D2F" w:sz="12" w:space="12"/>
        </w:pBdr>
        <w:spacing w:after="110" w:line="290"/>
        <w:ind w:left="400"/>
      </w:pPr>
      <w:r>
        <w:rPr>
          <w:rFonts w:ascii="Calibri" w:cs="Calibri" w:eastAsia="Calibri" w:hAnsi="Calibri"/>
          <w:color w:val="333333"/>
          <w:sz w:val="21"/>
          <w:szCs w:val="21"/>
        </w:rPr>
        <w:t xml:space="preserve">Enlace: Volver al inicio de sesión</w:t>
      </w:r>
    </w:p>
    <w:p>
      <w:pPr>
        <w:spacing w:after="90" w:before="260"/>
      </w:pPr>
      <w:r>
        <w:rPr>
          <w:rFonts w:ascii="Georgia" w:cs="Georgia" w:eastAsia="Georgia" w:hAnsi="Georgia"/>
          <w:b/>
          <w:bCs/>
          <w:color w:val="1B2A5E"/>
          <w:sz w:val="22"/>
          <w:szCs w:val="22"/>
        </w:rPr>
        <w:t xml:space="preserve">6.4 Acortar el texto del correo</w:t>
      </w:r>
    </w:p>
    <w:p>
      <w:pPr>
        <w:spacing w:after="130" w:line="290"/>
      </w:pPr>
      <w:r>
        <w:rPr>
          <w:rFonts w:ascii="Calibri" w:cs="Calibri" w:eastAsia="Calibri" w:hAnsi="Calibri"/>
          <w:i w:val="false"/>
          <w:iCs w:val="false"/>
          <w:color w:val="1a1a1a"/>
          <w:sz w:val="21"/>
          <w:szCs w:val="21"/>
        </w:rPr>
        <w:t xml:space="preserve">Reemplazar por:</w:t>
      </w:r>
    </w:p>
    <w:p>
      <w:pPr>
        <w:pBdr>
          <w:left w:val="single" w:color="8A6D2F" w:sz="12" w:space="12"/>
        </w:pBdr>
        <w:spacing w:after="110" w:line="290"/>
        <w:ind w:left="400"/>
      </w:pPr>
      <w:r>
        <w:rPr>
          <w:rFonts w:ascii="Calibri" w:cs="Calibri" w:eastAsia="Calibri" w:hAnsi="Calibri"/>
          <w:color w:val="333333"/>
          <w:sz w:val="21"/>
          <w:szCs w:val="21"/>
        </w:rPr>
        <w:t xml:space="preserve">Asunto: Crea tu nueva contraseña — Cosmic Eagle</w:t>
      </w:r>
    </w:p>
    <w:p>
      <w:pPr>
        <w:pBdr>
          <w:left w:val="single" w:color="8A6D2F" w:sz="12" w:space="12"/>
        </w:pBdr>
        <w:spacing w:after="110" w:line="290"/>
        <w:ind w:left="400"/>
      </w:pPr>
      <w:r>
        <w:rPr>
          <w:rFonts w:ascii="Calibri" w:cs="Calibri" w:eastAsia="Calibri" w:hAnsi="Calibri"/>
          <w:color w:val="333333"/>
          <w:sz w:val="21"/>
          <w:szCs w:val="21"/>
        </w:rPr>
        <w:t xml:space="preserve">Pediste cambiar la contraseña de tu cuenta.</w:t>
      </w:r>
    </w:p>
    <w:p>
      <w:pPr>
        <w:pBdr>
          <w:left w:val="single" w:color="8A6D2F" w:sz="12" w:space="12"/>
        </w:pBdr>
        <w:spacing w:after="110" w:line="290"/>
        <w:ind w:left="400"/>
      </w:pPr>
      <w:r>
        <w:rPr>
          <w:rFonts w:ascii="Calibri" w:cs="Calibri" w:eastAsia="Calibri" w:hAnsi="Calibri"/>
          <w:color w:val="333333"/>
          <w:sz w:val="21"/>
          <w:szCs w:val="21"/>
        </w:rPr>
        <w:t xml:space="preserve">Botón: Crear contraseña nueva</w:t>
      </w:r>
    </w:p>
    <w:p>
      <w:pPr>
        <w:pBdr>
          <w:left w:val="single" w:color="8A6D2F" w:sz="12" w:space="12"/>
        </w:pBdr>
        <w:spacing w:after="110" w:line="290"/>
        <w:ind w:left="400"/>
      </w:pPr>
      <w:r>
        <w:rPr>
          <w:rFonts w:ascii="Calibri" w:cs="Calibri" w:eastAsia="Calibri" w:hAnsi="Calibri"/>
          <w:color w:val="333333"/>
          <w:sz w:val="21"/>
          <w:szCs w:val="21"/>
        </w:rPr>
        <w:t xml:space="preserve">Vence en una hora y sirve una sola vez. Si no lo pediste, ignora este mail.</w:t>
      </w:r>
    </w:p>
    <w:p>
      <w:r>
        <w:br w:type="page"/>
      </w:r>
    </w:p>
    <w:p>
      <w:pPr>
        <w:pBdr>
          <w:bottom w:val="single" w:color="8A6D2F" w:sz="8" w:space="6"/>
        </w:pBdr>
        <w:spacing w:after="160" w:before="400"/>
      </w:pPr>
      <w:r>
        <w:rPr>
          <w:rFonts w:ascii="Georgia" w:cs="Georgia" w:eastAsia="Georgia" w:hAnsi="Georgia"/>
          <w:b/>
          <w:bCs/>
          <w:color w:val="1B2A5E"/>
          <w:sz w:val="26"/>
          <w:szCs w:val="26"/>
        </w:rPr>
        <w:t xml:space="preserve">Preguntas para resolver juntos</w:t>
      </w:r>
    </w:p>
    <w:p>
      <w:pPr>
        <w:spacing w:after="90" w:before="260"/>
      </w:pPr>
      <w:r>
        <w:rPr>
          <w:rFonts w:ascii="Georgia" w:cs="Georgia" w:eastAsia="Georgia" w:hAnsi="Georgia"/>
          <w:b/>
          <w:bCs/>
          <w:color w:val="1B2A5E"/>
          <w:sz w:val="22"/>
          <w:szCs w:val="22"/>
        </w:rPr>
        <w:t xml:space="preserve">1. La secuencia Liberar – Recordar – Reconectar – Encarnar</w:t>
      </w:r>
    </w:p>
    <w:p>
      <w:pPr>
        <w:spacing w:after="130" w:line="290"/>
      </w:pPr>
      <w:r>
        <w:rPr>
          <w:rFonts w:ascii="Calibri" w:cs="Calibri" w:eastAsia="Calibri" w:hAnsi="Calibri"/>
          <w:i w:val="false"/>
          <w:iCs w:val="false"/>
          <w:color w:val="1a1a1a"/>
          <w:sz w:val="21"/>
          <w:szCs w:val="21"/>
        </w:rPr>
        <w:t xml:space="preserve">¿Las cuatro pantallas largas se eliminan y queda solo la secuencia junta, o se mantiene algo de cada palabra? ¿Los símbolos se sacan todos o solo el de las lunas?</w:t>
      </w:r>
    </w:p>
    <w:p>
      <w:pPr>
        <w:spacing w:after="90" w:before="260"/>
      </w:pPr>
      <w:r>
        <w:rPr>
          <w:rFonts w:ascii="Georgia" w:cs="Georgia" w:eastAsia="Georgia" w:hAnsi="Georgia"/>
          <w:b/>
          <w:bCs/>
          <w:color w:val="1B2A5E"/>
          <w:sz w:val="22"/>
          <w:szCs w:val="22"/>
        </w:rPr>
        <w:t xml:space="preserve">2. Cómo se llaman los filtros de Experiencias</w:t>
      </w:r>
    </w:p>
    <w:p>
      <w:pPr>
        <w:spacing w:after="130" w:line="290"/>
      </w:pPr>
      <w:r>
        <w:rPr>
          <w:rFonts w:ascii="Calibri" w:cs="Calibri" w:eastAsia="Calibri" w:hAnsi="Calibri"/>
          <w:i w:val="false"/>
          <w:iCs w:val="false"/>
          <w:color w:val="1a1a1a"/>
          <w:sz w:val="21"/>
          <w:szCs w:val="21"/>
        </w:rPr>
        <w:t xml:space="preserve">Si la sección pasa a llamarse «Sesiones y Retiros», los filtros deberían decir «Sesiones» y «Retiros». Confirmar, y definir también qué dicen las etiquetas de cada tarjeta, que hoy alternan entre SESIÓN y VIAJE.</w:t>
      </w:r>
    </w:p>
    <w:p>
      <w:pPr>
        <w:spacing w:after="90" w:before="260"/>
      </w:pPr>
      <w:r>
        <w:rPr>
          <w:rFonts w:ascii="Georgia" w:cs="Georgia" w:eastAsia="Georgia" w:hAnsi="Georgia"/>
          <w:b/>
          <w:bCs/>
          <w:color w:val="1B2A5E"/>
          <w:sz w:val="22"/>
          <w:szCs w:val="22"/>
        </w:rPr>
        <w:t xml:space="preserve">3. El menú de contenidos</w:t>
      </w:r>
    </w:p>
    <w:p>
      <w:pPr>
        <w:spacing w:after="130" w:line="290"/>
      </w:pPr>
      <w:r>
        <w:rPr>
          <w:rFonts w:ascii="Calibri" w:cs="Calibri" w:eastAsia="Calibri" w:hAnsi="Calibri"/>
          <w:i w:val="false"/>
          <w:iCs w:val="false"/>
          <w:color w:val="1a1a1a"/>
          <w:sz w:val="21"/>
          <w:szCs w:val="21"/>
        </w:rPr>
        <w:t xml:space="preserve">¿Opción A (desplegable) u opción B (dos líneas)?</w:t>
      </w:r>
    </w:p>
    <w:p>
      <w:pPr>
        <w:spacing w:after="90" w:before="260"/>
      </w:pPr>
      <w:r>
        <w:rPr>
          <w:rFonts w:ascii="Georgia" w:cs="Georgia" w:eastAsia="Georgia" w:hAnsi="Georgia"/>
          <w:b/>
          <w:bCs/>
          <w:color w:val="1B2A5E"/>
          <w:sz w:val="22"/>
          <w:szCs w:val="22"/>
        </w:rPr>
        <w:t xml:space="preserve">4. El perfil de Mi Cuenta</w:t>
      </w:r>
    </w:p>
    <w:p>
      <w:pPr>
        <w:spacing w:after="130" w:line="290"/>
      </w:pPr>
      <w:r>
        <w:rPr>
          <w:rFonts w:ascii="Calibri" w:cs="Calibri" w:eastAsia="Calibri" w:hAnsi="Calibri"/>
          <w:i w:val="false"/>
          <w:iCs w:val="false"/>
          <w:color w:val="1a1a1a"/>
          <w:sz w:val="21"/>
          <w:szCs w:val="21"/>
        </w:rPr>
        <w:t xml:space="preserve">La ficha médica ya se pide dos veces: el filtro corto al postular y el formulario extenso después de pagar. Si además se pide al crear la cuenta, serían tres momentos. Dos caminos:</w:t>
      </w:r>
    </w:p>
    <w:p>
      <w:pPr>
        <w:spacing w:after="130" w:line="290"/>
        <w:ind w:left="340"/>
      </w:pPr>
      <w:r>
        <w:rPr>
          <w:rFonts w:ascii="Calibri" w:cs="Calibri" w:eastAsia="Calibri" w:hAnsi="Calibri"/>
          <w:i w:val="false"/>
          <w:iCs w:val="false"/>
          <w:color w:val="1a1a1a"/>
          <w:sz w:val="21"/>
          <w:szCs w:val="21"/>
        </w:rPr>
        <w:t xml:space="preserve">A. El perfil recoge solo lo estable (profesión, teléfono, red social, prácticas, experiencias previas, cómo llegó). La salud queda donde está hoy, asociada a cada viaje.</w:t>
      </w:r>
    </w:p>
    <w:p>
      <w:pPr>
        <w:spacing w:after="130" w:line="290"/>
        <w:ind w:left="340"/>
      </w:pPr>
      <w:r>
        <w:rPr>
          <w:rFonts w:ascii="Calibri" w:cs="Calibri" w:eastAsia="Calibri" w:hAnsi="Calibri"/>
          <w:i w:val="false"/>
          <w:iCs w:val="false"/>
          <w:color w:val="1a1a1a"/>
          <w:sz w:val="21"/>
          <w:szCs w:val="21"/>
        </w:rPr>
        <w:t xml:space="preserve">B. El perfil recoge todo, incluida la ficha médica, y después solo se pide una actualización corta por viaje. Más ordenado a largo plazo, pero implica rehacer parte del flujo actual.</w:t>
      </w:r>
    </w:p>
    <w:p>
      <w:pPr>
        <w:spacing w:after="90" w:before="260"/>
      </w:pPr>
      <w:r>
        <w:rPr>
          <w:rFonts w:ascii="Georgia" w:cs="Georgia" w:eastAsia="Georgia" w:hAnsi="Georgia"/>
          <w:b/>
          <w:bCs/>
          <w:color w:val="1B2A5E"/>
          <w:sz w:val="22"/>
          <w:szCs w:val="22"/>
        </w:rPr>
        <w:t xml:space="preserve">5. Revisión pendiente</w:t>
      </w:r>
    </w:p>
    <w:p>
      <w:pPr>
        <w:spacing w:after="130" w:line="290"/>
      </w:pPr>
      <w:r>
        <w:rPr>
          <w:rFonts w:ascii="Calibri" w:cs="Calibri" w:eastAsia="Calibri" w:hAnsi="Calibri"/>
          <w:i w:val="false"/>
          <w:iCs w:val="false"/>
          <w:color w:val="1a1a1a"/>
          <w:sz w:val="21"/>
          <w:szCs w:val="21"/>
        </w:rPr>
        <w:t xml:space="preserve">Nos avisas cuando hayas revisado Experiencias y Contenidos en iPhone, para volver a mirarlo.</w:t>
      </w:r>
    </w:p>
    <w:sectPr>
      <w:pgSz w:w="11906" w:h="16838" w:orient="portrait"/>
      <w:pgMar w:top="1400" w:right="1400" w:bottom="14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2026-10-02T15:12:27.156Z</dcterms:created>
  <dcterms:modified xsi:type="dcterms:W3CDTF">2026-10-02T15:12:27.156Z</dcterms:modified>
</cp:coreProperties>
</file>

<file path=docProps/custom.xml><?xml version="1.0" encoding="utf-8"?>
<Properties xmlns="http://schemas.openxmlformats.org/officeDocument/2006/custom-properties" xmlns:vt="http://schemas.openxmlformats.org/officeDocument/2006/docPropsVTypes"/>
</file>