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GymFlow_Requerimientos_Completos</w:t>
      </w:r>
    </w:p>
    <w:bookmarkStart w:id="32" w:name="Xca31fdfc34c5ebc8cc9d1f0116ca853f149988d"/>
    <w:p>
      <w:pPr>
        <w:pStyle w:val="Heading1"/>
      </w:pPr>
      <w:r>
        <w:t xml:space="preserve">GymFlow — Especificación Completa para Implementación</w:t>
      </w:r>
    </w:p>
    <w:p>
      <w:pPr>
        <w:pStyle w:val="BlockText"/>
      </w:pPr>
      <w:r>
        <w:rPr>
          <w:b/>
          <w:bCs/>
        </w:rPr>
        <w:t xml:space="preserve">Sistema Integrado de Gestión para Gimnasios — Espacio Mora</w:t>
      </w:r>
      <w:r>
        <w:br/>
      </w:r>
      <w:r>
        <w:t xml:space="preserve">Documento de referencia para agentes de programación.</w:t>
      </w:r>
      <w:r>
        <w:br/>
      </w:r>
      <w:r>
        <w:t xml:space="preserve">Extraído del documento académico ATI-268502-243233-309167 (Universidad ORT Uruguay, 2026).</w:t>
      </w:r>
    </w:p>
    <w:p>
      <w:pPr>
        <w:pStyle w:val="FirstParagraph"/>
      </w:pPr>
      <w:r>
        <w:t xml:space="preserve">Docs relacionados: agent_Context · spec-gymflow-design</w:t>
      </w:r>
    </w:p>
    <w:p>
      <w:r>
        <w:pict>
          <v:rect style="width:0;height:1.5pt" o:hralign="center" o:hrstd="t" o:hr="t"/>
        </w:pict>
      </w:r>
    </w:p>
    <w:bookmarkStart w:id="9" w:name="contexto-del-proyecto"/>
    <w:p>
      <w:pPr>
        <w:pStyle w:val="Heading2"/>
      </w:pPr>
      <w:r>
        <w:t xml:space="preserve">1. Contexto del Proyecto</w:t>
      </w:r>
    </w:p>
    <w:p>
      <w:pPr>
        <w:pStyle w:val="FirstParagraph"/>
      </w:pPr>
      <w:r>
        <w:rPr>
          <w:b/>
          <w:bCs/>
        </w:rPr>
        <w:t xml:space="preserve">Cliente:</w:t>
      </w:r>
      <w:r>
        <w:t xml:space="preserve"> </w:t>
      </w:r>
      <w:r>
        <w:t xml:space="preserve">Espacio Mora — emprendimiento familiar en Malvín, Montevideo, Uruguay.</w:t>
      </w:r>
      <w:r>
        <w:br/>
      </w:r>
      <w:r>
        <w:rPr>
          <w:b/>
          <w:bCs/>
        </w:rPr>
        <w:t xml:space="preserve">Propietario/contraparte:</w:t>
      </w:r>
      <w:r>
        <w:t xml:space="preserve"> </w:t>
      </w:r>
      <w:r>
        <w:t xml:space="preserve">Maurice.</w:t>
      </w:r>
    </w:p>
    <w:p>
      <w:pPr>
        <w:pStyle w:val="BodyText"/>
      </w:pPr>
      <w:r>
        <w:t xml:space="preserve">El negocio opera dos unidades bajo un mismo espacio físico: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Gimnasio Nuevo Malvín</w:t>
      </w:r>
      <w:r>
        <w:t xml:space="preserve">: entrenamiento físico general, musculación y fitness.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Espacio Mora</w:t>
      </w:r>
      <w:r>
        <w:t xml:space="preserve">: actividades complementarias (telas aéreas, artes marciales, actividades infantiles).</w:t>
      </w:r>
    </w:p>
    <w:p>
      <w:pPr>
        <w:pStyle w:val="FirstParagraph"/>
      </w:pPr>
      <w:r>
        <w:rPr>
          <w:b/>
          <w:bCs/>
        </w:rPr>
        <w:t xml:space="preserve">Datos clave del negocio:</w:t>
      </w:r>
    </w:p>
    <w:p>
      <w:pPr>
        <w:pStyle w:val="Compact"/>
        <w:numPr>
          <w:ilvl w:val="0"/>
          <w:numId w:val="1002"/>
        </w:numPr>
      </w:pPr>
      <w:r>
        <w:t xml:space="preserve">~300 socios activos distribuidos entre ambas unidades.</w:t>
      </w:r>
    </w:p>
    <w:p>
      <w:pPr>
        <w:pStyle w:val="Compact"/>
        <w:numPr>
          <w:ilvl w:val="0"/>
          <w:numId w:val="1002"/>
        </w:numPr>
      </w:pPr>
      <w:r>
        <w:t xml:space="preserve">Horario: 7:00 a 22:00 hs, lunes a sábado.</w:t>
      </w:r>
    </w:p>
    <w:p>
      <w:pPr>
        <w:pStyle w:val="Compact"/>
        <w:numPr>
          <w:ilvl w:val="0"/>
          <w:numId w:val="1002"/>
        </w:numPr>
      </w:pPr>
      <w:r>
        <w:t xml:space="preserve">6 profesores/instructores.</w:t>
      </w:r>
    </w:p>
    <w:p>
      <w:pPr>
        <w:pStyle w:val="Compact"/>
        <w:numPr>
          <w:ilvl w:val="0"/>
          <w:numId w:val="1002"/>
        </w:numPr>
      </w:pPr>
      <w:r>
        <w:t xml:space="preserve">Ingresos por cuotas mensuales diferenciadas por plan y unidad.</w:t>
      </w:r>
    </w:p>
    <w:p>
      <w:pPr>
        <w:pStyle w:val="FirstParagraph"/>
      </w:pPr>
      <w:r>
        <w:rPr>
          <w:b/>
          <w:bCs/>
        </w:rPr>
        <w:t xml:space="preserve">Problema actual:</w:t>
      </w:r>
      <w:r>
        <w:t xml:space="preserve"> </w:t>
      </w:r>
      <w:r>
        <w:t xml:space="preserve">Gestión fragmentada con 2 suscripciones independientes a SmartGym, duplicación de costos, datos no consolidados, recordatorios manuales, sin dashboard unificado.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Plataforma web unificada "GymFlow" que centraliza socios, membresías, pagos, asistencias, horarios y clases de ambas unidades.</w:t>
      </w:r>
    </w:p>
    <w:p>
      <w:r>
        <w:pict>
          <v:rect style="width:0;height:1.5pt" o:hralign="center" o:hrstd="t" o:hr="t"/>
        </w:pict>
      </w:r>
    </w:p>
    <w:bookmarkEnd w:id="9"/>
    <w:bookmarkStart w:id="11" w:name="stack-tecnológico"/>
    <w:p>
      <w:pPr>
        <w:pStyle w:val="Heading2"/>
      </w:pPr>
      <w:r>
        <w:t xml:space="preserve">2.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C# / ASP.NET Core Web API / .NET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Clean Architecture (Domain, Application, Infrastructure, Presentation)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React.js + TypeScript + Tailwind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 (REST/JSON)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 (JSON Web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TOTP (Google Authenticator / Microsoft Authenticator) para Admin y Profesor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Google OAuth 2.0 para Socios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xUnit + Moq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(tests contra contenedor PostgreSQL 16 en cada PR a develop)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de versiones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AWS o Azure (según taller ORT)</w:t>
            </w:r>
          </w:p>
        </w:tc>
      </w:tr>
    </w:tbl>
    <w:bookmarkStart w:id="10" w:name="patrones-de-diseño-a-aplicar"/>
    <w:p>
      <w:pPr>
        <w:pStyle w:val="Heading3"/>
      </w:pPr>
      <w:r>
        <w:t xml:space="preserve">Patrones de Diseño a Aplicar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Observer</w:t>
      </w:r>
      <w:r>
        <w:t xml:space="preserve">: notificaciones en tiempo real del dashboard.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Strategy</w:t>
      </w:r>
      <w:r>
        <w:t xml:space="preserve">: diferentes reglas de cálculo de cuotas según plan del socio.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Singleton</w:t>
      </w:r>
      <w:r>
        <w:t xml:space="preserve">: gestión de configuración del sistema.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Facade</w:t>
      </w:r>
      <w:r>
        <w:t xml:space="preserve">: interacción entre módulos de gestión multi-espacio.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actores-del-sistema"/>
    <w:p>
      <w:pPr>
        <w:pStyle w:val="Heading2"/>
      </w:pPr>
      <w:r>
        <w:t xml:space="preserve">3. Actores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(Maurice)</w:t>
            </w:r>
          </w:p>
        </w:tc>
        <w:tc>
          <w:tcPr/>
          <w:p>
            <w:pPr>
              <w:pStyle w:val="Compact"/>
            </w:pPr>
            <w:r>
              <w:t xml:space="preserve">Gestión completa: socios, clases, cuotas, empleados, dashboard, eventos. Requiere MFA.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Profesor</w:t>
            </w:r>
          </w:p>
        </w:tc>
        <w:tc>
          <w:tcPr/>
          <w:p>
            <w:pPr>
              <w:pStyle w:val="Compact"/>
            </w:pPr>
            <w:r>
              <w:t xml:space="preserve">Gestiona solo sus clases asignadas, puede registrar socios con permisos limitados. Requiere MFA.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Consulta horarios, se inscribe a clases, ve su perfil, crea rutinas. Login con Google OAuth 2.0.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modelo-de-dominio-entidades-principales"/>
    <w:p>
      <w:pPr>
        <w:pStyle w:val="Heading2"/>
      </w:pPr>
      <w:r>
        <w:t xml:space="preserve">4. Modelo de Dominio (Entidades Principales)</w:t>
      </w:r>
    </w:p>
    <w:bookmarkStart w:id="13" w:name="entidades-y-atributos"/>
    <w:p>
      <w:pPr>
        <w:pStyle w:val="Heading3"/>
      </w:pPr>
      <w:r>
        <w:t xml:space="preserve">Entidades y Atributos</w:t>
      </w:r>
    </w:p>
    <w:p>
      <w:pPr>
        <w:pStyle w:val="FirstParagraph"/>
      </w:pPr>
      <w:r>
        <w:rPr>
          <w:b/>
          <w:bCs/>
        </w:rPr>
        <w:t xml:space="preserve">Usuario</w:t>
      </w:r>
      <w:r>
        <w:t xml:space="preserve"> </w:t>
      </w:r>
      <w:r>
        <w:t xml:space="preserve">(base): id, nombre, apellido, correo, contraseña, rol, estado, espacioAsignado (FK Unidad), fechaCreacion.</w:t>
      </w:r>
    </w:p>
    <w:p>
      <w:pPr>
        <w:pStyle w:val="BodyText"/>
      </w:pPr>
      <w:r>
        <w:rPr>
          <w:b/>
          <w:bCs/>
        </w:rPr>
        <w:t xml:space="preserve">Socio</w:t>
      </w:r>
      <w:r>
        <w:t xml:space="preserve"> </w:t>
      </w:r>
      <w:r>
        <w:t xml:space="preserve">(extiende Usuario): fechaAlta, consentimientoInformado (bool + timestamp), tipoDocumento, documentoIdentidad, telefono, fechaNacimiento. Relaciones: Cuota (1:N), Inscripcion (1:N), Rutina (1:N).</w:t>
      </w:r>
      <w:r>
        <w:t xml:space="preserve"> </w:t>
      </w:r>
      <w:r>
        <w:rPr>
          <w:b/>
          <w:bCs/>
        </w:rPr>
        <w:t xml:space="preserve">El plan ya no es un atributo directo del Socio</w:t>
      </w:r>
      <w:r>
        <w:t xml:space="preserve"> </w:t>
      </w:r>
      <w:r>
        <w:t xml:space="preserve">— cada Socio puede tener un Plan distinto por Unidad, almacenado en la tabla intermedia</w:t>
      </w:r>
      <w:r>
        <w:t xml:space="preserve"> </w:t>
      </w:r>
      <w:r>
        <w:rPr>
          <w:rStyle w:val="VerbatimChar"/>
        </w:rPr>
        <w:t xml:space="preserve">UsuarioUnidad.PlanId</w:t>
      </w:r>
      <w:r>
        <w:t xml:space="preserve"> </w:t>
      </w:r>
      <w:r>
        <w:t xml:space="preserve">(ver RF-22).</w:t>
      </w:r>
    </w:p>
    <w:p>
      <w:pPr>
        <w:pStyle w:val="BodyText"/>
      </w:pPr>
      <w:r>
        <w:rPr>
          <w:b/>
          <w:bCs/>
        </w:rPr>
        <w:t xml:space="preserve">Administrador</w:t>
      </w:r>
      <w:r>
        <w:t xml:space="preserve"> </w:t>
      </w:r>
      <w:r>
        <w:t xml:space="preserve">(extiende Usuario): acceso completo a ambas unidades.</w:t>
      </w:r>
    </w:p>
    <w:p>
      <w:pPr>
        <w:pStyle w:val="BodyText"/>
      </w:pPr>
      <w:r>
        <w:rPr>
          <w:b/>
          <w:bCs/>
        </w:rPr>
        <w:t xml:space="preserve">Profesor</w:t>
      </w:r>
      <w:r>
        <w:t xml:space="preserve"> </w:t>
      </w:r>
      <w:r>
        <w:t xml:space="preserve">(extiende Usuario): clasesAsignadas (colección de Clase, 1:N).</w:t>
      </w:r>
    </w:p>
    <w:p>
      <w:pPr>
        <w:pStyle w:val="BodyText"/>
      </w:pPr>
      <w:r>
        <w:rPr>
          <w:b/>
          <w:bCs/>
        </w:rPr>
        <w:t xml:space="preserve">Unidad</w:t>
      </w:r>
      <w:r>
        <w:t xml:space="preserve">: id, nombre ("Gimnasio Nuevo Malvín" / "Espacio Mora"), dirección. Pivote multi-espacio del sistema.</w:t>
      </w:r>
    </w:p>
    <w:p>
      <w:pPr>
        <w:pStyle w:val="BodyText"/>
      </w:pPr>
      <w:r>
        <w:rPr>
          <w:b/>
          <w:bCs/>
        </w:rPr>
        <w:t xml:space="preserve">Clase</w:t>
      </w:r>
      <w:r>
        <w:t xml:space="preserve">: id, nombre, descripción, cupoMaximo, duracion, unidad (FK), horarios (colección de Horario, 1:N).</w:t>
      </w:r>
    </w:p>
    <w:p>
      <w:pPr>
        <w:pStyle w:val="BodyText"/>
      </w:pPr>
      <w:r>
        <w:rPr>
          <w:b/>
          <w:bCs/>
        </w:rPr>
        <w:t xml:space="preserve">Horario</w:t>
      </w:r>
      <w:r>
        <w:t xml:space="preserve">: id, diaSemana, horaInicio, horaFin, clase (FK).</w:t>
      </w:r>
    </w:p>
    <w:p>
      <w:pPr>
        <w:pStyle w:val="BodyText"/>
      </w:pPr>
      <w:r>
        <w:rPr>
          <w:b/>
          <w:bCs/>
        </w:rPr>
        <w:t xml:space="preserve">Inscripcion</w:t>
      </w:r>
      <w:r>
        <w:t xml:space="preserve">: id, fechaInscripcion, estado (activo / cancelado), horario (FK), socio (FK).</w:t>
      </w:r>
      <w:r>
        <w:t xml:space="preserve"> </w:t>
      </w:r>
      <w:r>
        <w:rPr>
          <w:i/>
          <w:iCs/>
        </w:rPr>
        <w:t xml:space="preserve">(Cambio de diseño: la FK apunta a Horario, no a Clase — ver spec-inscripcion-por-horario)</w:t>
      </w:r>
    </w:p>
    <w:p>
      <w:pPr>
        <w:pStyle w:val="BodyText"/>
      </w:pPr>
      <w:r>
        <w:rPr>
          <w:b/>
          <w:bCs/>
        </w:rPr>
        <w:t xml:space="preserve">Cuota</w:t>
      </w:r>
      <w:r>
        <w:t xml:space="preserve">: id, fechaVencimiento, estado (alDia / proximaAVencer / vencida), plan (FK), socio (FK).</w:t>
      </w:r>
    </w:p>
    <w:p>
      <w:pPr>
        <w:pStyle w:val="BodyText"/>
      </w:pPr>
      <w:r>
        <w:rPr>
          <w:b/>
          <w:bCs/>
        </w:rPr>
        <w:t xml:space="preserve">Plan</w:t>
      </w:r>
      <w:r>
        <w:t xml:space="preserve">: id, nombre, precio, descripcion, unidad (FK).</w:t>
      </w:r>
    </w:p>
    <w:p>
      <w:pPr>
        <w:pStyle w:val="BodyText"/>
      </w:pPr>
      <w:r>
        <w:rPr>
          <w:b/>
          <w:bCs/>
        </w:rPr>
        <w:t xml:space="preserve">Rutina</w:t>
      </w:r>
      <w:r>
        <w:t xml:space="preserve">: id, nombre, descripcion, ejercicios (colección de Ejercicio, 1:N), socio (FK).</w:t>
      </w:r>
    </w:p>
    <w:p>
      <w:pPr>
        <w:pStyle w:val="BodyText"/>
      </w:pPr>
      <w:r>
        <w:rPr>
          <w:b/>
          <w:bCs/>
        </w:rPr>
        <w:t xml:space="preserve">Ejercicio</w:t>
      </w:r>
      <w:r>
        <w:t xml:space="preserve">: id, nombre, series, repeticiones, peso, rutina (FK).</w:t>
      </w:r>
    </w:p>
    <w:p>
      <w:pPr>
        <w:pStyle w:val="BodyText"/>
      </w:pPr>
      <w:r>
        <w:rPr>
          <w:b/>
          <w:bCs/>
        </w:rPr>
        <w:t xml:space="preserve">Evento</w:t>
      </w:r>
      <w:r>
        <w:t xml:space="preserve">: id, titulo, descripcion, fecha, unidad (FK). Vinculado a Notificacion.</w:t>
      </w:r>
    </w:p>
    <w:p>
      <w:pPr>
        <w:pStyle w:val="BodyText"/>
      </w:pPr>
      <w:r>
        <w:rPr>
          <w:b/>
          <w:bCs/>
        </w:rPr>
        <w:t xml:space="preserve">Notificacion</w:t>
      </w:r>
      <w:r>
        <w:t xml:space="preserve">: id, tipo (recordatorio / evento / cambioHorario), mensaje, fechaEnvio, socio (FK).</w:t>
      </w:r>
    </w:p>
    <w:bookmarkEnd w:id="13"/>
    <w:bookmarkStart w:id="14" w:name="nota-sobre-herencia-ef-core"/>
    <w:p>
      <w:pPr>
        <w:pStyle w:val="Heading3"/>
      </w:pPr>
      <w:r>
        <w:t xml:space="preserve">Nota sobre Herencia EF Core</w:t>
      </w:r>
    </w:p>
    <w:p>
      <w:pPr>
        <w:pStyle w:val="FirstParagraph"/>
      </w:pPr>
      <w:r>
        <w:t xml:space="preserve">La estrategia de herencia (TPH, TPT o TPC) desde Usuario hacia Administrador/Profesor/Socio se define en la Iteración 1. Si no se llega a una decisión fundamentada, usar</w:t>
      </w:r>
      <w:r>
        <w:t xml:space="preserve"> </w:t>
      </w:r>
      <w:r>
        <w:rPr>
          <w:b/>
          <w:bCs/>
        </w:rPr>
        <w:t xml:space="preserve">TPH</w:t>
      </w:r>
      <w:r>
        <w:t xml:space="preserve"> </w:t>
      </w:r>
      <w:r>
        <w:t xml:space="preserve">(Table Per Hierarchy) como fallback de menor complejidad.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querimientos-funcionales"/>
    <w:p>
      <w:pPr>
        <w:pStyle w:val="Heading2"/>
      </w:pPr>
      <w:r>
        <w:t xml:space="preserve">5. Requerimientos Funcionales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Necesidades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Registrar socio: alta con nombre, contacto, plan, fecha de alta y espacio (gimnasio, actividades o ambos).</w:t>
            </w:r>
          </w:p>
        </w:tc>
        <w:tc>
          <w:tcPr/>
          <w:p>
            <w:pPr>
              <w:pStyle w:val="Compact"/>
            </w:pPr>
            <w:r>
              <w:t xml:space="preserve">N-01, N-02</w:t>
            </w:r>
          </w:p>
        </w:tc>
        <w:tc>
          <w:tcPr/>
          <w:p>
            <w:pPr>
              <w:pStyle w:val="Compact"/>
            </w:pPr>
            <w:r>
              <w:t xml:space="preserve">Gestión de Socios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Listar socios: vista de todos los socios con búsqueda por nombre y filtros por estado de cuota, espacio y plan. Fecha de alta seleccionable (spec-rf02-fecha-alta-seleccionable).</w:t>
            </w:r>
          </w:p>
        </w:tc>
        <w:tc>
          <w:tcPr/>
          <w:p>
            <w:pPr>
              <w:pStyle w:val="Compact"/>
            </w:pPr>
            <w:r>
              <w:t xml:space="preserve">N-02</w:t>
            </w:r>
          </w:p>
        </w:tc>
        <w:tc>
          <w:tcPr/>
          <w:p>
            <w:pPr>
              <w:pStyle w:val="Compact"/>
            </w:pPr>
            <w:r>
              <w:t xml:space="preserve">Gestión de Socios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Editar socio: modificar datos manteniendo historial de cambios.</w:t>
            </w:r>
          </w:p>
        </w:tc>
        <w:tc>
          <w:tcPr/>
          <w:p>
            <w:pPr>
              <w:pStyle w:val="Compact"/>
            </w:pPr>
            <w:r>
              <w:t xml:space="preserve">N-02</w:t>
            </w:r>
          </w:p>
        </w:tc>
        <w:tc>
          <w:tcPr/>
          <w:p>
            <w:pPr>
              <w:pStyle w:val="Compact"/>
            </w:pPr>
            <w:r>
              <w:t xml:space="preserve">Gestión de Socios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Baja lógica de socio: marcar como inactivo sin eliminar el registro.</w:t>
            </w:r>
          </w:p>
        </w:tc>
        <w:tc>
          <w:tcPr/>
          <w:p>
            <w:pPr>
              <w:pStyle w:val="Compact"/>
            </w:pPr>
            <w:r>
              <w:t xml:space="preserve">N-02</w:t>
            </w:r>
          </w:p>
        </w:tc>
        <w:tc>
          <w:tcPr/>
          <w:p>
            <w:pPr>
              <w:pStyle w:val="Compact"/>
            </w:pPr>
            <w:r>
              <w:t xml:space="preserve">Gestión de Socios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Ver perfil del socio: el socio consulta sus datos, estado de cuota y plan activo.</w:t>
            </w:r>
          </w:p>
        </w:tc>
        <w:tc>
          <w:tcPr/>
          <w:p>
            <w:pPr>
              <w:pStyle w:val="Compact"/>
            </w:pPr>
            <w:r>
              <w:t xml:space="preserve">N-02, N-05</w:t>
            </w:r>
          </w:p>
        </w:tc>
        <w:tc>
          <w:tcPr/>
          <w:p>
            <w:pPr>
              <w:pStyle w:val="Compact"/>
            </w:pPr>
            <w:r>
              <w:t xml:space="preserve">Gestión de Socios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Recordatorio de cuota: envío automático a socios con cuota próxima a vencer o vencida.</w:t>
            </w:r>
          </w:p>
        </w:tc>
        <w:tc>
          <w:tcPr/>
          <w:p>
            <w:pPr>
              <w:pStyle w:val="Compact"/>
            </w:pPr>
            <w:r>
              <w:t xml:space="preserve">N-03</w:t>
            </w:r>
          </w:p>
        </w:tc>
        <w:tc>
          <w:tcPr/>
          <w:p>
            <w:pPr>
              <w:pStyle w:val="Compact"/>
            </w:pPr>
            <w:r>
              <w:t xml:space="preserve">Cuotas y Pagos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Control de estado de cuota: visualización de socios al día, próximos a vencer o vencidos (spec-rf07-gestion-cuotas).</w:t>
            </w:r>
          </w:p>
        </w:tc>
        <w:tc>
          <w:tcPr/>
          <w:p>
            <w:pPr>
              <w:pStyle w:val="Compact"/>
            </w:pPr>
            <w:r>
              <w:t xml:space="preserve">N-02, N-03, N-04</w:t>
            </w:r>
          </w:p>
        </w:tc>
        <w:tc>
          <w:tcPr/>
          <w:p>
            <w:pPr>
              <w:pStyle w:val="Compact"/>
            </w:pPr>
            <w:r>
              <w:t xml:space="preserve">Cuotas y Pagos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Gestionar clases: crear, editar y eliminar clases/actividades con nombre, horario y cupo máximo.</w:t>
            </w:r>
          </w:p>
        </w:tc>
        <w:tc>
          <w:tcPr/>
          <w:p>
            <w:pPr>
              <w:pStyle w:val="Compact"/>
            </w:pPr>
            <w:r>
              <w:t xml:space="preserve">N-01, N-06</w:t>
            </w:r>
          </w:p>
        </w:tc>
        <w:tc>
          <w:tcPr/>
          <w:p>
            <w:pPr>
              <w:pStyle w:val="Compact"/>
            </w:pPr>
            <w:r>
              <w:t xml:space="preserve">Clases y Horarios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Gestionar horarios: definir horarios semanales de clases contemplando ambos espacios.</w:t>
            </w:r>
          </w:p>
        </w:tc>
        <w:tc>
          <w:tcPr/>
          <w:p>
            <w:pPr>
              <w:pStyle w:val="Compact"/>
            </w:pPr>
            <w:r>
              <w:t xml:space="preserve">N-05, N-06</w:t>
            </w:r>
          </w:p>
        </w:tc>
        <w:tc>
          <w:tcPr/>
          <w:p>
            <w:pPr>
              <w:pStyle w:val="Compact"/>
            </w:pPr>
            <w:r>
              <w:t xml:space="preserve">Clases y Horarios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Inscribirse a clase: socio se inscribe si hay cupo disponible y cuota al día.</w:t>
            </w:r>
          </w:p>
        </w:tc>
        <w:tc>
          <w:tcPr/>
          <w:p>
            <w:pPr>
              <w:pStyle w:val="Compact"/>
            </w:pPr>
            <w:r>
              <w:t xml:space="preserve">N-05, N-06</w:t>
            </w:r>
          </w:p>
        </w:tc>
        <w:tc>
          <w:tcPr/>
          <w:p>
            <w:pPr>
              <w:pStyle w:val="Compact"/>
            </w:pPr>
            <w:r>
              <w:t xml:space="preserve">Clases y Horarios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Ver mis clases: socio visualiza clases a las que está inscripto.</w:t>
            </w:r>
          </w:p>
        </w:tc>
        <w:tc>
          <w:tcPr/>
          <w:p>
            <w:pPr>
              <w:pStyle w:val="Compact"/>
            </w:pPr>
            <w:r>
              <w:t xml:space="preserve">N-05, N-06</w:t>
            </w:r>
          </w:p>
        </w:tc>
        <w:tc>
          <w:tcPr/>
          <w:p>
            <w:pPr>
              <w:pStyle w:val="Compact"/>
            </w:pPr>
            <w:r>
              <w:t xml:space="preserve">Clases y Horarios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Gestionar empleados/profesores: fichas con roles y permisos diferenciados.</w:t>
            </w:r>
          </w:p>
        </w:tc>
        <w:tc>
          <w:tcPr/>
          <w:p>
            <w:pPr>
              <w:pStyle w:val="Compact"/>
            </w:pPr>
            <w:r>
              <w:t xml:space="preserve">N-08</w:t>
            </w:r>
          </w:p>
        </w:tc>
        <w:tc>
          <w:tcPr/>
          <w:p>
            <w:pPr>
              <w:pStyle w:val="Compact"/>
            </w:pPr>
            <w:r>
              <w:t xml:space="preserve">Empleados y Profesores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Profesor registra socios: alta de socios con permisos limitados y mismas validaciones que admin.</w:t>
            </w:r>
          </w:p>
        </w:tc>
        <w:tc>
          <w:tcPr/>
          <w:p>
            <w:pPr>
              <w:pStyle w:val="Compact"/>
            </w:pPr>
            <w:r>
              <w:t xml:space="preserve">N-02, N-08</w:t>
            </w:r>
          </w:p>
        </w:tc>
        <w:tc>
          <w:tcPr/>
          <w:p>
            <w:pPr>
              <w:pStyle w:val="Compact"/>
            </w:pPr>
            <w:r>
              <w:t xml:space="preserve">Empleados y Profesores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Profesor gestiona sus clases: contemplado por roles y permisos configurables desde interfaz. El administrador puede crear un rol Profesor y asignarle permisos por modulo.</w:t>
            </w:r>
          </w:p>
        </w:tc>
        <w:tc>
          <w:tcPr/>
          <w:p>
            <w:pPr>
              <w:pStyle w:val="Compact"/>
            </w:pPr>
            <w:r>
              <w:t xml:space="preserve">N-06, N-08</w:t>
            </w:r>
          </w:p>
        </w:tc>
        <w:tc>
          <w:tcPr/>
          <w:p>
            <w:pPr>
              <w:pStyle w:val="Compact"/>
            </w:pPr>
            <w:r>
              <w:t xml:space="preserve">Empleados y Profesores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Gestionar eventos: crear eventos especiales (torneos, charlas, promociones) y notificar socios.</w:t>
            </w:r>
          </w:p>
        </w:tc>
        <w:tc>
          <w:tcPr/>
          <w:p>
            <w:pPr>
              <w:pStyle w:val="Compact"/>
            </w:pPr>
            <w:r>
              <w:t xml:space="preserve">N-11</w:t>
            </w:r>
          </w:p>
        </w:tc>
        <w:tc>
          <w:tcPr/>
          <w:p>
            <w:pPr>
              <w:pStyle w:val="Compact"/>
            </w:pPr>
            <w:r>
              <w:t xml:space="preserve">Eventos y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Notificaciones: socio recibe avisos de eventos, recordatorios de cuota y cambios de horario por email y dentro del sistema.</w:t>
            </w:r>
          </w:p>
        </w:tc>
        <w:tc>
          <w:tcPr/>
          <w:p>
            <w:pPr>
              <w:pStyle w:val="Compact"/>
            </w:pPr>
            <w:r>
              <w:t xml:space="preserve">N-03, N-05, N-11</w:t>
            </w:r>
          </w:p>
        </w:tc>
        <w:tc>
          <w:tcPr/>
          <w:p>
            <w:pPr>
              <w:pStyle w:val="Compact"/>
            </w:pPr>
            <w:r>
              <w:t xml:space="preserve">Eventos y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Crear rutinas: socio crea/guarda rutinas de entrenamiento con ejercicios, series, repeticiones y peso.</w:t>
            </w:r>
          </w:p>
        </w:tc>
        <w:tc>
          <w:tcPr/>
          <w:p>
            <w:pPr>
              <w:pStyle w:val="Compact"/>
            </w:pPr>
            <w:r>
              <w:t xml:space="preserve">N-09</w:t>
            </w:r>
          </w:p>
        </w:tc>
        <w:tc>
          <w:tcPr/>
          <w:p>
            <w:pPr>
              <w:pStyle w:val="Compact"/>
            </w:pPr>
            <w:r>
              <w:t xml:space="preserve">Rutinas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Dashboard en tiempo real: panel con socios activos, cuotas pendientes, clases del día, inscripciones recientes, filtros por unidad.</w:t>
            </w:r>
          </w:p>
        </w:tc>
        <w:tc>
          <w:tcPr/>
          <w:p>
            <w:pPr>
              <w:pStyle w:val="Compact"/>
            </w:pPr>
            <w:r>
              <w:t xml:space="preserve">N-01, N-04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Sitio web público: página con info de Espacio Mora, fotos, horarios, planes, ubicación y formulario de contacto.</w:t>
            </w:r>
          </w:p>
        </w:tc>
        <w:tc>
          <w:tcPr/>
          <w:p>
            <w:pPr>
              <w:pStyle w:val="Compact"/>
            </w:pPr>
            <w:r>
              <w:t xml:space="preserve">N-07</w:t>
            </w:r>
          </w:p>
        </w:tc>
        <w:tc>
          <w:tcPr/>
          <w:p>
            <w:pPr>
              <w:pStyle w:val="Compact"/>
            </w:pPr>
            <w:r>
              <w:t xml:space="preserve">Página Web Pública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Gestión unificada multi-espacio: administrar ambas unidades desde una plataforma con separación y filtrado por unidad.</w:t>
            </w:r>
          </w:p>
        </w:tc>
        <w:tc>
          <w:tcPr/>
          <w:p>
            <w:pPr>
              <w:pStyle w:val="Compact"/>
            </w:pPr>
            <w:r>
              <w:t xml:space="preserve">N-01</w:t>
            </w:r>
          </w:p>
        </w:tc>
        <w:tc>
          <w:tcPr/>
          <w:p>
            <w:pPr>
              <w:pStyle w:val="Compact"/>
            </w:pPr>
            <w:r>
              <w:t xml:space="preserve">Multi-Espacio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Pago de cuotas online: el socio puede abonar su cuota a través del portal web utilizando Mercado Pago como pasarela de pago (Checkout Pro). El sistema registra el pago vía webhook, actualiza el estado de la cuota automáticamente y emite confirmación por correo electrónico.</w:t>
            </w:r>
          </w:p>
        </w:tc>
        <w:tc>
          <w:tcPr/>
          <w:p>
            <w:pPr>
              <w:pStyle w:val="Compact"/>
            </w:pPr>
            <w:r>
              <w:t xml:space="preserve">N-02, N-03, N-05</w:t>
            </w:r>
          </w:p>
        </w:tc>
        <w:tc>
          <w:tcPr/>
          <w:p>
            <w:pPr>
              <w:pStyle w:val="Compact"/>
            </w:pPr>
            <w:r>
              <w:t xml:space="preserve">Cuotas y Pagos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Plan por unidad de negocio: al registrar o modificar un socio, asignar un plan independiente por cada unidad seleccionada. Un socio con dos unidades puede tener planes distintos en cada una.</w:t>
            </w:r>
          </w:p>
        </w:tc>
        <w:tc>
          <w:tcPr/>
          <w:p>
            <w:pPr>
              <w:pStyle w:val="Compact"/>
            </w:pPr>
            <w:r>
              <w:t xml:space="preserve">N-01, N-02</w:t>
            </w:r>
          </w:p>
        </w:tc>
        <w:tc>
          <w:tcPr/>
          <w:p>
            <w:pPr>
              <w:pStyle w:val="Compact"/>
            </w:pPr>
            <w:r>
              <w:t xml:space="preserve">Gestión de Socios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querimientos-no-funcionales"/>
    <w:p>
      <w:pPr>
        <w:pStyle w:val="Heading2"/>
      </w:pPr>
      <w:r>
        <w:t xml:space="preserve">6. Requerimientos No Funcionales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Autenticación y autorización basada en roles. Cada usuario accede solo a funcionalidades de su perfil. Implementado en dos partes: It.2 (admin, profesor y otros roles internos vía email + password con BCrypt) e It.5 (socios vía Google OAuth). Specs: spec-rnf01-roles-y-permisos · spec-rnf01-gestion-usuarios.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Dashboard actualiza en tiempo real mediante Server-Sent Events (SSE) sin recarga de página.</w:t>
            </w:r>
          </w:p>
        </w:tc>
        <w:tc>
          <w:tcPr/>
          <w:p>
            <w:pPr>
              <w:pStyle w:val="Compact"/>
            </w:pPr>
            <w:r>
              <w:t xml:space="preserve">Rendimiento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Plataforma responsive: móvil, tablet y escritorio.</w:t>
            </w:r>
          </w:p>
        </w:tc>
        <w:tc>
          <w:tcPr/>
          <w:p>
            <w:pPr>
              <w:pStyle w:val="Compact"/>
            </w:pPr>
            <w:r>
              <w:t xml:space="preserve">Usabilidad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Sitio público optimizado SEO: semántica HTML5, metaetiquetas, URLs amigables, carga rápida.</w:t>
            </w:r>
          </w:p>
        </w:tc>
        <w:tc>
          <w:tcPr/>
          <w:p>
            <w:pPr>
              <w:pStyle w:val="Compact"/>
            </w:pPr>
            <w:r>
              <w:t xml:space="preserve">Rendimiento/Marketing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Datos personales almacenados de forma segura, acceso restringido, contraseñas cifradas.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Disponibilidad ≥ 95% en horario de operación.</w:t>
            </w:r>
          </w:p>
        </w:tc>
        <w:tc>
          <w:tcPr/>
          <w:p>
            <w:pPr>
              <w:pStyle w:val="Compact"/>
            </w:pPr>
            <w:r>
              <w:t xml:space="preserve">Confiabilidad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Compatible con Chrome, Firefox, Safari y Edge (últimas versiones).</w:t>
            </w:r>
          </w:p>
        </w:tc>
        <w:tc>
          <w:tcPr/>
          <w:p>
            <w:pPr>
              <w:pStyle w:val="Compact"/>
            </w:pPr>
            <w:r>
              <w:t xml:space="preserve">Compatibilidad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Arquitectura multi-unidad sin degradación significativa de rendimiento.</w:t>
            </w:r>
          </w:p>
        </w:tc>
        <w:tc>
          <w:tcPr/>
          <w:p>
            <w:pPr>
              <w:pStyle w:val="Compact"/>
            </w:pPr>
            <w:r>
              <w:t xml:space="preserve">Arquitectura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Cumplimiento Ley 18.331 (Protección de Datos Personales de Uruguay): consentimiento informado al registro, permitir baja/modificación de datos, almacenar evidencia de consentimiento (log con timestamp, usuario y versión de política).</w:t>
            </w:r>
          </w:p>
        </w:tc>
        <w:tc>
          <w:tcPr/>
          <w:p>
            <w:pPr>
              <w:pStyle w:val="Compact"/>
            </w:pPr>
            <w:r>
              <w:t xml:space="preserve">Privacidad/Legal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MFA (TOTP) para Admin y Profesor. OAuth 2.0 con Google para Socios.</w:t>
            </w:r>
          </w:p>
        </w:tc>
        <w:tc>
          <w:tcPr/>
          <w:p>
            <w:pPr>
              <w:pStyle w:val="Compact"/>
            </w:pPr>
            <w:r>
              <w:t xml:space="preserve">Seguridad/Autenticación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Log de auditoría de operaciones críticas: creación/modificación/baja de socios, cambios de estado de cuota, accesos de admin. Cada registro: usuario, timestamp, descripción.</w:t>
            </w:r>
          </w:p>
        </w:tc>
        <w:tc>
          <w:tcPr/>
          <w:p>
            <w:pPr>
              <w:pStyle w:val="Compact"/>
            </w:pPr>
            <w:r>
              <w:t xml:space="preserve">Seguridad/Auditoría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glas-de-negocio"/>
    <w:p>
      <w:pPr>
        <w:pStyle w:val="Heading2"/>
      </w:pPr>
      <w:r>
        <w:t xml:space="preserve">7. Reglas de Negocio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t xml:space="preserve">Un socio puede pertenecer a uno o ambos espacios. La cuota se calcula según espacio y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</w:t>
            </w:r>
          </w:p>
        </w:tc>
        <w:tc>
          <w:tcPr/>
          <w:p>
            <w:pPr>
              <w:pStyle w:val="Compact"/>
            </w:pPr>
            <w:r>
              <w:t xml:space="preserve">La baja es siempre lógica. No se eliminan registros de la BD.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RN-03</w:t>
            </w:r>
          </w:p>
        </w:tc>
        <w:tc>
          <w:tcPr/>
          <w:p>
            <w:pPr>
              <w:pStyle w:val="Compact"/>
            </w:pPr>
            <w:r>
              <w:t xml:space="preserve">Toda modificación y baja genera registro de auditoría (RNF-11).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El consentimiento informado (Ley 18.331) queda registrado con timestamp al dar de alta un socio.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RN-05</w:t>
            </w:r>
          </w:p>
        </w:tc>
        <w:tc>
          <w:tcPr/>
          <w:p>
            <w:pPr>
              <w:pStyle w:val="Compact"/>
            </w:pPr>
            <w:r>
              <w:t xml:space="preserve">El correo electrónico es único por socio en 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RN-06</w:t>
            </w:r>
          </w:p>
        </w:tc>
        <w:tc>
          <w:tcPr/>
          <w:p>
            <w:pPr>
              <w:pStyle w:val="Compact"/>
            </w:pPr>
            <w:r>
              <w:t xml:space="preserve">Un socio solo puede inscribirse a clases del espacio al que pertenece, salvo que esté en ambos.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RN-08</w:t>
            </w:r>
          </w:p>
        </w:tc>
        <w:tc>
          <w:tcPr/>
          <w:p>
            <w:pPr>
              <w:pStyle w:val="Compact"/>
            </w:pPr>
            <w:r>
              <w:t xml:space="preserve">El cupo máximo por clase es definido por el admin al crear la clase.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RN-09</w:t>
            </w:r>
          </w:p>
        </w:tc>
        <w:tc>
          <w:tcPr/>
          <w:p>
            <w:pPr>
              <w:pStyle w:val="Compact"/>
            </w:pPr>
            <w:r>
              <w:t xml:space="preserve">Un socio no puede inscribirse dos veces al mismo horario. Puede inscribirse a la misma clase en distintos horarios. (spec-inscripcion-por-horario)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RN-10</w:t>
            </w:r>
          </w:p>
        </w:tc>
        <w:tc>
          <w:tcPr/>
          <w:p>
            <w:pPr>
              <w:pStyle w:val="Compact"/>
            </w:pPr>
            <w:r>
              <w:t xml:space="preserve">Recordatorios automáticos: 5 días antes, 1 día antes y el día del vencimiento si no se registró pago.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RN-11</w:t>
            </w:r>
          </w:p>
        </w:tc>
        <w:tc>
          <w:tcPr/>
          <w:p>
            <w:pPr>
              <w:pStyle w:val="Compact"/>
            </w:pPr>
            <w:r>
              <w:t xml:space="preserve">No más de un recordatorio del mismo tipo por socio por día.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RN-12</w:t>
            </w:r>
          </w:p>
        </w:tc>
        <w:tc>
          <w:tcPr/>
          <w:p>
            <w:pPr>
              <w:pStyle w:val="Compact"/>
            </w:pPr>
            <w:r>
              <w:t xml:space="preserve">Estado de cuota ("Al día", "Próxima a vencer", "Vencida") se calcula dinámicamente según fecha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RN-13</w:t>
            </w:r>
          </w:p>
        </w:tc>
        <w:tc>
          <w:tcPr/>
          <w:p>
            <w:pPr>
              <w:pStyle w:val="Compact"/>
            </w:pPr>
            <w:r>
              <w:t xml:space="preserve">Solo el admin puede registrar un pago y actualizar fecha de vencimiento de cuota.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RN-14</w:t>
            </w:r>
          </w:p>
        </w:tc>
        <w:tc>
          <w:tcPr/>
          <w:p>
            <w:pPr>
              <w:pStyle w:val="Compact"/>
            </w:pPr>
            <w:r>
              <w:t xml:space="preserve">El dashboard muestra vista consolidada de ambos espacios por defecto al cargar.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RN-15</w:t>
            </w:r>
          </w:p>
        </w:tc>
        <w:tc>
          <w:tcPr/>
          <w:p>
            <w:pPr>
              <w:pStyle w:val="Compact"/>
            </w:pPr>
            <w:r>
              <w:t xml:space="preserve">Datos del dashboard: antigüedad máxima de 30 segundos respecto al estado real de la BD.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RN-16</w:t>
            </w:r>
          </w:p>
        </w:tc>
        <w:tc>
          <w:tcPr/>
          <w:p>
            <w:pPr>
              <w:pStyle w:val="Compact"/>
            </w:pPr>
            <w:r>
              <w:t xml:space="preserve">Dashboard: acceso restringido por permisos. Es un módulo del sistema de permisos configurable; solo acceden los roles a los que el Dueño/Admin haya otorgado permiso de lectura sobre el módulo Dashboard (no hay vista reducida por rol). El Dueño ve solo sus unidades asignadas.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RN-17</w:t>
            </w:r>
          </w:p>
        </w:tc>
        <w:tc>
          <w:tcPr/>
          <w:p>
            <w:pPr>
              <w:pStyle w:val="Compact"/>
            </w:pPr>
            <w:r>
              <w:t xml:space="preserve">Métricas de cuotas se calculan dinámicamente en base al estado actual.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RN-18</w:t>
            </w:r>
          </w:p>
        </w:tc>
        <w:tc>
          <w:tcPr/>
          <w:p>
            <w:pPr>
              <w:pStyle w:val="Compact"/>
            </w:pPr>
            <w:r>
              <w:t xml:space="preserve">Roles Admin y Profesor requieren MFA obligatorio (TOTP).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RN-19</w:t>
            </w:r>
          </w:p>
        </w:tc>
        <w:tc>
          <w:tcPr/>
          <w:p>
            <w:pPr>
              <w:pStyle w:val="Compact"/>
            </w:pPr>
            <w:r>
              <w:t xml:space="preserve">Rol Socio usa OAuth 2.0 con Google; no gestiona contraseña propia.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RN-20</w:t>
            </w:r>
          </w:p>
        </w:tc>
        <w:tc>
          <w:tcPr/>
          <w:p>
            <w:pPr>
              <w:pStyle w:val="Compact"/>
            </w:pPr>
            <w:r>
              <w:t xml:space="preserve">JWT incluye rol y espacio; backend valida ambos en cada request.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RN-21</w:t>
            </w:r>
          </w:p>
        </w:tc>
        <w:tc>
          <w:tcPr/>
          <w:p>
            <w:pPr>
              <w:pStyle w:val="Compact"/>
            </w:pPr>
            <w:r>
              <w:t xml:space="preserve">Tras 5 intentos fallidos de login se bloquea la cuenta por 15 minutos.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RN-22</w:t>
            </w:r>
          </w:p>
        </w:tc>
        <w:tc>
          <w:tcPr/>
          <w:p>
            <w:pPr>
              <w:pStyle w:val="Compact"/>
            </w:pPr>
            <w:r>
              <w:t xml:space="preserve">Una clase pertenece a un único espacio.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RN-24</w:t>
            </w:r>
          </w:p>
        </w:tc>
        <w:tc>
          <w:tcPr/>
          <w:p>
            <w:pPr>
              <w:pStyle w:val="Compact"/>
            </w:pPr>
            <w:r>
              <w:t xml:space="preserve">El cupo máximo no puede reducirse por debajo del número de inscripciones activas.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RN-25</w:t>
            </w:r>
          </w:p>
        </w:tc>
        <w:tc>
          <w:tcPr/>
          <w:p>
            <w:pPr>
              <w:pStyle w:val="Compact"/>
            </w:pPr>
            <w:r>
              <w:t xml:space="preserve">Si se modifica el horario de una clase con socios inscriptos, se les notifica automáticamente.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RN-26</w:t>
            </w:r>
          </w:p>
        </w:tc>
        <w:tc>
          <w:tcPr/>
          <w:p>
            <w:pPr>
              <w:pStyle w:val="Compact"/>
            </w:pPr>
            <w:r>
              <w:t xml:space="preserve">Un profesor solo puede gestionar las clases que tiene asignadas explícitamente.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RN-27</w:t>
            </w:r>
          </w:p>
        </w:tc>
        <w:tc>
          <w:tcPr/>
          <w:p>
            <w:pPr>
              <w:pStyle w:val="Compact"/>
            </w:pPr>
            <w:r>
              <w:t xml:space="preserve">La baja de un empleado es lógica; historial y clases dictadas se conservan.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RN-28</w:t>
            </w:r>
          </w:p>
        </w:tc>
        <w:tc>
          <w:tcPr/>
          <w:p>
            <w:pPr>
              <w:pStyle w:val="Compact"/>
            </w:pPr>
            <w:r>
              <w:t xml:space="preserve">Todo empleado/profesor debe configurar MFA antes de operar en 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RN-29</w:t>
            </w:r>
          </w:p>
        </w:tc>
        <w:tc>
          <w:tcPr/>
          <w:p>
            <w:pPr>
              <w:pStyle w:val="Compact"/>
            </w:pPr>
            <w:r>
              <w:t xml:space="preserve">El correo es único por usuario en todo 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RN-30</w:t>
            </w:r>
          </w:p>
        </w:tc>
        <w:tc>
          <w:tcPr/>
          <w:p>
            <w:pPr>
              <w:pStyle w:val="Compact"/>
            </w:pPr>
            <w:r>
              <w:t xml:space="preserve">Solo se puede pagar una cuota cuyo estado sea "Próxima a vencer" o "Vencida". No se generan pagos anticipados de cuotas futuras.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RN-31</w:t>
            </w:r>
          </w:p>
        </w:tc>
        <w:tc>
          <w:tcPr/>
          <w:p>
            <w:pPr>
              <w:pStyle w:val="Compact"/>
            </w:pPr>
            <w:r>
              <w:t xml:space="preserve">El sistema nunca actualiza el estado de cuota sin haber validado la autenticidad del webhook de Mercado Pago (firma HMAC).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RN-32</w:t>
            </w:r>
          </w:p>
        </w:tc>
        <w:tc>
          <w:tcPr/>
          <w:p>
            <w:pPr>
              <w:pStyle w:val="Compact"/>
            </w:pPr>
            <w:r>
              <w:t xml:space="preserve">El monto del pago es determinado por el sistema según el plan activo del socio. El socio no puede modificarlo.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RN-33</w:t>
            </w:r>
          </w:p>
        </w:tc>
        <w:tc>
          <w:tcPr/>
          <w:p>
            <w:pPr>
              <w:pStyle w:val="Compact"/>
            </w:pPr>
            <w:r>
              <w:t xml:space="preserve">Cada pago queda registrado en el log de auditoría con: usuario, timestamp, monto, número de transacción MP y estado resultante de la cuota.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RN-34</w:t>
            </w:r>
          </w:p>
        </w:tc>
        <w:tc>
          <w:tcPr/>
          <w:p>
            <w:pPr>
              <w:pStyle w:val="Compact"/>
            </w:pPr>
            <w:r>
              <w:t xml:space="preserve">En caso de pago rechazado o pendiente, no se modifica el estado de la cuota ni se bloquea el acceso del socio al portal.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25" w:name="plan-de-iteraciones-fase-de-construcción"/>
    <w:p>
      <w:pPr>
        <w:pStyle w:val="Heading2"/>
      </w:pPr>
      <w:r>
        <w:t xml:space="preserve">8. Plan de Iteraciones (Fase de Construcción)</w:t>
      </w:r>
    </w:p>
    <w:bookmarkStart w:id="19" w:name="Xa5f7d97b5931860ca17b2e15339974fd942c7dd"/>
    <w:p>
      <w:pPr>
        <w:pStyle w:val="Heading3"/>
      </w:pPr>
      <w:r>
        <w:t xml:space="preserve">Iteración 1 — Base del Sistema, Seguridad, Multi-Espacio y Gestión Inicial de Socios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15/04/2026 → 29/04/2026 (~60 horas)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OBLIGATORIO</w:t>
      </w:r>
    </w:p>
    <w:p>
      <w:pPr>
        <w:pStyle w:val="BodyText"/>
      </w:pPr>
      <w:r>
        <w:rPr>
          <w:b/>
          <w:bCs/>
        </w:rPr>
        <w:t xml:space="preserve">Requerimientos:</w:t>
      </w:r>
    </w:p>
    <w:p>
      <w:pPr>
        <w:pStyle w:val="Compact"/>
        <w:numPr>
          <w:ilvl w:val="0"/>
          <w:numId w:val="1004"/>
        </w:numPr>
      </w:pPr>
      <w:r>
        <w:t xml:space="preserve">RF-01 (Registrar socio con consentimiento Ley 18.331)</w:t>
      </w:r>
    </w:p>
    <w:p>
      <w:pPr>
        <w:pStyle w:val="Compact"/>
        <w:numPr>
          <w:ilvl w:val="0"/>
          <w:numId w:val="1004"/>
        </w:numPr>
      </w:pPr>
      <w:r>
        <w:t xml:space="preserve">RF-02 (Listar socios con búsqueda y filtros)</w:t>
      </w:r>
    </w:p>
    <w:p>
      <w:pPr>
        <w:pStyle w:val="Compact"/>
        <w:numPr>
          <w:ilvl w:val="0"/>
          <w:numId w:val="1004"/>
        </w:numPr>
      </w:pPr>
      <w:r>
        <w:t xml:space="preserve">RF-03 (Editar socio con log de auditoría)</w:t>
      </w:r>
    </w:p>
    <w:p>
      <w:pPr>
        <w:pStyle w:val="Compact"/>
        <w:numPr>
          <w:ilvl w:val="0"/>
          <w:numId w:val="1004"/>
        </w:numPr>
      </w:pPr>
      <w:r>
        <w:t xml:space="preserve">RF-04 (Baja lógica de socio)</w:t>
      </w:r>
    </w:p>
    <w:p>
      <w:pPr>
        <w:pStyle w:val="Compact"/>
        <w:numPr>
          <w:ilvl w:val="0"/>
          <w:numId w:val="1004"/>
        </w:numPr>
      </w:pPr>
      <w:r>
        <w:t xml:space="preserve">RF-20 (Gestión unificada multi-espacio)</w:t>
      </w:r>
    </w:p>
    <w:p>
      <w:pPr>
        <w:pStyle w:val="Compact"/>
        <w:numPr>
          <w:ilvl w:val="0"/>
          <w:numId w:val="1004"/>
        </w:numPr>
      </w:pPr>
      <w:r>
        <w:t xml:space="preserve">RF-22 (Plan por unidad de negocio)</w:t>
      </w:r>
    </w:p>
    <w:p>
      <w:pPr>
        <w:pStyle w:val="Compact"/>
        <w:numPr>
          <w:ilvl w:val="0"/>
          <w:numId w:val="1004"/>
        </w:numPr>
      </w:pPr>
      <w:r>
        <w:t xml:space="preserve">RNF-05 (Almacenamiento seguro, contraseñas cifradas)</w:t>
      </w:r>
    </w:p>
    <w:p>
      <w:pPr>
        <w:pStyle w:val="Compact"/>
        <w:numPr>
          <w:ilvl w:val="0"/>
          <w:numId w:val="1004"/>
        </w:numPr>
      </w:pPr>
      <w:r>
        <w:t xml:space="preserve">RNF-08 (Arquitectura multi-unidad)</w:t>
      </w:r>
    </w:p>
    <w:p>
      <w:pPr>
        <w:pStyle w:val="Compact"/>
        <w:numPr>
          <w:ilvl w:val="0"/>
          <w:numId w:val="1004"/>
        </w:numPr>
      </w:pPr>
      <w:r>
        <w:t xml:space="preserve">RNF-09 (Cumplimiento Ley 18.331)</w:t>
      </w:r>
    </w:p>
    <w:p>
      <w:pPr>
        <w:pStyle w:val="Compact"/>
        <w:numPr>
          <w:ilvl w:val="0"/>
          <w:numId w:val="1004"/>
        </w:numPr>
      </w:pPr>
      <w:r>
        <w:t xml:space="preserve">RNF-11 (Log de auditoría)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Primera versión operativa donde el admin puede iniciar sesión y registrar, listar, editar y dar de baja socios, contemplando ambos espacios. Estructura de Clean Architecture establecida. Modelo de datos con estrategia de herencia definida. Pipeline CI/CD configurado.</w:t>
      </w:r>
    </w:p>
    <w:p>
      <w:pPr>
        <w:pStyle w:val="BodyText"/>
      </w:pPr>
      <w:r>
        <w:rPr>
          <w:b/>
          <w:bCs/>
        </w:rPr>
        <w:t xml:space="preserve">Dependencias:</w:t>
      </w:r>
      <w:r>
        <w:t xml:space="preserve"> </w:t>
      </w:r>
      <w:r>
        <w:t xml:space="preserve">Fase de Elaboración completada.</w:t>
      </w:r>
    </w:p>
    <w:p>
      <w:r>
        <w:pict>
          <v:rect style="width:0;height:1.5pt" o:hralign="center" o:hrstd="t" o:hr="t"/>
        </w:pict>
      </w:r>
    </w:p>
    <w:bookmarkEnd w:id="19"/>
    <w:bookmarkStart w:id="20" w:name="X2638f1db7359552c16fdf23ec6088514f5f4890"/>
    <w:p>
      <w:pPr>
        <w:pStyle w:val="Heading3"/>
      </w:pPr>
      <w:r>
        <w:t xml:space="preserve">Iteración 2 — Portal Básico del Socio y Control de Cuotas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30/04/2026 → 14/05/2026 (~60 horas)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OBLIGATORIO</w:t>
      </w:r>
    </w:p>
    <w:p>
      <w:pPr>
        <w:pStyle w:val="BodyText"/>
      </w:pPr>
      <w:r>
        <w:rPr>
          <w:b/>
          <w:bCs/>
        </w:rPr>
        <w:t xml:space="preserve">Requerimientos:</w:t>
      </w:r>
    </w:p>
    <w:p>
      <w:pPr>
        <w:pStyle w:val="Compact"/>
        <w:numPr>
          <w:ilvl w:val="0"/>
          <w:numId w:val="1005"/>
        </w:numPr>
      </w:pPr>
      <w:r>
        <w:t xml:space="preserve">RF-05 (Ver perfil del socio)</w:t>
      </w:r>
    </w:p>
    <w:p>
      <w:pPr>
        <w:pStyle w:val="Compact"/>
        <w:numPr>
          <w:ilvl w:val="0"/>
          <w:numId w:val="1005"/>
        </w:numPr>
      </w:pPr>
      <w:r>
        <w:t xml:space="preserve">RF-06 (Recordatorios automáticos de cuota)</w:t>
      </w:r>
    </w:p>
    <w:p>
      <w:pPr>
        <w:pStyle w:val="Compact"/>
        <w:numPr>
          <w:ilvl w:val="0"/>
          <w:numId w:val="1005"/>
        </w:numPr>
      </w:pPr>
      <w:r>
        <w:t xml:space="preserve">RF-07 (Control de estado de cuota)</w:t>
      </w:r>
    </w:p>
    <w:p>
      <w:pPr>
        <w:pStyle w:val="Compact"/>
        <w:numPr>
          <w:ilvl w:val="0"/>
          <w:numId w:val="1005"/>
        </w:numPr>
      </w:pPr>
      <w:r>
        <w:t xml:space="preserve">RNF-01 (Autenticación y autorización por roles — parte interna: empleados con email+password, roles dinámicos)</w:t>
      </w:r>
    </w:p>
    <w:p>
      <w:pPr>
        <w:pStyle w:val="Compact"/>
        <w:numPr>
          <w:ilvl w:val="0"/>
          <w:numId w:val="1005"/>
        </w:numPr>
      </w:pPr>
      <w:r>
        <w:t xml:space="preserve">RNF-03 (Responsive)</w:t>
      </w:r>
    </w:p>
    <w:p>
      <w:pPr>
        <w:pStyle w:val="Compact"/>
        <w:numPr>
          <w:ilvl w:val="0"/>
          <w:numId w:val="1005"/>
        </w:numPr>
      </w:pPr>
      <w:r>
        <w:t xml:space="preserve">RNF-07 (Compatibilidad navegadores)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El socio puede ver su perfil; admin controla estado de cuota; sistema envía recordatorios automáticos por email.</w:t>
      </w:r>
    </w:p>
    <w:p>
      <w:pPr>
        <w:pStyle w:val="BodyText"/>
      </w:pPr>
      <w:r>
        <w:rPr>
          <w:b/>
          <w:bCs/>
        </w:rPr>
        <w:t xml:space="preserve">Dependencias:</w:t>
      </w:r>
      <w:r>
        <w:t xml:space="preserve"> </w:t>
      </w:r>
      <w:r>
        <w:t xml:space="preserve">Iteración 1.</w:t>
      </w:r>
    </w:p>
    <w:p>
      <w:r>
        <w:pict>
          <v:rect style="width:0;height:1.5pt" o:hralign="center" o:hrstd="t" o:hr="t"/>
        </w:pict>
      </w:r>
    </w:p>
    <w:bookmarkEnd w:id="20"/>
    <w:bookmarkStart w:id="21" w:name="iteración-3-gestión-de-clases-y-horarios"/>
    <w:p>
      <w:pPr>
        <w:pStyle w:val="Heading3"/>
      </w:pPr>
      <w:r>
        <w:t xml:space="preserve">Iteración 3 — Gestión de Clases y Horarios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15/05/2026 → 29/05/2026 (~60 horas)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OBLIGATORIO</w:t>
      </w:r>
    </w:p>
    <w:p>
      <w:pPr>
        <w:pStyle w:val="BodyText"/>
      </w:pPr>
      <w:r>
        <w:rPr>
          <w:b/>
          <w:bCs/>
        </w:rPr>
        <w:t xml:space="preserve">Requerimientos:</w:t>
      </w:r>
    </w:p>
    <w:p>
      <w:pPr>
        <w:pStyle w:val="Compact"/>
        <w:numPr>
          <w:ilvl w:val="0"/>
          <w:numId w:val="1006"/>
        </w:numPr>
      </w:pPr>
      <w:r>
        <w:t xml:space="preserve">RF-08 (Gestionar clases: crear, editar, eliminar)</w:t>
      </w:r>
    </w:p>
    <w:p>
      <w:pPr>
        <w:pStyle w:val="Compact"/>
        <w:numPr>
          <w:ilvl w:val="0"/>
          <w:numId w:val="1006"/>
        </w:numPr>
      </w:pPr>
      <w:r>
        <w:t xml:space="preserve">RF-09 (Gestionar horarios semanales)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Admin puede crear, editar y eliminar clases; definir horarios y cupos por espacio.</w:t>
      </w:r>
    </w:p>
    <w:p>
      <w:pPr>
        <w:pStyle w:val="BodyText"/>
      </w:pPr>
      <w:r>
        <w:rPr>
          <w:b/>
          <w:bCs/>
        </w:rPr>
        <w:t xml:space="preserve">Dependencias:</w:t>
      </w:r>
      <w:r>
        <w:t xml:space="preserve"> </w:t>
      </w:r>
      <w:r>
        <w:t xml:space="preserve">Iteración 1.</w:t>
      </w:r>
    </w:p>
    <w:p>
      <w:r>
        <w:pict>
          <v:rect style="width:0;height:1.5pt" o:hralign="center" o:hrstd="t" o:hr="t"/>
        </w:pict>
      </w:r>
    </w:p>
    <w:bookmarkEnd w:id="21"/>
    <w:bookmarkStart w:id="22" w:name="Xadd1cab49fa3774ecc3652e23f094dc7c9be67a"/>
    <w:p>
      <w:pPr>
        <w:pStyle w:val="Heading3"/>
      </w:pPr>
      <w:r>
        <w:t xml:space="preserve">Iteración 4 — Inscripción a Clases, Empleados y Profesores (unificada)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30/05/2026 → 13/06/2026 (~60 horas)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OBLIGATORIO</w:t>
      </w:r>
    </w:p>
    <w:p>
      <w:pPr>
        <w:pStyle w:val="BodyText"/>
      </w:pPr>
      <w:r>
        <w:rPr>
          <w:b/>
          <w:bCs/>
        </w:rPr>
        <w:t xml:space="preserve">Requerimientos:</w:t>
      </w:r>
    </w:p>
    <w:p>
      <w:pPr>
        <w:pStyle w:val="Compact"/>
        <w:numPr>
          <w:ilvl w:val="0"/>
          <w:numId w:val="1007"/>
        </w:numPr>
      </w:pPr>
      <w:r>
        <w:t xml:space="preserve">RF-10 (Inscripción a clase con cupo + cuota)</w:t>
      </w:r>
    </w:p>
    <w:p>
      <w:pPr>
        <w:pStyle w:val="Compact"/>
        <w:numPr>
          <w:ilvl w:val="0"/>
          <w:numId w:val="1007"/>
        </w:numPr>
      </w:pPr>
      <w:r>
        <w:t xml:space="preserve">RF-11 (Ver mis clases)</w:t>
      </w:r>
    </w:p>
    <w:p>
      <w:pPr>
        <w:pStyle w:val="Compact"/>
        <w:numPr>
          <w:ilvl w:val="0"/>
          <w:numId w:val="1007"/>
        </w:numPr>
      </w:pPr>
      <w:r>
        <w:t xml:space="preserve">RF-12 (Gestionar empleados y profesores)</w:t>
      </w:r>
    </w:p>
    <w:p>
      <w:pPr>
        <w:pStyle w:val="Compact"/>
        <w:numPr>
          <w:ilvl w:val="0"/>
          <w:numId w:val="1007"/>
        </w:numPr>
      </w:pPr>
      <w:r>
        <w:t xml:space="preserve">RF-13 (Profesor registra socios)</w:t>
      </w:r>
    </w:p>
    <w:p>
      <w:pPr>
        <w:pStyle w:val="Compact"/>
        <w:numPr>
          <w:ilvl w:val="0"/>
          <w:numId w:val="1007"/>
        </w:numPr>
      </w:pPr>
      <w:r>
        <w:t xml:space="preserve">RF-14 (Profesor gestiona sus clases)</w:t>
      </w:r>
    </w:p>
    <w:p>
      <w:pPr>
        <w:pStyle w:val="Compact"/>
        <w:numPr>
          <w:ilvl w:val="0"/>
          <w:numId w:val="1007"/>
        </w:numPr>
      </w:pPr>
      <w:r>
        <w:t xml:space="preserve">RNF-03 (Responsive)</w:t>
      </w:r>
    </w:p>
    <w:p>
      <w:pPr>
        <w:pStyle w:val="Compact"/>
        <w:numPr>
          <w:ilvl w:val="0"/>
          <w:numId w:val="1007"/>
        </w:numPr>
      </w:pPr>
      <w:r>
        <w:t xml:space="preserve">RF-19 (Sitio web público)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 funcionalidad base de RF-10, RF-11, RF-12 y RF-13 fue implementada en iteraciones anteriores. RF-14 queda contemplado por roles y permisos configurables desde interfaz, permitiendo crear un rol Profesor con permisos especificos por modulo. Esta iteracion se enfoca en mejoras, pulido de UX y testing.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Modulos de inscripcion a clases y gestion de empleados/profesores estabilizados, con mejoras de UX y validaciones. Los permisos del profesor se administran mediante roles configurables.</w:t>
      </w:r>
    </w:p>
    <w:p>
      <w:pPr>
        <w:pStyle w:val="BodyText"/>
      </w:pPr>
      <w:r>
        <w:rPr>
          <w:b/>
          <w:bCs/>
        </w:rPr>
        <w:t xml:space="preserve">Dependencias:</w:t>
      </w:r>
      <w:r>
        <w:t xml:space="preserve"> </w:t>
      </w:r>
      <w:r>
        <w:t xml:space="preserve">Iteraciones 2 y 3.</w:t>
      </w:r>
    </w:p>
    <w:p>
      <w:r>
        <w:pict>
          <v:rect style="width:0;height:1.5pt" o:hralign="center" o:hrstd="t" o:hr="t"/>
        </w:pict>
      </w:r>
    </w:p>
    <w:bookmarkEnd w:id="22"/>
    <w:bookmarkStart w:id="23" w:name="X921691f1a955faf10f851e3161c7ca90d5fa3a2"/>
    <w:p>
      <w:pPr>
        <w:pStyle w:val="Heading3"/>
      </w:pPr>
      <w:r>
        <w:t xml:space="preserve">Iteración 5 — Autenticación Avanzada (MFA, OAuth y Rol Dueño)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14/06/2026 → 28/06/2026 (~40 horas)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DESEABLE/OPCIONAL</w:t>
      </w:r>
    </w:p>
    <w:p>
      <w:pPr>
        <w:pStyle w:val="BodyText"/>
      </w:pPr>
      <w:r>
        <w:rPr>
          <w:b/>
          <w:bCs/>
        </w:rPr>
        <w:t xml:space="preserve">Requerimientos:</w:t>
      </w:r>
    </w:p>
    <w:p>
      <w:pPr>
        <w:pStyle w:val="Compact"/>
        <w:numPr>
          <w:ilvl w:val="0"/>
          <w:numId w:val="1008"/>
        </w:numPr>
      </w:pPr>
      <w:r>
        <w:t xml:space="preserve">RNF-10 (MFA TOTP para admin/profesor, OAuth 2.0 Google para socios)</w:t>
      </w:r>
    </w:p>
    <w:p>
      <w:pPr>
        <w:pStyle w:val="Compact"/>
        <w:numPr>
          <w:ilvl w:val="0"/>
          <w:numId w:val="1008"/>
        </w:numPr>
      </w:pPr>
      <w:r>
        <w:t xml:space="preserve">RNF-01 (Autenticación y autorización por roles — parte socios: Google OAuth + rol Dueño)</w:t>
      </w:r>
    </w:p>
    <w:p>
      <w:pPr>
        <w:pStyle w:val="Compact"/>
        <w:numPr>
          <w:ilvl w:val="0"/>
          <w:numId w:val="1008"/>
        </w:numPr>
      </w:pPr>
      <w:r>
        <w:t xml:space="preserve">RF-15 (Gestionar eventos)</w:t>
      </w:r>
    </w:p>
    <w:p>
      <w:pPr>
        <w:pStyle w:val="Compact"/>
        <w:numPr>
          <w:ilvl w:val="0"/>
          <w:numId w:val="1008"/>
        </w:numPr>
      </w:pPr>
      <w:r>
        <w:t xml:space="preserve">RF-16 (Notificaciones al socio — adelantado desde Iteración 6)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Admin y profesor requieren MFA (TOTP) para iniciar sesión. Socios se autentican con Google OAuth 2.0 sin gestionar contraseña propia. Rol "Dueño" hardcoded con filtro por unidades asignadas. Centro de notificaciones in-system para socios (eventos, cambios de horario y recordatorios de cuota).</w:t>
      </w:r>
    </w:p>
    <w:p>
      <w:pPr>
        <w:pStyle w:val="BodyText"/>
      </w:pPr>
      <w:r>
        <w:rPr>
          <w:b/>
          <w:bCs/>
        </w:rPr>
        <w:t xml:space="preserve">Dependencias:</w:t>
      </w:r>
      <w:r>
        <w:t xml:space="preserve"> </w:t>
      </w:r>
      <w:r>
        <w:t xml:space="preserve">Iteraciones 1 y 4.</w:t>
      </w:r>
    </w:p>
    <w:p>
      <w:r>
        <w:pict>
          <v:rect style="width:0;height:1.5pt" o:hralign="center" o:hrstd="t" o:hr="t"/>
        </w:pict>
      </w:r>
    </w:p>
    <w:bookmarkEnd w:id="23"/>
    <w:bookmarkStart w:id="24" w:name="X716a8562ce36a8d837782918a1af2cb247ab128"/>
    <w:p>
      <w:pPr>
        <w:pStyle w:val="Heading3"/>
      </w:pPr>
      <w:r>
        <w:t xml:space="preserve">Iteración 6 — Notificaciones por Email, Rutinas y Sitio Web Público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29/06/2026 → 13/07/2026 (~60 horas)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DESEABLE</w:t>
      </w:r>
    </w:p>
    <w:p>
      <w:pPr>
        <w:pStyle w:val="BodyText"/>
      </w:pPr>
      <w:r>
        <w:rPr>
          <w:b/>
          <w:bCs/>
        </w:rPr>
        <w:t xml:space="preserve">Requerimientos:</w:t>
      </w:r>
    </w:p>
    <w:p>
      <w:pPr>
        <w:pStyle w:val="Compact"/>
        <w:numPr>
          <w:ilvl w:val="0"/>
          <w:numId w:val="1009"/>
        </w:numPr>
      </w:pPr>
      <w:r>
        <w:t xml:space="preserve">RNF-03 (Responsive)</w:t>
      </w:r>
    </w:p>
    <w:p>
      <w:pPr>
        <w:pStyle w:val="Compact"/>
        <w:numPr>
          <w:ilvl w:val="0"/>
          <w:numId w:val="1009"/>
        </w:numPr>
      </w:pPr>
      <w:r>
        <w:t xml:space="preserve">RNF-04 (SEO: semántica, metaetiquetas, URLs amigables, carga rápida)</w:t>
      </w:r>
    </w:p>
    <w:p>
      <w:pPr>
        <w:pStyle w:val="Compact"/>
        <w:numPr>
          <w:ilvl w:val="0"/>
          <w:numId w:val="1009"/>
        </w:numPr>
      </w:pPr>
      <w:r>
        <w:t xml:space="preserve">RNF-06 (Disponibilidad ≥ 95%)</w:t>
      </w:r>
    </w:p>
    <w:p>
      <w:pPr>
        <w:pStyle w:val="Compact"/>
        <w:numPr>
          <w:ilvl w:val="0"/>
          <w:numId w:val="1009"/>
        </w:numPr>
      </w:pPr>
      <w:r>
        <w:t xml:space="preserve">RF-18 (Dashboard en tiempo real multi-espacio)</w:t>
      </w:r>
    </w:p>
    <w:p>
      <w:pPr>
        <w:pStyle w:val="Compact"/>
        <w:numPr>
          <w:ilvl w:val="0"/>
          <w:numId w:val="1009"/>
        </w:numPr>
      </w:pPr>
      <w:r>
        <w:t xml:space="preserve">RF-21 (Pago de cuotas online con Mercado Pago)</w:t>
      </w:r>
    </w:p>
    <w:p>
      <w:pPr>
        <w:pStyle w:val="Compact"/>
        <w:numPr>
          <w:ilvl w:val="0"/>
          <w:numId w:val="1009"/>
        </w:numPr>
      </w:pPr>
      <w:r>
        <w:t xml:space="preserve">RNF-02 (Actualización sin recarga vía SSE)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Admin crea eventos; sistema notifica socios por eventos, cambios de horario y recordatorios de cuota. Socio puede crear rutinas. Sitio web público con info institucional, responsive y SEO.</w:t>
      </w:r>
    </w:p>
    <w:p>
      <w:pPr>
        <w:pStyle w:val="BodyText"/>
      </w:pPr>
      <w:r>
        <w:rPr>
          <w:b/>
          <w:bCs/>
        </w:rPr>
        <w:t xml:space="preserve">Dependencias:</w:t>
      </w:r>
      <w:r>
        <w:t xml:space="preserve"> </w:t>
      </w:r>
      <w:r>
        <w:t xml:space="preserve">Iteraciones 2 y 3.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lcance-negativo-lo-que-no-se-implementa"/>
    <w:p>
      <w:pPr>
        <w:pStyle w:val="Heading2"/>
      </w:pPr>
      <w:r>
        <w:t xml:space="preserve">10. Alcance Negativo (Lo que NO se implementa)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acceso automatizado (QR/molinete).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tienda de productos.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programa de fidelización (puntos/premios).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migración de datos desde SmartGym.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mantenimiento/hosting posterior a la entrega.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aplicación móvil nativa (es web responsive).</w:t>
      </w:r>
    </w:p>
    <w:p>
      <w:pPr>
        <w:pStyle w:val="Compact"/>
        <w:numPr>
          <w:ilvl w:val="0"/>
          <w:numId w:val="1010"/>
        </w:numPr>
      </w:pPr>
      <w:r>
        <w:t xml:space="preserve">El sistema se entrega con</w:t>
      </w:r>
      <w:r>
        <w:t xml:space="preserve"> </w:t>
      </w:r>
      <w:r>
        <w:rPr>
          <w:b/>
          <w:bCs/>
        </w:rPr>
        <w:t xml:space="preserve">datos de prueba</w:t>
      </w:r>
      <w:r>
        <w:t xml:space="preserve"> </w:t>
      </w:r>
      <w:r>
        <w:t xml:space="preserve">(no datos personales reales).</w:t>
      </w:r>
    </w:p>
    <w:p>
      <w:r>
        <w:pict>
          <v:rect style="width:0;height:1.5pt" o:hralign="center" o:hrstd="t" o:hr="t"/>
        </w:pict>
      </w:r>
    </w:p>
    <w:bookmarkEnd w:id="26"/>
    <w:bookmarkStart w:id="27" w:name="X075334ec58ff4b22a885f562e279588f006c662"/>
    <w:p>
      <w:pPr>
        <w:pStyle w:val="Heading2"/>
      </w:pPr>
      <w:r>
        <w:t xml:space="preserve">11. Vistas del Frontend (4 vistas diferenciadas)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Página Web Pública</w:t>
      </w:r>
      <w:r>
        <w:t xml:space="preserve">: accesible sin registro, SEO, captación de socios.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Portal de Socios</w:t>
      </w:r>
      <w:r>
        <w:t xml:space="preserve">: horarios, inscripción a clases, perfil, rutinas.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Panel de Administración</w:t>
      </w:r>
      <w:r>
        <w:t xml:space="preserve">: dashboard, gestión de socios, clases, cuotas, eventos, filtrado multi-espacio.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Vista de Profesores</w:t>
      </w:r>
      <w:r>
        <w:t xml:space="preserve">: gestión de clases asignadas, registro de socios.</w:t>
      </w:r>
    </w:p>
    <w:p>
      <w:r>
        <w:pict>
          <v:rect style="width:0;height:1.5pt" o:hralign="center" o:hrstd="t" o:hr="t"/>
        </w:pict>
      </w:r>
    </w:p>
    <w:bookmarkEnd w:id="27"/>
    <w:bookmarkStart w:id="30" w:name="X3cd6f7bb097445e2e1717660b78c3fa83478ef8"/>
    <w:p>
      <w:pPr>
        <w:pStyle w:val="Heading2"/>
      </w:pPr>
      <w:r>
        <w:t xml:space="preserve">12. Sistema de Roles — Diseño Actual y Evolución (It.5)</w:t>
      </w:r>
    </w:p>
    <w:bookmarkStart w:id="28" w:name="estado-actual-implementado-en-it.2"/>
    <w:p>
      <w:pPr>
        <w:pStyle w:val="Heading3"/>
      </w:pPr>
      <w:r>
        <w:t xml:space="preserve">Estado actual (implementado en It.2)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Socio</w:t>
      </w:r>
      <w:r>
        <w:t xml:space="preserve"> </w:t>
      </w:r>
      <w:r>
        <w:t xml:space="preserve">son roles hardcoded (</w:t>
      </w:r>
      <w:r>
        <w:rPr>
          <w:rStyle w:val="VerbatimChar"/>
        </w:rPr>
        <w:t xml:space="preserve">EsSistema = true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Los demás roles (ej. Profesor) se crean por interfaz por el Admin.</w:t>
      </w:r>
    </w:p>
    <w:p>
      <w:pPr>
        <w:pStyle w:val="Compact"/>
        <w:numPr>
          <w:ilvl w:val="0"/>
          <w:numId w:val="1012"/>
        </w:numPr>
      </w:pPr>
      <w:r>
        <w:t xml:space="preserve">Permisos granulares por módulo × operación CRUD.</w:t>
      </w:r>
    </w:p>
    <w:p>
      <w:pPr>
        <w:pStyle w:val="Compact"/>
        <w:numPr>
          <w:ilvl w:val="0"/>
          <w:numId w:val="1012"/>
        </w:numPr>
      </w:pPr>
      <w:r>
        <w:t xml:space="preserve">Spec completo: spec-rnf01-roles-y-permisos</w:t>
      </w:r>
    </w:p>
    <w:bookmarkEnd w:id="28"/>
    <w:bookmarkStart w:id="29" w:name="X804f707ea7ffbc8f8e388ef7a510860ca41441d"/>
    <w:p>
      <w:pPr>
        <w:pStyle w:val="Heading3"/>
      </w:pPr>
      <w:r>
        <w:t xml:space="preserve">Rol "Dueño" — Planificado para Iteración 5 (RNF-01)</w:t>
      </w:r>
    </w:p>
    <w:p>
      <w:pPr>
        <w:pStyle w:val="FirstParagraph"/>
      </w:pPr>
      <w:r>
        <w:rPr>
          <w:b/>
          <w:bCs/>
        </w:rPr>
        <w:t xml:space="preserve">Motivación:</w:t>
      </w:r>
      <w:r>
        <w:t xml:space="preserve"> </w:t>
      </w:r>
      <w:r>
        <w:t xml:space="preserve">El Admin representa al equipo de desarrollo/soporte técnico. Maurice (el cliente) necesita un rol que le permita operar su negocio sin ser Admin global del sistema. El sistema es multi-compañía: a futuro podría haber múltiples Dueños con distintas unidades.</w:t>
      </w:r>
    </w:p>
    <w:p>
      <w:pPr>
        <w:pStyle w:val="BodyText"/>
      </w:pPr>
      <w:r>
        <w:rPr>
          <w:b/>
          <w:bCs/>
        </w:rPr>
        <w:t xml:space="preserve">Jerarquía:</w:t>
      </w:r>
    </w:p>
    <w:p>
      <w:pPr>
        <w:pStyle w:val="SourceCode"/>
      </w:pPr>
      <w:r>
        <w:rPr>
          <w:rStyle w:val="VerbatimChar"/>
        </w:rPr>
        <w:t xml:space="preserve">Admin (EsSistema=true) — ve TODO, crea Dueños, configuraciones globales</w:t>
      </w:r>
      <w:r>
        <w:br/>
      </w:r>
      <w:r>
        <w:rPr>
          <w:rStyle w:val="VerbatimChar"/>
        </w:rPr>
        <w:t xml:space="preserve">  └── Dueño (EsSistema=true) — opera SUS unidades, crea roles y empleados</w:t>
      </w:r>
      <w:r>
        <w:br/>
      </w:r>
      <w:r>
        <w:rPr>
          <w:rStyle w:val="VerbatimChar"/>
        </w:rPr>
        <w:t xml:space="preserve">       └── [Roles dinámicos] — Profesor, Recepcionista, etc.</w:t>
      </w:r>
      <w:r>
        <w:br/>
      </w:r>
      <w:r>
        <w:rPr>
          <w:rStyle w:val="VerbatimChar"/>
        </w:rPr>
        <w:t xml:space="preserve">            └── Permisos granulares por módulo × operación</w:t>
      </w:r>
      <w:r>
        <w:br/>
      </w:r>
      <w:r>
        <w:rPr>
          <w:rStyle w:val="VerbatimChar"/>
        </w:rPr>
        <w:t xml:space="preserve">Socio (EsSistema=true) — portal de socios, lógica de ownership</w:t>
      </w:r>
    </w:p>
    <w:p>
      <w:pPr>
        <w:pStyle w:val="FirstParagraph"/>
      </w:pPr>
      <w:r>
        <w:rPr>
          <w:b/>
          <w:bCs/>
        </w:rPr>
        <w:t xml:space="preserve">Decisiones de diseño:</w:t>
      </w:r>
      <w:r>
        <w:br/>
      </w:r>
      <w:r>
        <w:t xml:space="preserve">| Decisión | Resolución |</w:t>
      </w:r>
      <w:r>
        <w:br/>
      </w:r>
      <w:r>
        <w:t xml:space="preserve">|----------|-----------|</w:t>
      </w:r>
      <w:r>
        <w:br/>
      </w:r>
      <w:r>
        <w:t xml:space="preserve">| Quién crea Dueños | Solo el Admin |</w:t>
      </w:r>
      <w:r>
        <w:br/>
      </w:r>
      <w:r>
        <w:t xml:space="preserve">| Unidades del Dueño | Un Dueño puede tener 1 o más unidades asignadas |</w:t>
      </w:r>
      <w:r>
        <w:br/>
      </w:r>
      <w:r>
        <w:t xml:space="preserve">| Roles creados por un Dueño | Visibles para todas las unidades del Dueño que los creó |</w:t>
      </w:r>
      <w:r>
        <w:br/>
      </w:r>
      <w:r>
        <w:t xml:space="preserve">| El Dueño puede crear otros Dueños | No |</w:t>
      </w:r>
      <w:r>
        <w:br/>
      </w:r>
      <w:r>
        <w:t xml:space="preserve">| Módulo de Auditoría | Solo visible para Admin |</w:t>
      </w:r>
      <w:r>
        <w:br/>
      </w:r>
      <w:r>
        <w:t xml:space="preserve">| Filtro de unidad en sesión | Admin elige qué unidades ver al loguearse (o "todas"). Dueño solo ve sus unidades asignadas |</w:t>
      </w:r>
      <w:r>
        <w:br/>
      </w:r>
      <w:r>
        <w:t xml:space="preserve">| Configuraciones futuras exclusivas de Admin | A priori no las hay; se reserva la posibilidad |</w:t>
      </w:r>
    </w:p>
    <w:p>
      <w:pPr>
        <w:pStyle w:val="BodyText"/>
      </w:pPr>
      <w:r>
        <w:rPr>
          <w:b/>
          <w:bCs/>
        </w:rPr>
        <w:t xml:space="preserve">Cambios técnicos requeridos (It.5):</w:t>
      </w:r>
    </w:p>
    <w:p>
      <w:pPr>
        <w:pStyle w:val="Compact"/>
        <w:numPr>
          <w:ilvl w:val="0"/>
          <w:numId w:val="1013"/>
        </w:numPr>
      </w:pPr>
      <w:r>
        <w:t xml:space="preserve">Seed del rol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EsSistema = true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Relación</w:t>
      </w:r>
      <w:r>
        <w:t xml:space="preserve"> </w:t>
      </w:r>
      <w:r>
        <w:rPr>
          <w:rStyle w:val="VerbatimChar"/>
        </w:rPr>
        <w:t xml:space="preserve">Usuario ↔ Unidad</w:t>
      </w:r>
      <w:r>
        <w:t xml:space="preserve"> </w:t>
      </w:r>
      <w:r>
        <w:t xml:space="preserve">para Dueños (qué unidades tiene asignadas).</w:t>
      </w:r>
    </w:p>
    <w:p>
      <w:pPr>
        <w:pStyle w:val="Compact"/>
        <w:numPr>
          <w:ilvl w:val="0"/>
          <w:numId w:val="1013"/>
        </w:numPr>
      </w:pPr>
      <w:r>
        <w:t xml:space="preserve">Filtro de unidad en el contexto de sesión (JWT o claim adicional con</w:t>
      </w:r>
      <w:r>
        <w:t xml:space="preserve"> </w:t>
      </w:r>
      <w:r>
        <w:rPr>
          <w:rStyle w:val="VerbatimChar"/>
        </w:rPr>
        <w:t xml:space="preserve">unidadesActivas[]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Todos los endpoints con datos de unidad aplican filtro automático según rol: Admin ve todo, Dueño ve solo sus unidades.</w:t>
      </w:r>
    </w:p>
    <w:p>
      <w:pPr>
        <w:pStyle w:val="Compact"/>
        <w:numPr>
          <w:ilvl w:val="0"/>
          <w:numId w:val="1013"/>
        </w:numPr>
      </w:pPr>
      <w:r>
        <w:t xml:space="preserve">Endpoint de gestión de roles accesible también por Dueño (CRUD de roles, limitado a roles que él creó).</w:t>
      </w:r>
    </w:p>
    <w:p>
      <w:pPr>
        <w:pStyle w:val="Compact"/>
        <w:numPr>
          <w:ilvl w:val="0"/>
          <w:numId w:val="1013"/>
        </w:numPr>
      </w:pPr>
      <w:r>
        <w:t xml:space="preserve">El Dueño puede crear empleados/usuarios dentro de sus unidades.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uda-técnica-planificada"/>
    <w:p>
      <w:pPr>
        <w:pStyle w:val="Heading2"/>
      </w:pPr>
      <w:r>
        <w:t xml:space="preserve">13. Deuda Técnica Planificada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 a .NET 10</w:t>
            </w:r>
          </w:p>
        </w:tc>
        <w:tc>
          <w:tcPr/>
          <w:p>
            <w:pPr>
              <w:pStyle w:val="Compact"/>
            </w:pPr>
            <w:r>
              <w:t xml:space="preserve">El proyecto se desarrolla sobre .NET 8. Se planifica migrar a .NET 10 (LTS) cuando esté disponible como versión estable, aprovechando mejoras de rendimiento y soporte a largo plazo.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GymFlow_Requerimientos_Completos</dc:title>
  <dc:creator/>
  <cp:keywords/>
  <dcterms:created xsi:type="dcterms:W3CDTF">2026-07-15T22:58:27Z</dcterms:created>
  <dcterms:modified xsi:type="dcterms:W3CDTF">2026-07-15T22:58:27Z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