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SETUP-CICD</w:t>
      </w:r>
    </w:p>
    <w:bookmarkStart w:id="30" w:name="Xedbb31237083dad0d3019d617f05d9764db05d5"/>
    <w:p>
      <w:pPr>
        <w:pStyle w:val="Heading1"/>
      </w:pPr>
      <w:r>
        <w:t xml:space="preserve">Setup del pipeline de auto-deploy (pasos manuales)</w:t>
      </w:r>
    </w:p>
    <w:p>
      <w:pPr>
        <w:pStyle w:val="BlockText"/>
      </w:pPr>
      <w:r>
        <w:t xml:space="preserve">Estos pasos los ejecuta quien tiene las credenciales Azure (Seba). Una sola vez.</w:t>
      </w:r>
      <w:r>
        <w:br/>
      </w:r>
      <w:r>
        <w:t xml:space="preserve">Despues de esto, cada push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deploya automaticamente.</w:t>
      </w:r>
    </w:p>
    <w:bookmarkStart w:id="9" w:name="crear-el-service-principal"/>
    <w:p>
      <w:pPr>
        <w:pStyle w:val="Heading2"/>
      </w:pPr>
      <w:r>
        <w:t xml:space="preserve">1. Crear el Service Principal</w:t>
      </w:r>
    </w:p>
    <w:p>
      <w:pPr>
        <w:pStyle w:val="SourceCode"/>
      </w:pPr>
      <w:r>
        <w:rPr>
          <w:rStyle w:val="VerbatimChar"/>
        </w:rPr>
        <w:t xml:space="preserve">export SUB_ID=$(az account show --query id -o tsv)</w:t>
      </w:r>
      <w:r>
        <w:br/>
      </w:r>
      <w:r>
        <w:br/>
      </w:r>
      <w:r>
        <w:rPr>
          <w:rStyle w:val="VerbatimChar"/>
        </w:rPr>
        <w:t xml:space="preserve">az ad sp create-for-rbac --name "sp-gymflow-cicd" \</w:t>
      </w:r>
      <w:r>
        <w:br/>
      </w:r>
      <w:r>
        <w:rPr>
          <w:rStyle w:val="VerbatimChar"/>
        </w:rPr>
        <w:t xml:space="preserve">  --role contributor \</w:t>
      </w:r>
      <w:r>
        <w:br/>
      </w:r>
      <w:r>
        <w:rPr>
          <w:rStyle w:val="VerbatimChar"/>
        </w:rPr>
        <w:t xml:space="preserve">  --scopes /subscriptions/$SUB_ID/resourceGroups/rg-gymflow \</w:t>
      </w:r>
      <w:r>
        <w:br/>
      </w:r>
      <w:r>
        <w:rPr>
          <w:rStyle w:val="VerbatimChar"/>
        </w:rPr>
        <w:t xml:space="preserve">  --sdk-auth &gt; azure-credentials.json</w:t>
      </w:r>
      <w:r>
        <w:br/>
      </w:r>
      <w:r>
        <w:br/>
      </w:r>
      <w:r>
        <w:rPr>
          <w:rStyle w:val="VerbatimChar"/>
        </w:rPr>
        <w:t xml:space="preserve">cat azure-credentials.json</w:t>
      </w:r>
    </w:p>
    <w:p>
      <w:pPr>
        <w:pStyle w:val="FirstParagraph"/>
      </w:pPr>
      <w:r>
        <w:t xml:space="preserve">Devuelve un JSON con</w:t>
      </w:r>
      <w:r>
        <w:t xml:space="preserve"> </w:t>
      </w:r>
      <w:r>
        <w:rPr>
          <w:rStyle w:val="VerbatimChar"/>
        </w:rPr>
        <w:t xml:space="preserve">clientId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.</w:t>
      </w:r>
    </w:p>
    <w:p>
      <w:pPr>
        <w:pStyle w:val="BodyText"/>
      </w:pPr>
      <w:r>
        <w:t xml:space="preserve">ADVERTENCIA:</w:t>
      </w:r>
      <w:r>
        <w:t xml:space="preserve"> </w:t>
      </w:r>
      <w:r>
        <w:rPr>
          <w:rStyle w:val="VerbatimChar"/>
        </w:rPr>
        <w:t xml:space="preserve">azure-credentials.json</w:t>
      </w:r>
      <w:r>
        <w:t xml:space="preserve"> </w:t>
      </w:r>
      <w:r>
        <w:t xml:space="preserve">contiene credenciales. NUNCA commitearlo (ya esta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 Borrarlo despues del paso 2.</w:t>
      </w:r>
    </w:p>
    <w:bookmarkEnd w:id="9"/>
    <w:bookmarkStart w:id="12" w:name="cargar-secrets-y-variables-en-github"/>
    <w:p>
      <w:pPr>
        <w:pStyle w:val="Heading2"/>
      </w:pPr>
      <w:r>
        <w:t xml:space="preserve">2. Cargar secrets y variables en GitHub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/>
          <w:bCs/>
        </w:rPr>
        <w:t xml:space="preserve">Settings -&gt; Secrets and variables -&gt; Actions</w:t>
      </w:r>
      <w:r>
        <w:t xml:space="preserve"> </w:t>
      </w:r>
      <w:r>
        <w:t xml:space="preserve">del repo:</w:t>
      </w:r>
    </w:p>
    <w:bookmarkStart w:id="10" w:name="secret-new-repository-secret"/>
    <w:p>
      <w:pPr>
        <w:pStyle w:val="Heading3"/>
      </w:pPr>
      <w:r>
        <w:t xml:space="preserve">Secret (New repository secret):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AZURE_CREDENTIALS</w:t>
            </w:r>
          </w:p>
        </w:tc>
        <w:tc>
          <w:tcPr/>
          <w:p>
            <w:pPr>
              <w:pStyle w:val="Compact"/>
            </w:pPr>
            <w:r>
              <w:t xml:space="preserve">El JSON COMPLETO de</w:t>
            </w:r>
            <w:r>
              <w:t xml:space="preserve"> </w:t>
            </w:r>
            <w:r>
              <w:rPr>
                <w:rStyle w:val="VerbatimChar"/>
              </w:rPr>
              <w:t xml:space="preserve">azure-credentials.json</w:t>
            </w:r>
          </w:p>
        </w:tc>
      </w:tr>
    </w:tbl>
    <w:bookmarkEnd w:id="10"/>
    <w:bookmarkStart w:id="11" w:name="X2ecbbc9d1f567b433ed003983040b7b29b87ea0"/>
    <w:p>
      <w:pPr>
        <w:pStyle w:val="Heading3"/>
      </w:pPr>
      <w:r>
        <w:t xml:space="preserve">Variables (pestana Variables -&gt; New variable):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AZURE_RG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rg-gymflow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AZURE_ACR_NAME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acrgymflow42543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AZURE_ACR_LOGIN_SERVER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acrgymflow42543.azurecr.io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AZURE_ACA_APP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ca-gymflow</w:t>
            </w:r>
          </w:p>
        </w:tc>
      </w:tr>
    </w:tbl>
    <w:bookmarkEnd w:id="11"/>
    <w:bookmarkEnd w:id="12"/>
    <w:bookmarkStart w:id="13" w:name="borrar-el-json-local"/>
    <w:p>
      <w:pPr>
        <w:pStyle w:val="Heading2"/>
      </w:pPr>
      <w:r>
        <w:t xml:space="preserve">3. Borrar el JSON local</w:t>
      </w:r>
    </w:p>
    <w:p>
      <w:pPr>
        <w:pStyle w:val="SourceCode"/>
      </w:pPr>
      <w:r>
        <w:rPr>
          <w:rStyle w:val="VerbatimChar"/>
        </w:rPr>
        <w:t xml:space="preserve">rm azure-credentials.json</w:t>
      </w:r>
    </w:p>
    <w:bookmarkEnd w:id="13"/>
    <w:bookmarkStart w:id="14" w:name="probar-el-pipeline"/>
    <w:p>
      <w:pPr>
        <w:pStyle w:val="Heading2"/>
      </w:pPr>
      <w:r>
        <w:t xml:space="preserve">4. Probar el pipeline</w:t>
      </w:r>
    </w:p>
    <w:p>
      <w:pPr>
        <w:pStyle w:val="Compact"/>
        <w:numPr>
          <w:ilvl w:val="0"/>
          <w:numId w:val="1001"/>
        </w:numPr>
      </w:pPr>
      <w:r>
        <w:t xml:space="preserve">Opcion A: hacer un push chico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Opcion B:</w:t>
      </w:r>
      <w:r>
        <w:t xml:space="preserve"> </w:t>
      </w:r>
      <w:r>
        <w:rPr>
          <w:b/>
          <w:bCs/>
        </w:rPr>
        <w:t xml:space="preserve">Actions -&gt; Deploy to Azure Container Apps -&gt; Run workflow</w:t>
      </w:r>
      <w:r>
        <w:t xml:space="preserve"> </w:t>
      </w:r>
      <w:r>
        <w:t xml:space="preserve">(gracias a</w:t>
      </w:r>
      <w:r>
        <w:t xml:space="preserve"> </w:t>
      </w:r>
      <w:r>
        <w:rPr>
          <w:rStyle w:val="VerbatimChar"/>
        </w:rPr>
        <w:t xml:space="preserve">workflow_dispatch</w:t>
      </w:r>
      <w:r>
        <w:t xml:space="preserve">).</w:t>
      </w:r>
    </w:p>
    <w:p>
      <w:pPr>
        <w:pStyle w:val="FirstParagraph"/>
      </w:pPr>
      <w:r>
        <w:t xml:space="preserve">Verificar en Actions que el run termine verde: Tests -&gt; Build image -&gt; Update Container App -&gt; Smoke test 200 OK.</w:t>
      </w:r>
    </w:p>
    <w:bookmarkEnd w:id="14"/>
    <w:bookmarkStart w:id="15" w:name="rollback"/>
    <w:p>
      <w:pPr>
        <w:pStyle w:val="Heading2"/>
      </w:pPr>
      <w:r>
        <w:t xml:space="preserve">Rollback</w:t>
      </w:r>
    </w:p>
    <w:p>
      <w:pPr>
        <w:pStyle w:val="FirstParagraph"/>
      </w:pPr>
      <w:r>
        <w:t xml:space="preserve">Si un deploy rompe la app:</w:t>
      </w:r>
    </w:p>
    <w:p>
      <w:pPr>
        <w:pStyle w:val="SourceCode"/>
      </w:pPr>
      <w:r>
        <w:rPr>
          <w:rStyle w:val="VerbatimChar"/>
        </w:rPr>
        <w:t xml:space="preserve">az containerapp revision list --name ca-gymflow --resource-group rg-gymflow -o table</w:t>
      </w:r>
      <w:r>
        <w:br/>
      </w:r>
      <w:r>
        <w:rPr>
          <w:rStyle w:val="VerbatimChar"/>
        </w:rPr>
        <w:t xml:space="preserve">az containerapp revision activate --name ca-gymflow --resource-group rg-gymflow --revision &lt;REVISION_ANTERIOR&gt;</w:t>
      </w:r>
    </w:p>
    <w:bookmarkEnd w:id="15"/>
    <w:bookmarkStart w:id="21" w:name="activar-emails-reales-smtp"/>
    <w:p>
      <w:pPr>
        <w:pStyle w:val="Heading2"/>
      </w:pPr>
      <w:r>
        <w:t xml:space="preserve">Activar emails reales (SMTP)</w:t>
      </w:r>
    </w:p>
    <w:p>
      <w:pPr>
        <w:pStyle w:val="BlockText"/>
      </w:pPr>
      <w:r>
        <w:t xml:space="preserve">One-time: los env vars del Container App persisten entre deploys de imagen.</w:t>
      </w:r>
      <w:r>
        <w:br/>
      </w:r>
      <w:r>
        <w:t xml:space="preserve">Ninguna credencial toca el repo: la password vive como secret del Container App</w:t>
      </w:r>
      <w:r>
        <w:br/>
      </w:r>
      <w:r>
        <w:t xml:space="preserve">y el env var</w:t>
      </w:r>
      <w:r>
        <w:t xml:space="preserve"> </w:t>
      </w:r>
      <w:r>
        <w:rPr>
          <w:rStyle w:val="VerbatimChar"/>
        </w:rPr>
        <w:t xml:space="preserve">Email__SmtpPassword</w:t>
      </w:r>
      <w:r>
        <w:t xml:space="preserve"> </w:t>
      </w:r>
      <w:r>
        <w:t xml:space="preserve">la referencia via</w:t>
      </w:r>
      <w:r>
        <w:t xml:space="preserve"> </w:t>
      </w:r>
      <w:r>
        <w:rPr>
          <w:rStyle w:val="VerbatimChar"/>
        </w:rPr>
        <w:t xml:space="preserve">secretref</w:t>
      </w:r>
      <w:r>
        <w:t xml:space="preserve">.</w:t>
      </w:r>
    </w:p>
    <w:bookmarkStart w:id="17" w:name="crear-una-app-password-de-gmail"/>
    <w:p>
      <w:pPr>
        <w:pStyle w:val="Heading3"/>
      </w:pPr>
      <w:r>
        <w:t xml:space="preserve">1. Crear una App Password de Gmail</w:t>
      </w:r>
    </w:p>
    <w:p>
      <w:pPr>
        <w:pStyle w:val="Compact"/>
        <w:numPr>
          <w:ilvl w:val="0"/>
          <w:numId w:val="1002"/>
        </w:numPr>
      </w:pPr>
      <w:r>
        <w:t xml:space="preserve">La cuenta Gmail tiene que tener verificacion en 2 pasos (2FA) activada.</w:t>
      </w:r>
    </w:p>
    <w:p>
      <w:pPr>
        <w:pStyle w:val="Compact"/>
        <w:numPr>
          <w:ilvl w:val="0"/>
          <w:numId w:val="1002"/>
        </w:numPr>
      </w:pPr>
      <w:r>
        <w:t xml:space="preserve">Ir a</w:t>
      </w:r>
      <w:r>
        <w:t xml:space="preserve"> </w:t>
      </w:r>
      <w:hyperlink r:id="rId16">
        <w:r>
          <w:rPr>
            <w:rStyle w:val="Hyperlink"/>
          </w:rPr>
          <w:t xml:space="preserve">https://myaccount.google.com/apppasswords</w:t>
        </w:r>
      </w:hyperlink>
      <w:r>
        <w:t xml:space="preserve"> </w:t>
      </w:r>
      <w:r>
        <w:t xml:space="preserve">y crear una App Password (por ejemplo con nombre "GymFlow").</w:t>
      </w:r>
    </w:p>
    <w:p>
      <w:pPr>
        <w:pStyle w:val="Compact"/>
        <w:numPr>
          <w:ilvl w:val="0"/>
          <w:numId w:val="1002"/>
        </w:numPr>
      </w:pPr>
      <w:r>
        <w:t xml:space="preserve">Google muestra 16 caracteres:</w:t>
      </w:r>
      <w:r>
        <w:t xml:space="preserve"> </w:t>
      </w:r>
      <w:r>
        <w:rPr>
          <w:b/>
          <w:bCs/>
        </w:rPr>
        <w:t xml:space="preserve">copiarlos SIN espacios</w:t>
      </w:r>
      <w:r>
        <w:t xml:space="preserve"> </w:t>
      </w:r>
      <w:r>
        <w:t xml:space="preserve">(Google los muestra en grupos de 4, pero la password real no lleva espacios).</w:t>
      </w:r>
    </w:p>
    <w:bookmarkEnd w:id="17"/>
    <w:bookmarkStart w:id="18" w:name="cargar-secrets-en-github"/>
    <w:p>
      <w:pPr>
        <w:pStyle w:val="Heading3"/>
      </w:pPr>
      <w:r>
        <w:t xml:space="preserve">2. Cargar secrets en GitHub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/>
          <w:bCs/>
        </w:rPr>
        <w:t xml:space="preserve">Settings -&gt; Secrets and variables -&gt; Actions -&gt; New repository secret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SMTP_USER</w:t>
            </w:r>
          </w:p>
        </w:tc>
        <w:tc>
          <w:tcPr/>
          <w:p>
            <w:pPr>
              <w:pStyle w:val="Compact"/>
            </w:pPr>
            <w:r>
              <w:t xml:space="preserve">La cuenta Gmail completa (ej:</w:t>
            </w:r>
            <w:r>
              <w:t xml:space="preserve"> </w:t>
            </w:r>
            <w:r>
              <w:rPr>
                <w:rStyle w:val="VerbatimChar"/>
              </w:rPr>
              <w:t xml:space="preserve">gymflow.notificaciones@gmail.com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SMTP_PASSWORD</w:t>
            </w:r>
          </w:p>
        </w:tc>
        <w:tc>
          <w:tcPr/>
          <w:p>
            <w:pPr>
              <w:pStyle w:val="Compact"/>
            </w:pPr>
            <w:r>
              <w:t xml:space="preserve">Los 16 caracteres de la App Password, sin espacios</w:t>
            </w:r>
          </w:p>
        </w:tc>
      </w:tr>
    </w:tbl>
    <w:bookmarkEnd w:id="18"/>
    <w:bookmarkStart w:id="19" w:name="correr-el-workflow"/>
    <w:p>
      <w:pPr>
        <w:pStyle w:val="Heading3"/>
      </w:pPr>
      <w:r>
        <w:t xml:space="preserve">3. Correr el workflow</w:t>
      </w:r>
    </w:p>
    <w:p>
      <w:pPr>
        <w:pStyle w:val="FirstParagraph"/>
      </w:pPr>
      <w:r>
        <w:rPr>
          <w:b/>
          <w:bCs/>
        </w:rPr>
        <w:t xml:space="preserve">Actions -&gt; Configurar email (SMTP) -&gt; Run workflow</w:t>
      </w:r>
      <w:r>
        <w:t xml:space="preserve"> </w:t>
      </w:r>
      <w:r>
        <w:t xml:space="preserve">(solo se dispara manual).</w:t>
      </w:r>
    </w:p>
    <w:p>
      <w:pPr>
        <w:pStyle w:val="BodyText"/>
      </w:pPr>
      <w:r>
        <w:t xml:space="preserve">El workflow valida que los secrets existan, guarda la password como secret</w:t>
      </w:r>
      <w:r>
        <w:t xml:space="preserve"> </w:t>
      </w:r>
      <w:r>
        <w:rPr>
          <w:rStyle w:val="VerbatimChar"/>
        </w:rPr>
        <w:t xml:space="preserve">smtp-password</w:t>
      </w:r>
      <w:r>
        <w:t xml:space="preserve"> </w:t>
      </w:r>
      <w:r>
        <w:t xml:space="preserve">del Container App y setea</w:t>
      </w:r>
      <w:r>
        <w:t xml:space="preserve"> </w:t>
      </w:r>
      <w:r>
        <w:rPr>
          <w:rStyle w:val="VerbatimChar"/>
        </w:rPr>
        <w:t xml:space="preserve">Email__Habilitado=true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Email__SmtpUser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Email__From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Email__SmtpPassword=secretref:smtp-password</w:t>
      </w:r>
      <w:r>
        <w:t xml:space="preserve">.</w:t>
      </w:r>
    </w:p>
    <w:bookmarkEnd w:id="19"/>
    <w:bookmarkStart w:id="20" w:name="notas"/>
    <w:p>
      <w:pPr>
        <w:pStyle w:val="Heading3"/>
      </w:pPr>
      <w:r>
        <w:t xml:space="preserve">Notas</w:t>
      </w:r>
    </w:p>
    <w:p>
      <w:pPr>
        <w:pStyle w:val="Compact"/>
        <w:numPr>
          <w:ilvl w:val="0"/>
          <w:numId w:val="1003"/>
        </w:numPr>
      </w:pPr>
      <w:r>
        <w:t xml:space="preserve">Gmail fuerza el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a la cuenta autenticada: aunque se configure otro</w:t>
      </w:r>
      <w:r>
        <w:t xml:space="preserve"> </w:t>
      </w:r>
      <w:r>
        <w:rPr>
          <w:rStyle w:val="VerbatimChar"/>
        </w:rPr>
        <w:t xml:space="preserve">Email__From</w:t>
      </w:r>
      <w:r>
        <w:t xml:space="preserve">, los mails salen desde la cuenta del</w:t>
      </w:r>
      <w:r>
        <w:t xml:space="preserve"> </w:t>
      </w:r>
      <w:r>
        <w:rPr>
          <w:rStyle w:val="VerbatimChar"/>
        </w:rPr>
        <w:t xml:space="preserve">SMTP_USER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En dev local los mails siguen simulados (</w:t>
      </w:r>
      <w:r>
        <w:rPr>
          <w:rStyle w:val="VerbatimChar"/>
        </w:rPr>
        <w:t xml:space="preserve">Email:Habilitado=false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) y eso es</w:t>
      </w:r>
      <w:r>
        <w:t xml:space="preserve"> </w:t>
      </w:r>
      <w:r>
        <w:rPr>
          <w:b/>
          <w:bCs/>
        </w:rPr>
        <w:t xml:space="preserve">intencional</w:t>
      </w:r>
      <w:r>
        <w:t xml:space="preserve">: solo produccion envia mails reales.</w:t>
      </w:r>
    </w:p>
    <w:p>
      <w:pPr>
        <w:pStyle w:val="Compact"/>
        <w:numPr>
          <w:ilvl w:val="0"/>
          <w:numId w:val="1003"/>
        </w:numPr>
      </w:pPr>
      <w:r>
        <w:t xml:space="preserve">Si cambia la App Password, alcanza con actualizar el secret</w:t>
      </w:r>
      <w:r>
        <w:t xml:space="preserve"> </w:t>
      </w:r>
      <w:r>
        <w:rPr>
          <w:rStyle w:val="VerbatimChar"/>
        </w:rPr>
        <w:t xml:space="preserve">SMTP_PASSWORD</w:t>
      </w:r>
      <w:r>
        <w:t xml:space="preserve"> </w:t>
      </w:r>
      <w:r>
        <w:t xml:space="preserve">en GitHub y volver a correr el workflow.</w:t>
      </w:r>
    </w:p>
    <w:bookmarkEnd w:id="20"/>
    <w:bookmarkEnd w:id="21"/>
    <w:bookmarkStart w:id="26" w:name="Xa895a107132c96dd8764b004ae3de4043716bca"/>
    <w:p>
      <w:pPr>
        <w:pStyle w:val="Heading2"/>
      </w:pPr>
      <w:r>
        <w:t xml:space="preserve">Activar MFA (segundo factor TOTP para empleados)</w:t>
      </w:r>
    </w:p>
    <w:p>
      <w:pPr>
        <w:pStyle w:val="BlockText"/>
      </w:pPr>
      <w:r>
        <w:t xml:space="preserve">One-time: como con SMTP, los env vars del Container App persisten entre deploys de imagen.</w:t>
      </w:r>
      <w:r>
        <w:br/>
      </w:r>
      <w:r>
        <w:t xml:space="preserve">Ninguna clave toca el repo: ambas viven como secrets del Container App y los env vars</w:t>
      </w:r>
      <w:r>
        <w:br/>
      </w:r>
      <w:r>
        <w:rPr>
          <w:rStyle w:val="VerbatimChar"/>
        </w:rPr>
        <w:t xml:space="preserve">Mfa__EncryptionKey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Mfa__TokenSigningKey</w:t>
      </w:r>
      <w:r>
        <w:t xml:space="preserve"> </w:t>
      </w:r>
      <w:r>
        <w:t xml:space="preserve">las referencian via</w:t>
      </w:r>
      <w:r>
        <w:t xml:space="preserve"> </w:t>
      </w:r>
      <w:r>
        <w:rPr>
          <w:rStyle w:val="VerbatimChar"/>
        </w:rPr>
        <w:t xml:space="preserve">secretref</w:t>
      </w:r>
      <w:r>
        <w:t xml:space="preserve">.</w:t>
      </w:r>
      <w:r>
        <w:br/>
      </w:r>
      <w:r>
        <w:t xml:space="preserve">En dev local las claves de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Mfa:EncryptionKey</w:t>
      </w:r>
      <w:r>
        <w:t xml:space="preserve">,</w:t>
      </w:r>
      <w:r>
        <w:t xml:space="preserve"> </w:t>
      </w:r>
      <w:r>
        <w:rPr>
          <w:rStyle w:val="VerbatimChar"/>
        </w:rPr>
        <w:t xml:space="preserve">Mfa:TokenSigningKey</w:t>
      </w:r>
      <w:r>
        <w:t xml:space="preserve">)</w:t>
      </w:r>
      <w:r>
        <w:br/>
      </w:r>
      <w:r>
        <w:t xml:space="preserve">alcanzan; en produccion se sobreescriben con estos secrets.</w:t>
      </w:r>
    </w:p>
    <w:bookmarkStart w:id="22" w:name="por-que-dos-claves-distintas"/>
    <w:p>
      <w:pPr>
        <w:pStyle w:val="Heading3"/>
      </w:pPr>
      <w:r>
        <w:t xml:space="preserve">Por que dos claves distintas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Mfa:EncryptionKey</w:t>
      </w:r>
      <w:r>
        <w:t xml:space="preserve"> </w:t>
      </w:r>
      <w:r>
        <w:t xml:space="preserve">(base64 de 32 bytes / 256 bits): cifra en reposo el secreto TOTP de</w:t>
      </w:r>
      <w:r>
        <w:br/>
      </w:r>
      <w:r>
        <w:t xml:space="preserve">cada empleado con AES-256-GCM. Si se pierde/rota, los secretos guardados quedan ilegibles y</w:t>
      </w:r>
      <w:r>
        <w:br/>
      </w:r>
      <w:r>
        <w:t xml:space="preserve">todos los empleados tienen que volver a enrolarse (reset + re-setup).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Mfa:TokenSigningKey</w:t>
      </w:r>
      <w:r>
        <w:t xml:space="preserve"> </w:t>
      </w:r>
      <w:r>
        <w:t xml:space="preserve">(string UTF-8 de &gt;=32 caracteres): firma el</w:t>
      </w:r>
      <w:r>
        <w:t xml:space="preserve"> </w:t>
      </w:r>
      <w:r>
        <w:rPr>
          <w:rStyle w:val="VerbatimChar"/>
        </w:rPr>
        <w:t xml:space="preserve">mfaToken</w:t>
      </w:r>
      <w:r>
        <w:t xml:space="preserve"> </w:t>
      </w:r>
      <w:r>
        <w:t xml:space="preserve">intermedio del</w:t>
      </w:r>
      <w:r>
        <w:br/>
      </w:r>
      <w:r>
        <w:t xml:space="preserve">login en dos pasos.</w:t>
      </w:r>
      <w:r>
        <w:t xml:space="preserve"> </w:t>
      </w:r>
      <w:r>
        <w:rPr>
          <w:b/>
          <w:bCs/>
        </w:rPr>
        <w:t xml:space="preserve">Tiene que ser distinta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Jwt:Key</w:t>
      </w:r>
      <w:r>
        <w:t xml:space="preserve">: asi el pipeline JWT global rechaza</w:t>
      </w:r>
      <w:r>
        <w:br/>
      </w:r>
      <w:r>
        <w:t xml:space="preserve">el</w:t>
      </w:r>
      <w:r>
        <w:t xml:space="preserve"> </w:t>
      </w:r>
      <w:r>
        <w:rPr>
          <w:rStyle w:val="VerbatimChar"/>
        </w:rPr>
        <w:t xml:space="preserve">mfaToken</w:t>
      </w:r>
      <w:r>
        <w:t xml:space="preserve"> </w:t>
      </w:r>
      <w:r>
        <w:t xml:space="preserve">en los endpoints normales (solo sirve para</w:t>
      </w:r>
      <w:r>
        <w:t xml:space="preserve"> </w:t>
      </w:r>
      <w:r>
        <w:rPr>
          <w:rStyle w:val="VerbatimChar"/>
        </w:rPr>
        <w:t xml:space="preserve">/auth/mfa/*</w:t>
      </w:r>
      <w:r>
        <w:t xml:space="preserve">). NO reutilizar</w:t>
      </w:r>
      <w:r>
        <w:t xml:space="preserve"> </w:t>
      </w:r>
      <w:r>
        <w:rPr>
          <w:rStyle w:val="VerbatimChar"/>
        </w:rPr>
        <w:t xml:space="preserve">Jwt:Key</w:t>
      </w:r>
      <w:r>
        <w:t xml:space="preserve">.</w:t>
      </w:r>
    </w:p>
    <w:bookmarkEnd w:id="22"/>
    <w:bookmarkStart w:id="23" w:name="generar-las-dos-claves"/>
    <w:p>
      <w:pPr>
        <w:pStyle w:val="Heading3"/>
      </w:pPr>
      <w:r>
        <w:t xml:space="preserve">1. Generar las dos claves</w:t>
      </w:r>
    </w:p>
    <w:p>
      <w:pPr>
        <w:pStyle w:val="SourceCode"/>
      </w:pPr>
      <w:r>
        <w:rPr>
          <w:rStyle w:val="VerbatimChar"/>
        </w:rPr>
        <w:t xml:space="preserve"># EncryptionKey: 32 bytes aleatorios en base64 (AES-256)</w:t>
      </w:r>
      <w:r>
        <w:br/>
      </w:r>
      <w:r>
        <w:rPr>
          <w:rStyle w:val="VerbatimChar"/>
        </w:rPr>
        <w:t xml:space="preserve">openssl rand -base64 32</w:t>
      </w:r>
      <w:r>
        <w:br/>
      </w:r>
      <w:r>
        <w:br/>
      </w:r>
      <w:r>
        <w:rPr>
          <w:rStyle w:val="VerbatimChar"/>
        </w:rPr>
        <w:t xml:space="preserve"># TokenSigningKey: &gt;=32 caracteres aleatorios (string UTF-8). Cualquiera de las dos sirve:</w:t>
      </w:r>
      <w:r>
        <w:br/>
      </w:r>
      <w:r>
        <w:rPr>
          <w:rStyle w:val="VerbatimChar"/>
        </w:rPr>
        <w:t xml:space="preserve">openssl rand -base64 48          # base64 -&gt; de sobra &gt;=32 chars</w:t>
      </w:r>
      <w:r>
        <w:br/>
      </w:r>
      <w:r>
        <w:rPr>
          <w:rStyle w:val="VerbatimChar"/>
        </w:rPr>
        <w:t xml:space="preserve"># o, si openssl no esta a mano:</w:t>
      </w:r>
      <w:r>
        <w:br/>
      </w:r>
      <w:r>
        <w:rPr>
          <w:rStyle w:val="VerbatimChar"/>
        </w:rPr>
        <w:t xml:space="preserve"># head -c 36 /dev/urandom | base64</w:t>
      </w:r>
    </w:p>
    <w:p>
      <w:pPr>
        <w:pStyle w:val="FirstParagraph"/>
      </w:pPr>
      <w:r>
        <w:t xml:space="preserve">Guardar ambos valores en un gestor de secrets (no en el repo, no en chats). La</w:t>
      </w:r>
      <w:r>
        <w:t xml:space="preserve"> </w:t>
      </w:r>
      <w:r>
        <w:rPr>
          <w:rStyle w:val="VerbatimChar"/>
        </w:rPr>
        <w:t xml:space="preserve">TokenSigningKey</w:t>
      </w:r>
      <w:r>
        <w:br/>
      </w:r>
      <w:r>
        <w:t xml:space="preserve">tiene que ser</w:t>
      </w:r>
      <w:r>
        <w:t xml:space="preserve"> </w:t>
      </w:r>
      <w:r>
        <w:rPr>
          <w:b/>
          <w:bCs/>
        </w:rPr>
        <w:t xml:space="preserve">distinta</w:t>
      </w:r>
      <w:r>
        <w:t xml:space="preserve"> </w:t>
      </w:r>
      <w:r>
        <w:t xml:space="preserve">de la</w:t>
      </w:r>
      <w:r>
        <w:t xml:space="preserve"> </w:t>
      </w:r>
      <w:r>
        <w:rPr>
          <w:rStyle w:val="VerbatimChar"/>
        </w:rPr>
        <w:t xml:space="preserve">Jwt:Key</w:t>
      </w:r>
      <w:r>
        <w:t xml:space="preserve"> </w:t>
      </w:r>
      <w:r>
        <w:t xml:space="preserve">de produccion.</w:t>
      </w:r>
    </w:p>
    <w:bookmarkEnd w:id="23"/>
    <w:bookmarkStart w:id="24" w:name="X72506739323fa7fb92e2d57e188763b6fc5d8a6"/>
    <w:p>
      <w:pPr>
        <w:pStyle w:val="Heading3"/>
      </w:pPr>
      <w:r>
        <w:t xml:space="preserve">2. Cargar las claves como secrets del Container App</w:t>
      </w:r>
    </w:p>
    <w:p>
      <w:pPr>
        <w:pStyle w:val="FirstParagraph"/>
      </w:pPr>
      <w:r>
        <w:t xml:space="preserve">Con sesion</w:t>
      </w:r>
      <w:r>
        <w:t xml:space="preserve"> </w:t>
      </w:r>
      <w:r>
        <w:rPr>
          <w:rStyle w:val="VerbatimChar"/>
        </w:rPr>
        <w:t xml:space="preserve">az</w:t>
      </w:r>
      <w:r>
        <w:t xml:space="preserve"> </w:t>
      </w:r>
      <w:r>
        <w:t xml:space="preserve">iniciada (el mismo Service Principal del deploy sirve):</w:t>
      </w:r>
    </w:p>
    <w:p>
      <w:pPr>
        <w:pStyle w:val="SourceCode"/>
      </w:pPr>
      <w:r>
        <w:rPr>
          <w:rStyle w:val="VerbatimChar"/>
        </w:rPr>
        <w:t xml:space="preserve">RG=rg-gymflow</w:t>
      </w:r>
      <w:r>
        <w:br/>
      </w:r>
      <w:r>
        <w:rPr>
          <w:rStyle w:val="VerbatimChar"/>
        </w:rPr>
        <w:t xml:space="preserve">APP=ca-gymflow</w:t>
      </w:r>
      <w:r>
        <w:br/>
      </w:r>
      <w:r>
        <w:br/>
      </w:r>
      <w:r>
        <w:rPr>
          <w:rStyle w:val="VerbatimChar"/>
        </w:rPr>
        <w:t xml:space="preserve"># Guardar las dos claves como secrets del Container App (no se imprimen: --output none)</w:t>
      </w:r>
      <w:r>
        <w:br/>
      </w:r>
      <w:r>
        <w:rPr>
          <w:rStyle w:val="VerbatimChar"/>
        </w:rPr>
        <w:t xml:space="preserve">az containerapp secret set \</w:t>
      </w:r>
      <w:r>
        <w:br/>
      </w:r>
      <w:r>
        <w:rPr>
          <w:rStyle w:val="VerbatimChar"/>
        </w:rPr>
        <w:t xml:space="preserve">  --name "$APP" --resource-group "$RG" \</w:t>
      </w:r>
      <w:r>
        <w:br/>
      </w:r>
      <w:r>
        <w:rPr>
          <w:rStyle w:val="VerbatimChar"/>
        </w:rPr>
        <w:t xml:space="preserve">  --secrets mfa-encryption-key="&lt;EncryptionKey base64&gt;" \</w:t>
      </w:r>
      <w:r>
        <w:br/>
      </w:r>
      <w:r>
        <w:rPr>
          <w:rStyle w:val="VerbatimChar"/>
        </w:rPr>
        <w:t xml:space="preserve">            mfa-token-signing-key="&lt;TokenSigningKey&gt;" \</w:t>
      </w:r>
      <w:r>
        <w:br/>
      </w:r>
      <w:r>
        <w:rPr>
          <w:rStyle w:val="VerbatimChar"/>
        </w:rPr>
        <w:t xml:space="preserve">  --output none</w:t>
      </w:r>
      <w:r>
        <w:br/>
      </w:r>
      <w:r>
        <w:br/>
      </w:r>
      <w:r>
        <w:rPr>
          <w:rStyle w:val="VerbatimChar"/>
        </w:rPr>
        <w:t xml:space="preserve"># Referenciar los secrets via secretref en los env vars (doble guion bajo = ':' en .NET)</w:t>
      </w:r>
      <w:r>
        <w:br/>
      </w:r>
      <w:r>
        <w:rPr>
          <w:rStyle w:val="VerbatimChar"/>
        </w:rPr>
        <w:t xml:space="preserve">az containerapp update \</w:t>
      </w:r>
      <w:r>
        <w:br/>
      </w:r>
      <w:r>
        <w:rPr>
          <w:rStyle w:val="VerbatimChar"/>
        </w:rPr>
        <w:t xml:space="preserve">  --name "$APP" --resource-group "$RG" \</w:t>
      </w:r>
      <w:r>
        <w:br/>
      </w:r>
      <w:r>
        <w:rPr>
          <w:rStyle w:val="VerbatimChar"/>
        </w:rPr>
        <w:t xml:space="preserve">  --set-env-vars \</w:t>
      </w:r>
      <w:r>
        <w:br/>
      </w:r>
      <w:r>
        <w:rPr>
          <w:rStyle w:val="VerbatimChar"/>
        </w:rPr>
        <w:t xml:space="preserve">    "Mfa__EncryptionKey=secretref:mfa-encryption-key" \</w:t>
      </w:r>
      <w:r>
        <w:br/>
      </w:r>
      <w:r>
        <w:rPr>
          <w:rStyle w:val="VerbatimChar"/>
        </w:rPr>
        <w:t xml:space="preserve">    "Mfa__TokenSigningKey=secretref:mfa-token-signing-key" \</w:t>
      </w:r>
      <w:r>
        <w:br/>
      </w:r>
      <w:r>
        <w:rPr>
          <w:rStyle w:val="VerbatimChar"/>
        </w:rPr>
        <w:t xml:space="preserve">  --output none</w:t>
      </w:r>
    </w:p>
    <w:p>
      <w:pPr>
        <w:pStyle w:val="FirstParagraph"/>
      </w:pPr>
      <w:r>
        <w:t xml:space="preserve">Esto dispara una nueva revision. Verificar que arranque sana (</w:t>
      </w:r>
      <w:r>
        <w:rPr>
          <w:rStyle w:val="VerbatimChar"/>
        </w:rPr>
        <w:t xml:space="preserve">az containerapp revision list ... -o table</w:t>
      </w:r>
      <w:r>
        <w:t xml:space="preserve">)</w:t>
      </w:r>
      <w:r>
        <w:br/>
      </w:r>
      <w:r>
        <w:t xml:space="preserve">y probar un login de empleado: tiene que pedir el segundo factor.</w:t>
      </w:r>
    </w:p>
    <w:p>
      <w:pPr>
        <w:pStyle w:val="BlockText"/>
      </w:pPr>
      <w:r>
        <w:t xml:space="preserve">Tambien se puede automatizar con un workflow manual analogo a</w:t>
      </w:r>
      <w:r>
        <w:t xml:space="preserve"> </w:t>
      </w:r>
      <w:r>
        <w:rPr>
          <w:rStyle w:val="VerbatimChar"/>
        </w:rPr>
        <w:t xml:space="preserve">configure-email.yml</w:t>
      </w:r>
      <w:r>
        <w:br/>
      </w:r>
      <w:r>
        <w:t xml:space="preserve">(secrets</w:t>
      </w:r>
      <w:r>
        <w:t xml:space="preserve"> </w:t>
      </w:r>
      <w:r>
        <w:rPr>
          <w:rStyle w:val="VerbatimChar"/>
        </w:rPr>
        <w:t xml:space="preserve">MFA_ENCRYPTION_KEY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MFA_TOKEN_SIGNING_KEY</w:t>
      </w:r>
      <w:r>
        <w:t xml:space="preserve"> </w:t>
      </w:r>
      <w:r>
        <w:t xml:space="preserve">en GitHub,</w:t>
      </w:r>
      <w:r>
        <w:t xml:space="preserve"> </w:t>
      </w:r>
      <w:r>
        <w:rPr>
          <w:rStyle w:val="VerbatimChar"/>
        </w:rPr>
        <w:t xml:space="preserve">az containerapp secret set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az containerapp update --set-env-vars ...=secretref:...</w:t>
      </w:r>
      <w:r>
        <w:t xml:space="preserve">). Por ahora alcanza con el comando manual de arriba.</w:t>
      </w:r>
    </w:p>
    <w:bookmarkEnd w:id="24"/>
    <w:bookmarkStart w:id="25" w:name="notas-1"/>
    <w:p>
      <w:pPr>
        <w:pStyle w:val="Heading3"/>
      </w:pPr>
      <w:r>
        <w:t xml:space="preserve">Notas</w:t>
      </w:r>
    </w:p>
    <w:p>
      <w:pPr>
        <w:pStyle w:val="Compact"/>
        <w:numPr>
          <w:ilvl w:val="0"/>
          <w:numId w:val="1006"/>
        </w:numPr>
      </w:pPr>
      <w:r>
        <w:t xml:space="preserve">Si se</w:t>
      </w:r>
      <w:r>
        <w:t xml:space="preserve"> </w:t>
      </w:r>
      <w:r>
        <w:rPr>
          <w:b/>
          <w:bCs/>
        </w:rPr>
        <w:t xml:space="preserve">rota</w:t>
      </w:r>
      <w:r>
        <w:t xml:space="preserve"> </w:t>
      </w:r>
      <w:r>
        <w:t xml:space="preserve">la</w:t>
      </w:r>
      <w:r>
        <w:t xml:space="preserve"> </w:t>
      </w:r>
      <w:r>
        <w:rPr>
          <w:rStyle w:val="VerbatimChar"/>
        </w:rPr>
        <w:t xml:space="preserve">TokenSigningKey</w:t>
      </w:r>
      <w:r>
        <w:t xml:space="preserve">: los</w:t>
      </w:r>
      <w:r>
        <w:t xml:space="preserve"> </w:t>
      </w:r>
      <w:r>
        <w:rPr>
          <w:rStyle w:val="VerbatimChar"/>
        </w:rPr>
        <w:t xml:space="preserve">mfaToken</w:t>
      </w:r>
      <w:r>
        <w:t xml:space="preserve"> </w:t>
      </w:r>
      <w:r>
        <w:t xml:space="preserve">en vuelo se invalidan (login a medias falla),</w:t>
      </w:r>
      <w:r>
        <w:br/>
      </w:r>
      <w:r>
        <w:t xml:space="preserve">pero los empleados ya enrolados siguen funcionando (solo tienen que rehacer el login). Sin downtime real.</w:t>
      </w:r>
    </w:p>
    <w:p>
      <w:pPr>
        <w:pStyle w:val="Compact"/>
        <w:numPr>
          <w:ilvl w:val="0"/>
          <w:numId w:val="1006"/>
        </w:numPr>
      </w:pPr>
      <w:r>
        <w:t xml:space="preserve">Si se</w:t>
      </w:r>
      <w:r>
        <w:t xml:space="preserve"> </w:t>
      </w:r>
      <w:r>
        <w:rPr>
          <w:b/>
          <w:bCs/>
        </w:rPr>
        <w:t xml:space="preserve">rota o pierde</w:t>
      </w:r>
      <w:r>
        <w:t xml:space="preserve"> </w:t>
      </w:r>
      <w:r>
        <w:t xml:space="preserve">la</w:t>
      </w:r>
      <w:r>
        <w:t xml:space="preserve"> </w:t>
      </w:r>
      <w:r>
        <w:rPr>
          <w:rStyle w:val="VerbatimChar"/>
        </w:rPr>
        <w:t xml:space="preserve">EncryptionKey</w:t>
      </w:r>
      <w:r>
        <w:t xml:space="preserve">: los secretos TOTP guardados quedan ilegibles. Hay que</w:t>
      </w:r>
      <w:r>
        <w:br/>
      </w:r>
      <w:r>
        <w:t xml:space="preserve">resetear el MFA de cada empleado (ver abajo) y que vuelvan a enrolarse. No rotarla a la ligera.</w:t>
      </w:r>
    </w:p>
    <w:p>
      <w:pPr>
        <w:pStyle w:val="Compact"/>
        <w:numPr>
          <w:ilvl w:val="0"/>
          <w:numId w:val="1006"/>
        </w:numPr>
      </w:pPr>
      <w:r>
        <w:t xml:space="preserve">El secreto TOTP nunca viaja en claro a la DB ni a los logs: solo el blob AES-GCM. El QR y la clave</w:t>
      </w:r>
      <w:r>
        <w:br/>
      </w:r>
      <w:r>
        <w:t xml:space="preserve">manual se muestran una sola vez en el enrolment.</w:t>
      </w:r>
    </w:p>
    <w:bookmarkEnd w:id="25"/>
    <w:bookmarkEnd w:id="26"/>
    <w:bookmarkStart w:id="29" w:name="X13a6907db61161e3ef8064043d8b9e60e7d2102"/>
    <w:p>
      <w:pPr>
        <w:pStyle w:val="Heading2"/>
      </w:pPr>
      <w:r>
        <w:t xml:space="preserve">Reset de emergencia del MFA (admin sin acceso)</w:t>
      </w:r>
    </w:p>
    <w:p>
      <w:pPr>
        <w:pStyle w:val="FirstParagraph"/>
      </w:pPr>
      <w:r>
        <w:t xml:space="preserve">El reset normal de MFA de un empleado lo hace otro usuario con permiso de</w:t>
      </w:r>
      <w:r>
        <w:t xml:space="preserve"> </w:t>
      </w:r>
      <w:r>
        <w:rPr>
          <w:b/>
          <w:bCs/>
        </w:rPr>
        <w:t xml:space="preserve">gestion de empleados</w:t>
      </w:r>
      <w:r>
        <w:br/>
      </w:r>
      <w:r>
        <w:t xml:space="preserve">(</w:t>
      </w:r>
      <w:r>
        <w:rPr>
          <w:rStyle w:val="VerbatimChar"/>
        </w:rPr>
        <w:t xml:space="preserve">POST /api/empleados/{id}/mfa/reset</w:t>
      </w:r>
      <w:r>
        <w:t xml:space="preserve">, requiere</w:t>
      </w:r>
      <w:r>
        <w:t xml:space="preserve"> </w:t>
      </w:r>
      <w:r>
        <w:rPr>
          <w:rStyle w:val="VerbatimChar"/>
        </w:rPr>
        <w:t xml:space="preserve">Empleados:Modificacion</w:t>
      </w:r>
      <w:r>
        <w:t xml:space="preserve">), y</w:t>
      </w:r>
      <w:r>
        <w:t xml:space="preserve"> </w:t>
      </w:r>
      <w:r>
        <w:rPr>
          <w:b/>
          <w:bCs/>
        </w:rPr>
        <w:t xml:space="preserve">nadie puede resetearse</w:t>
      </w:r>
      <w:r>
        <w:br/>
      </w:r>
      <w:r>
        <w:rPr>
          <w:b/>
          <w:bCs/>
        </w:rPr>
        <w:t xml:space="preserve">a si mismo</w:t>
      </w:r>
      <w:r>
        <w:t xml:space="preserve">. El problema clasico: el</w:t>
      </w:r>
      <w:r>
        <w:t xml:space="preserve"> </w:t>
      </w:r>
      <w:r>
        <w:rPr>
          <w:b/>
          <w:bCs/>
        </w:rPr>
        <w:t xml:space="preserve">unico</w:t>
      </w:r>
      <w:r>
        <w:t xml:space="preserve"> </w:t>
      </w:r>
      <w:r>
        <w:t xml:space="preserve">admin pierde su segundo factor (telefono perdido,</w:t>
      </w:r>
      <w:r>
        <w:br/>
      </w:r>
      <w:r>
        <w:t xml:space="preserve">authenticator borrado, sin codigos de recuperacion) y no queda nadie mas que pueda resetearlo.</w:t>
      </w:r>
    </w:p>
    <w:bookmarkStart w:id="27" w:name="recomendacion-evita-llegar-a-esto"/>
    <w:p>
      <w:pPr>
        <w:pStyle w:val="Heading3"/>
      </w:pPr>
      <w:r>
        <w:t xml:space="preserve">Recomendacion (evita llegar a esto)</w:t>
      </w:r>
    </w:p>
    <w:p>
      <w:pPr>
        <w:pStyle w:val="Compact"/>
        <w:numPr>
          <w:ilvl w:val="0"/>
          <w:numId w:val="1007"/>
        </w:numPr>
      </w:pPr>
      <w:r>
        <w:t xml:space="preserve">Mantener</w:t>
      </w:r>
      <w:r>
        <w:t xml:space="preserve"> </w:t>
      </w:r>
      <w:r>
        <w:rPr>
          <w:b/>
          <w:bCs/>
        </w:rPr>
        <w:t xml:space="preserve">&gt;=2 cuentas con permiso de gestion de empleados</w:t>
      </w:r>
      <w:r>
        <w:t xml:space="preserve"> </w:t>
      </w:r>
      <w:r>
        <w:t xml:space="preserve">(rol con</w:t>
      </w:r>
      <w:r>
        <w:t xml:space="preserve"> </w:t>
      </w:r>
      <w:r>
        <w:rPr>
          <w:rStyle w:val="VerbatimChar"/>
        </w:rPr>
        <w:t xml:space="preserve">Empleados:Modificacion</w:t>
      </w:r>
      <w:r>
        <w:t xml:space="preserve">),</w:t>
      </w:r>
      <w:r>
        <w:br/>
      </w:r>
      <w:r>
        <w:t xml:space="preserve">asi una puede resetear el MFA de la otra sin tocar la base de datos.</w:t>
      </w:r>
    </w:p>
    <w:p>
      <w:pPr>
        <w:pStyle w:val="Compact"/>
        <w:numPr>
          <w:ilvl w:val="0"/>
          <w:numId w:val="1007"/>
        </w:numPr>
      </w:pPr>
      <w:r>
        <w:t xml:space="preserve">Guardar los</w:t>
      </w:r>
      <w:r>
        <w:t xml:space="preserve"> </w:t>
      </w:r>
      <w:r>
        <w:rPr>
          <w:b/>
          <w:bCs/>
        </w:rPr>
        <w:t xml:space="preserve">10 codigos de recuperacion</w:t>
      </w:r>
      <w:r>
        <w:t xml:space="preserve"> </w:t>
      </w:r>
      <w:r>
        <w:t xml:space="preserve">que se muestran al activar el MFA: cada uno entra una</w:t>
      </w:r>
      <w:r>
        <w:br/>
      </w:r>
      <w:r>
        <w:t xml:space="preserve">sola vez por</w:t>
      </w:r>
      <w:r>
        <w:t xml:space="preserve"> </w:t>
      </w:r>
      <w:r>
        <w:rPr>
          <w:rStyle w:val="VerbatimChar"/>
        </w:rPr>
        <w:t xml:space="preserve">/auth/mfa/recovery</w:t>
      </w:r>
      <w:r>
        <w:t xml:space="preserve"> </w:t>
      </w:r>
      <w:r>
        <w:t xml:space="preserve">y sirve justamente para cuando el authenticator no esta a mano.</w:t>
      </w:r>
    </w:p>
    <w:bookmarkEnd w:id="27"/>
    <w:bookmarkStart w:id="28" w:name="Xbf9348db8500511761a62280d85b53423fe9e85"/>
    <w:p>
      <w:pPr>
        <w:pStyle w:val="Heading3"/>
      </w:pPr>
      <w:r>
        <w:t xml:space="preserve">Reset directo en la base de datos (ultimo recurso)</w:t>
      </w:r>
    </w:p>
    <w:p>
      <w:pPr>
        <w:pStyle w:val="FirstParagraph"/>
      </w:pPr>
      <w:r>
        <w:t xml:space="preserve">Si de verdad no queda ninguna cuenta que pueda resetear, se desactiva el MFA del empleado a mano.</w:t>
      </w:r>
      <w:r>
        <w:br/>
      </w:r>
      <w:r>
        <w:t xml:space="preserve">El MFA vive en la tabla TPH</w:t>
      </w:r>
      <w:r>
        <w:t xml:space="preserve"> </w:t>
      </w:r>
      <w:r>
        <w:rPr>
          <w:rStyle w:val="VerbatimChar"/>
          <w:b/>
          <w:bCs/>
        </w:rPr>
        <w:t xml:space="preserve">Usuarios</w:t>
      </w:r>
      <w:r>
        <w:t xml:space="preserve"> </w:t>
      </w:r>
      <w:r>
        <w:t xml:space="preserve">(columnas</w:t>
      </w:r>
      <w:r>
        <w:t xml:space="preserve"> </w:t>
      </w:r>
      <w:r>
        <w:rPr>
          <w:rStyle w:val="VerbatimChar"/>
        </w:rPr>
        <w:t xml:space="preserve">MfaHabilitado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MfaSecret</w:t>
      </w:r>
      <w:r>
        <w:t xml:space="preserve">,</w:t>
      </w:r>
      <w:r>
        <w:br/>
      </w:r>
      <w:r>
        <w:rPr>
          <w:rStyle w:val="VerbatimChar"/>
        </w:rPr>
        <w:t xml:space="preserve">MfaIntentosFallidos</w:t>
      </w:r>
      <w:r>
        <w:t xml:space="preserve">,</w:t>
      </w:r>
      <w:r>
        <w:t xml:space="preserve"> </w:t>
      </w:r>
      <w:r>
        <w:rPr>
          <w:rStyle w:val="VerbatimChar"/>
        </w:rPr>
        <w:t xml:space="preserve">MfaBloqueadoHasta</w:t>
      </w:r>
      <w:r>
        <w:t xml:space="preserve">) y los codigos en</w:t>
      </w:r>
      <w:r>
        <w:t xml:space="preserve"> </w:t>
      </w:r>
      <w:r>
        <w:rPr>
          <w:rStyle w:val="VerbatimChar"/>
          <w:b/>
          <w:bCs/>
        </w:rPr>
        <w:t xml:space="preserve">CodigosRecuperacionMfa</w:t>
      </w:r>
      <w:r>
        <w:t xml:space="preserve"> </w:t>
      </w:r>
      <w:r>
        <w:t xml:space="preserve">(FK</w:t>
      </w:r>
      <w:r>
        <w:t xml:space="preserve"> </w:t>
      </w:r>
      <w:r>
        <w:rPr>
          <w:rStyle w:val="VerbatimChar"/>
        </w:rPr>
        <w:t xml:space="preserve">EmpleadoId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# 1. Conectarse a la base de produccion (psql, con la connection string del Container App)</w:t>
      </w:r>
      <w:r>
        <w:br/>
      </w:r>
      <w:r>
        <w:br/>
      </w:r>
      <w:r>
        <w:rPr>
          <w:rStyle w:val="VerbatimChar"/>
        </w:rPr>
        <w:t xml:space="preserve"># 2. Buscar el Id del empleado por su correo</w:t>
      </w:r>
      <w:r>
        <w:br/>
      </w:r>
      <w:r>
        <w:rPr>
          <w:rStyle w:val="VerbatimChar"/>
        </w:rPr>
        <w:t xml:space="preserve">#    SELECT "Id", "Correo", "MfaHabilitado" FROM "Usuarios" WHERE "Correo" = 'admin@gymflow.com';</w:t>
      </w:r>
      <w:r>
        <w:br/>
      </w:r>
      <w:r>
        <w:br/>
      </w:r>
      <w:r>
        <w:rPr>
          <w:rStyle w:val="VerbatimChar"/>
        </w:rPr>
        <w:t xml:space="preserve"># 3. Desactivar el MFA y limpiar el estado (reemplazar &lt;ID&gt; por el Id del paso 2)</w:t>
      </w:r>
      <w:r>
        <w:br/>
      </w:r>
      <w:r>
        <w:rPr>
          <w:rStyle w:val="VerbatimChar"/>
        </w:rPr>
        <w:t xml:space="preserve">#    UPDATE "Usuarios"</w:t>
      </w:r>
      <w:r>
        <w:br/>
      </w:r>
      <w:r>
        <w:rPr>
          <w:rStyle w:val="VerbatimChar"/>
        </w:rPr>
        <w:t xml:space="preserve">#       SET "MfaHabilitado" = false,</w:t>
      </w:r>
      <w:r>
        <w:br/>
      </w:r>
      <w:r>
        <w:rPr>
          <w:rStyle w:val="VerbatimChar"/>
        </w:rPr>
        <w:t xml:space="preserve">#           "MfaSecret" = NULL,</w:t>
      </w:r>
      <w:r>
        <w:br/>
      </w:r>
      <w:r>
        <w:rPr>
          <w:rStyle w:val="VerbatimChar"/>
        </w:rPr>
        <w:t xml:space="preserve">#           "MfaIntentosFallidos" = 0,</w:t>
      </w:r>
      <w:r>
        <w:br/>
      </w:r>
      <w:r>
        <w:rPr>
          <w:rStyle w:val="VerbatimChar"/>
        </w:rPr>
        <w:t xml:space="preserve">#           "MfaBloqueadoHasta" = NULL</w:t>
      </w:r>
      <w:r>
        <w:br/>
      </w:r>
      <w:r>
        <w:rPr>
          <w:rStyle w:val="VerbatimChar"/>
        </w:rPr>
        <w:t xml:space="preserve">#     WHERE "Id" = '&lt;ID&gt;';</w:t>
      </w:r>
      <w:r>
        <w:br/>
      </w:r>
      <w:r>
        <w:br/>
      </w:r>
      <w:r>
        <w:rPr>
          <w:rStyle w:val="VerbatimChar"/>
        </w:rPr>
        <w:t xml:space="preserve"># 4. Eliminar los codigos de recuperacion viejos del empleado</w:t>
      </w:r>
      <w:r>
        <w:br/>
      </w:r>
      <w:r>
        <w:rPr>
          <w:rStyle w:val="VerbatimChar"/>
        </w:rPr>
        <w:t xml:space="preserve">#    DELETE FROM "CodigosRecuperacionMfa" WHERE "EmpleadoId" = '&lt;ID&gt;';</w:t>
      </w:r>
    </w:p>
    <w:p>
      <w:pPr>
        <w:pStyle w:val="FirstParagraph"/>
      </w:pPr>
      <w:r>
        <w:t xml:space="preserve">Tras esto, el empleado entra solo con usuario y password, y el proximo login le va a pedir</w:t>
      </w:r>
      <w:r>
        <w:br/>
      </w:r>
      <w:r>
        <w:rPr>
          <w:b/>
          <w:bCs/>
        </w:rPr>
        <w:t xml:space="preserve">volver a enrolarse</w:t>
      </w:r>
      <w:r>
        <w:t xml:space="preserve"> </w:t>
      </w:r>
      <w:r>
        <w:t xml:space="preserve">(</w:t>
      </w:r>
      <w:r>
        <w:rPr>
          <w:rStyle w:val="VerbatimChar"/>
        </w:rPr>
        <w:t xml:space="preserve">SetupRequerido=true</w:t>
      </w:r>
      <w:r>
        <w:t xml:space="preserve">), generando un secreto nuevo. Equivale exactamente al</w:t>
      </w:r>
      <w:r>
        <w:br/>
      </w:r>
      <w:r>
        <w:t xml:space="preserve">reset por API; cambiarlo a mano en la DB es solo el plan B cuando no hay otra cuenta que lo haga.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myaccount.google.com/apppassword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yaccount.google.com/apppassword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SETUP-CICD</dc:title>
  <dc:creator/>
  <cp:keywords/>
  <dcterms:created xsi:type="dcterms:W3CDTF">2026-06-18T16:47:55Z</dcterms:created>
  <dcterms:modified xsi:type="dcterms:W3CDTF">2026-06-18T16:47:55Z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