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7B7" w:rsidRPr="00C61F34" w:rsidRDefault="00932076" w:rsidP="00C61F34">
      <w:pPr>
        <w:pStyle w:val="Ttulo1"/>
        <w:spacing w:before="240"/>
        <w:rPr>
          <w:rFonts w:asciiTheme="minorHAnsi" w:hAnsiTheme="minorHAnsi" w:cstheme="minorHAnsi"/>
          <w:color w:val="auto"/>
          <w:sz w:val="44"/>
          <w:szCs w:val="44"/>
          <w:u w:val="single"/>
        </w:rPr>
      </w:pPr>
      <w:r>
        <w:rPr>
          <w:rFonts w:asciiTheme="minorHAnsi" w:hAnsiTheme="minorHAnsi" w:cstheme="minorHAnsi"/>
          <w:color w:val="auto"/>
          <w:sz w:val="44"/>
          <w:szCs w:val="44"/>
          <w:u w:val="single"/>
        </w:rPr>
        <w:t>Instrucciones para la entrada de datos</w:t>
      </w:r>
    </w:p>
    <w:p w:rsidR="002D0905" w:rsidRDefault="002D0905">
      <w:r>
        <w:t xml:space="preserve">Este </w:t>
      </w:r>
      <w:r w:rsidR="00F70F48">
        <w:t xml:space="preserve">documento recoge </w:t>
      </w:r>
      <w:r w:rsidR="00932076">
        <w:t xml:space="preserve">una serie de instrucciones para introducir correctamente los datos en la plataforma web. </w:t>
      </w:r>
    </w:p>
    <w:p w:rsidR="00932076" w:rsidRDefault="00932076" w:rsidP="009A4CF1">
      <w:pPr>
        <w:pStyle w:val="Ttulo2"/>
        <w:numPr>
          <w:ilvl w:val="0"/>
          <w:numId w:val="1"/>
        </w:numPr>
      </w:pPr>
      <w:r>
        <w:t>Formato de los archivos</w:t>
      </w:r>
    </w:p>
    <w:p w:rsidR="00932076" w:rsidRDefault="00932076" w:rsidP="00932076">
      <w:r>
        <w:t xml:space="preserve">Los datos deben estar almacenados en archivos Excel con extensión </w:t>
      </w:r>
      <w:r w:rsidRPr="00932076">
        <w:t>.</w:t>
      </w:r>
      <w:proofErr w:type="spellStart"/>
      <w:r w:rsidRPr="00932076">
        <w:t>xlsx</w:t>
      </w:r>
      <w:proofErr w:type="spellEnd"/>
      <w:r>
        <w:t xml:space="preserve">. Cada archivo Excel debe contener una única hoja. Los datos deben utilizar como separador decimal el punto y no la coma. </w:t>
      </w:r>
      <w:r w:rsidR="006D6728">
        <w:t xml:space="preserve">La primera fila de la hoja debe contener los nombres de las variables registradas y en las líneas sucesivas, sin huecos, los registros a insertar en la base de datos. </w:t>
      </w:r>
      <w:r w:rsidR="005B030F">
        <w:t>Un mismo archivo puede contener datos de diferentes salidas de un mismo programa, pero no información de programas distintos.</w:t>
      </w:r>
    </w:p>
    <w:p w:rsidR="002E40E6" w:rsidRDefault="00C34AAD" w:rsidP="009A4CF1">
      <w:pPr>
        <w:pStyle w:val="Ttulo2"/>
        <w:numPr>
          <w:ilvl w:val="0"/>
          <w:numId w:val="1"/>
        </w:numPr>
      </w:pPr>
      <w:r>
        <w:t>Variables</w:t>
      </w:r>
      <w:r w:rsidR="002E40E6">
        <w:t xml:space="preserve"> </w:t>
      </w:r>
    </w:p>
    <w:p w:rsidR="006D6728" w:rsidRDefault="00932076">
      <w:r>
        <w:t xml:space="preserve">Para procesar correctamente los archivos importados, los nombres utilizados para designar las distintas variables deben seguir un convenio. De lo contrario, la aplicación no será capaz de identificar a qué corresponde la información aportada. </w:t>
      </w:r>
      <w:r w:rsidR="00F70F48">
        <w:t>En la</w:t>
      </w:r>
      <w:r w:rsidR="002E40E6">
        <w:t xml:space="preserve"> </w:t>
      </w:r>
      <w:r w:rsidR="00F22855">
        <w:fldChar w:fldCharType="begin"/>
      </w:r>
      <w:r w:rsidR="002E40E6">
        <w:instrText xml:space="preserve"> REF _Ref120697792 \h </w:instrText>
      </w:r>
      <w:r w:rsidR="00F22855">
        <w:fldChar w:fldCharType="separate"/>
      </w:r>
      <w:r w:rsidR="0093113E" w:rsidRPr="002E40E6">
        <w:t xml:space="preserve">Tabla </w:t>
      </w:r>
      <w:r w:rsidR="0093113E">
        <w:rPr>
          <w:noProof/>
        </w:rPr>
        <w:t>1</w:t>
      </w:r>
      <w:r w:rsidR="00F22855">
        <w:fldChar w:fldCharType="end"/>
      </w:r>
      <w:r w:rsidR="00F70F48">
        <w:t xml:space="preserve"> se </w:t>
      </w:r>
      <w:r w:rsidR="006D6728">
        <w:t xml:space="preserve">indican los nombres y unidades a utilizar. En caso de disponer de información en unidades diferentes a las indicadas en la </w:t>
      </w:r>
      <w:r w:rsidR="006D6728">
        <w:fldChar w:fldCharType="begin"/>
      </w:r>
      <w:r w:rsidR="006D6728">
        <w:instrText xml:space="preserve"> REF _Ref120697792 \h </w:instrText>
      </w:r>
      <w:r w:rsidR="006D6728">
        <w:fldChar w:fldCharType="separate"/>
      </w:r>
      <w:r w:rsidR="0093113E" w:rsidRPr="002E40E6">
        <w:t xml:space="preserve">Tabla </w:t>
      </w:r>
      <w:r w:rsidR="0093113E">
        <w:rPr>
          <w:noProof/>
        </w:rPr>
        <w:t>1</w:t>
      </w:r>
      <w:r w:rsidR="006D6728">
        <w:fldChar w:fldCharType="end"/>
      </w:r>
      <w:r w:rsidR="006D6728">
        <w:t xml:space="preserve">, los datos se </w:t>
      </w:r>
      <w:r w:rsidR="00C34AAD">
        <w:t xml:space="preserve">deben </w:t>
      </w:r>
      <w:r w:rsidR="006D6728">
        <w:t>convertir</w:t>
      </w:r>
      <w:r w:rsidR="00C34AAD">
        <w:t xml:space="preserve"> </w:t>
      </w:r>
      <w:r w:rsidR="006D6728">
        <w:t>pr</w:t>
      </w:r>
      <w:r w:rsidR="00C34AAD">
        <w:t xml:space="preserve">eviamente </w:t>
      </w:r>
      <w:r w:rsidR="006D6728">
        <w:t>a las unidades correspondientes.</w:t>
      </w:r>
    </w:p>
    <w:tbl>
      <w:tblPr>
        <w:tblStyle w:val="Sombreadoclaro-nfasis11"/>
        <w:tblW w:w="0" w:type="auto"/>
        <w:jc w:val="center"/>
        <w:tblLook w:val="04A0"/>
      </w:tblPr>
      <w:tblGrid>
        <w:gridCol w:w="2072"/>
        <w:gridCol w:w="5487"/>
        <w:gridCol w:w="1161"/>
      </w:tblGrid>
      <w:tr w:rsidR="006D6728" w:rsidRPr="00C24C3F" w:rsidTr="005E5290">
        <w:trPr>
          <w:cnfStyle w:val="100000000000"/>
          <w:jc w:val="center"/>
        </w:trPr>
        <w:tc>
          <w:tcPr>
            <w:cnfStyle w:val="001000000000"/>
            <w:tcW w:w="2072" w:type="dxa"/>
          </w:tcPr>
          <w:p w:rsidR="006D6728" w:rsidRPr="00C24C3F" w:rsidRDefault="006D6728" w:rsidP="005E5290">
            <w:pPr>
              <w:jc w:val="center"/>
              <w:rPr>
                <w:color w:val="auto"/>
              </w:rPr>
            </w:pPr>
            <w:r w:rsidRPr="00C24C3F">
              <w:rPr>
                <w:color w:val="auto"/>
              </w:rPr>
              <w:t>Nombre de la variable</w:t>
            </w:r>
          </w:p>
        </w:tc>
        <w:tc>
          <w:tcPr>
            <w:tcW w:w="5487" w:type="dxa"/>
          </w:tcPr>
          <w:p w:rsidR="006D6728" w:rsidRPr="00C24C3F" w:rsidRDefault="006D6728" w:rsidP="005E5290">
            <w:pPr>
              <w:jc w:val="center"/>
              <w:cnfStyle w:val="100000000000"/>
              <w:rPr>
                <w:color w:val="auto"/>
              </w:rPr>
            </w:pPr>
            <w:r w:rsidRPr="00C24C3F">
              <w:rPr>
                <w:color w:val="auto"/>
              </w:rPr>
              <w:t>Descripción</w:t>
            </w:r>
          </w:p>
        </w:tc>
        <w:tc>
          <w:tcPr>
            <w:tcW w:w="1161" w:type="dxa"/>
          </w:tcPr>
          <w:p w:rsidR="006D6728" w:rsidRPr="00C24C3F" w:rsidRDefault="006D6728" w:rsidP="005E5290">
            <w:pPr>
              <w:jc w:val="center"/>
              <w:cnfStyle w:val="100000000000"/>
              <w:rPr>
                <w:color w:val="auto"/>
              </w:rPr>
            </w:pPr>
            <w:r w:rsidRPr="00C24C3F">
              <w:rPr>
                <w:color w:val="auto"/>
              </w:rPr>
              <w:t>Unidades</w:t>
            </w:r>
          </w:p>
        </w:tc>
      </w:tr>
      <w:tr w:rsidR="006D6728" w:rsidRPr="00C24C3F" w:rsidTr="009207BD">
        <w:trPr>
          <w:cnfStyle w:val="000000100000"/>
          <w:jc w:val="center"/>
        </w:trPr>
        <w:tc>
          <w:tcPr>
            <w:cnfStyle w:val="001000000000"/>
            <w:tcW w:w="2072" w:type="dxa"/>
            <w:vAlign w:val="center"/>
          </w:tcPr>
          <w:p w:rsidR="006D6728" w:rsidRPr="006D6728" w:rsidRDefault="006D6728" w:rsidP="009207BD">
            <w:pPr>
              <w:spacing w:beforeLines="40" w:afterLines="40"/>
              <w:jc w:val="center"/>
              <w:rPr>
                <w:color w:val="auto"/>
              </w:rPr>
            </w:pPr>
            <w:proofErr w:type="spellStart"/>
            <w:r w:rsidRPr="006D6728">
              <w:rPr>
                <w:color w:val="auto"/>
              </w:rPr>
              <w:t>fecha_muestreo</w:t>
            </w:r>
            <w:proofErr w:type="spellEnd"/>
          </w:p>
        </w:tc>
        <w:tc>
          <w:tcPr>
            <w:tcW w:w="5487" w:type="dxa"/>
            <w:vAlign w:val="center"/>
          </w:tcPr>
          <w:p w:rsidR="006D6728" w:rsidRPr="00C24C3F" w:rsidRDefault="006D6728" w:rsidP="005E5290">
            <w:pPr>
              <w:spacing w:beforeLines="40" w:afterLines="40"/>
              <w:jc w:val="center"/>
              <w:cnfStyle w:val="000000100000"/>
              <w:rPr>
                <w:color w:val="auto"/>
              </w:rPr>
            </w:pPr>
            <w:r>
              <w:rPr>
                <w:color w:val="auto"/>
              </w:rPr>
              <w:t xml:space="preserve">Fecha en la que se realizó el muestreo. </w:t>
            </w:r>
            <w:r w:rsidRPr="006D6728">
              <w:rPr>
                <w:color w:val="auto"/>
              </w:rPr>
              <w:t>Las fechas deben estar en formato DD/MM/AAAA</w:t>
            </w:r>
            <w:r>
              <w:rPr>
                <w:color w:val="auto"/>
              </w:rPr>
              <w:t>.</w:t>
            </w:r>
          </w:p>
        </w:tc>
        <w:tc>
          <w:tcPr>
            <w:tcW w:w="1161" w:type="dxa"/>
            <w:vAlign w:val="center"/>
          </w:tcPr>
          <w:p w:rsidR="006D6728" w:rsidRPr="00C24C3F" w:rsidRDefault="006D6728" w:rsidP="005E5290">
            <w:pPr>
              <w:spacing w:beforeLines="40" w:afterLines="40"/>
              <w:jc w:val="center"/>
              <w:cnfStyle w:val="000000100000"/>
              <w:rPr>
                <w:color w:val="auto"/>
              </w:rPr>
            </w:pPr>
          </w:p>
        </w:tc>
      </w:tr>
      <w:tr w:rsidR="006D6728" w:rsidRPr="00C24C3F" w:rsidTr="009207BD">
        <w:trPr>
          <w:jc w:val="center"/>
        </w:trPr>
        <w:tc>
          <w:tcPr>
            <w:cnfStyle w:val="001000000000"/>
            <w:tcW w:w="2072" w:type="dxa"/>
            <w:vAlign w:val="center"/>
          </w:tcPr>
          <w:p w:rsidR="006D6728" w:rsidRPr="006D6728" w:rsidRDefault="006D6728" w:rsidP="009207BD">
            <w:pPr>
              <w:spacing w:beforeLines="40" w:afterLines="40"/>
              <w:jc w:val="center"/>
              <w:rPr>
                <w:color w:val="auto"/>
              </w:rPr>
            </w:pPr>
            <w:proofErr w:type="spellStart"/>
            <w:r w:rsidRPr="006D6728">
              <w:rPr>
                <w:color w:val="auto"/>
              </w:rPr>
              <w:t>hora_muestreo</w:t>
            </w:r>
            <w:proofErr w:type="spellEnd"/>
          </w:p>
        </w:tc>
        <w:tc>
          <w:tcPr>
            <w:tcW w:w="5487" w:type="dxa"/>
            <w:vAlign w:val="center"/>
          </w:tcPr>
          <w:p w:rsidR="006D6728" w:rsidRPr="00C24C3F" w:rsidRDefault="006D6728" w:rsidP="005E5290">
            <w:pPr>
              <w:spacing w:beforeLines="40" w:afterLines="40"/>
              <w:jc w:val="center"/>
              <w:cnfStyle w:val="000000000000"/>
              <w:rPr>
                <w:color w:val="auto"/>
              </w:rPr>
            </w:pPr>
            <w:r>
              <w:rPr>
                <w:color w:val="auto"/>
              </w:rPr>
              <w:t>Hora en que se realizó el muestro. Las horas deben estar en formato HH:MM:SS</w:t>
            </w:r>
          </w:p>
        </w:tc>
        <w:tc>
          <w:tcPr>
            <w:tcW w:w="1161" w:type="dxa"/>
            <w:vAlign w:val="center"/>
          </w:tcPr>
          <w:p w:rsidR="006D6728" w:rsidRPr="00C24C3F" w:rsidRDefault="006D6728" w:rsidP="005E5290">
            <w:pPr>
              <w:spacing w:beforeLines="40" w:afterLines="40"/>
              <w:jc w:val="center"/>
              <w:cnfStyle w:val="000000000000"/>
              <w:rPr>
                <w:color w:val="auto"/>
              </w:rPr>
            </w:pPr>
          </w:p>
        </w:tc>
      </w:tr>
      <w:tr w:rsidR="006D6728" w:rsidRPr="00C24C3F" w:rsidTr="009207BD">
        <w:trPr>
          <w:cnfStyle w:val="000000100000"/>
          <w:jc w:val="center"/>
        </w:trPr>
        <w:tc>
          <w:tcPr>
            <w:cnfStyle w:val="001000000000"/>
            <w:tcW w:w="2072" w:type="dxa"/>
            <w:vAlign w:val="center"/>
          </w:tcPr>
          <w:p w:rsidR="006D6728" w:rsidRPr="006D6728" w:rsidRDefault="006D6728" w:rsidP="009207BD">
            <w:pPr>
              <w:spacing w:beforeLines="40" w:afterLines="40"/>
              <w:jc w:val="center"/>
              <w:rPr>
                <w:color w:val="auto"/>
              </w:rPr>
            </w:pPr>
            <w:proofErr w:type="spellStart"/>
            <w:r w:rsidRPr="006D6728">
              <w:rPr>
                <w:color w:val="auto"/>
              </w:rPr>
              <w:t>estacion</w:t>
            </w:r>
            <w:proofErr w:type="spellEnd"/>
          </w:p>
        </w:tc>
        <w:tc>
          <w:tcPr>
            <w:tcW w:w="5487" w:type="dxa"/>
            <w:vAlign w:val="center"/>
          </w:tcPr>
          <w:p w:rsidR="006D6728" w:rsidRPr="00C24C3F" w:rsidRDefault="006D6728" w:rsidP="005E5290">
            <w:pPr>
              <w:spacing w:beforeLines="40" w:afterLines="40"/>
              <w:jc w:val="center"/>
              <w:cnfStyle w:val="000000100000"/>
              <w:rPr>
                <w:color w:val="auto"/>
              </w:rPr>
            </w:pPr>
            <w:r>
              <w:rPr>
                <w:color w:val="auto"/>
              </w:rPr>
              <w:t xml:space="preserve">Nombre de la estación </w:t>
            </w:r>
          </w:p>
        </w:tc>
        <w:tc>
          <w:tcPr>
            <w:tcW w:w="1161" w:type="dxa"/>
            <w:vAlign w:val="center"/>
          </w:tcPr>
          <w:p w:rsidR="006D6728" w:rsidRPr="00C24C3F" w:rsidRDefault="006D6728" w:rsidP="006D6728">
            <w:pPr>
              <w:spacing w:beforeLines="40" w:afterLines="40"/>
              <w:jc w:val="center"/>
              <w:cnfStyle w:val="000000100000"/>
              <w:rPr>
                <w:color w:val="auto"/>
              </w:rPr>
            </w:pPr>
          </w:p>
        </w:tc>
      </w:tr>
      <w:tr w:rsidR="006D6728" w:rsidRPr="00C24C3F" w:rsidTr="009207BD">
        <w:trPr>
          <w:jc w:val="center"/>
        </w:trPr>
        <w:tc>
          <w:tcPr>
            <w:cnfStyle w:val="001000000000"/>
            <w:tcW w:w="2072" w:type="dxa"/>
            <w:vAlign w:val="center"/>
          </w:tcPr>
          <w:p w:rsidR="006D6728" w:rsidRPr="006D6728" w:rsidRDefault="006D6728" w:rsidP="009207BD">
            <w:pPr>
              <w:spacing w:beforeLines="40" w:afterLines="40"/>
              <w:jc w:val="center"/>
              <w:rPr>
                <w:color w:val="auto"/>
              </w:rPr>
            </w:pPr>
            <w:proofErr w:type="spellStart"/>
            <w:r w:rsidRPr="006D6728">
              <w:rPr>
                <w:color w:val="auto"/>
              </w:rPr>
              <w:t>num_cast</w:t>
            </w:r>
            <w:proofErr w:type="spellEnd"/>
          </w:p>
        </w:tc>
        <w:tc>
          <w:tcPr>
            <w:tcW w:w="5487" w:type="dxa"/>
            <w:vAlign w:val="center"/>
          </w:tcPr>
          <w:p w:rsidR="006D6728" w:rsidRPr="00C24C3F" w:rsidRDefault="006D6728" w:rsidP="005E5290">
            <w:pPr>
              <w:spacing w:beforeLines="40" w:afterLines="40"/>
              <w:jc w:val="center"/>
              <w:cnfStyle w:val="000000000000"/>
              <w:rPr>
                <w:color w:val="auto"/>
              </w:rPr>
            </w:pPr>
            <w:r>
              <w:rPr>
                <w:color w:val="auto"/>
              </w:rPr>
              <w:t xml:space="preserve">Número de </w:t>
            </w:r>
            <w:proofErr w:type="spellStart"/>
            <w:r>
              <w:rPr>
                <w:color w:val="auto"/>
              </w:rPr>
              <w:t>cast</w:t>
            </w:r>
            <w:proofErr w:type="spellEnd"/>
          </w:p>
        </w:tc>
        <w:tc>
          <w:tcPr>
            <w:tcW w:w="1161" w:type="dxa"/>
            <w:vAlign w:val="center"/>
          </w:tcPr>
          <w:p w:rsidR="006D6728" w:rsidRPr="00C24C3F" w:rsidRDefault="006D6728" w:rsidP="005E5290">
            <w:pPr>
              <w:spacing w:beforeLines="40" w:afterLines="40"/>
              <w:jc w:val="center"/>
              <w:cnfStyle w:val="000000000000"/>
              <w:rPr>
                <w:rFonts w:ascii="Calibri" w:hAnsi="Calibri" w:cs="Calibri"/>
                <w:color w:val="auto"/>
              </w:rPr>
            </w:pPr>
          </w:p>
        </w:tc>
      </w:tr>
      <w:tr w:rsidR="006D6728" w:rsidRPr="00C24C3F" w:rsidTr="009207BD">
        <w:trPr>
          <w:cnfStyle w:val="000000100000"/>
          <w:jc w:val="center"/>
        </w:trPr>
        <w:tc>
          <w:tcPr>
            <w:cnfStyle w:val="001000000000"/>
            <w:tcW w:w="2072" w:type="dxa"/>
            <w:vAlign w:val="center"/>
          </w:tcPr>
          <w:p w:rsidR="006D6728" w:rsidRPr="006D6728" w:rsidRDefault="006D6728" w:rsidP="009207BD">
            <w:pPr>
              <w:spacing w:beforeLines="40" w:afterLines="40"/>
              <w:jc w:val="center"/>
              <w:rPr>
                <w:color w:val="auto"/>
              </w:rPr>
            </w:pPr>
            <w:proofErr w:type="spellStart"/>
            <w:r w:rsidRPr="006D6728">
              <w:rPr>
                <w:color w:val="auto"/>
              </w:rPr>
              <w:t>presion_ctd</w:t>
            </w:r>
            <w:proofErr w:type="spellEnd"/>
          </w:p>
        </w:tc>
        <w:tc>
          <w:tcPr>
            <w:tcW w:w="5487" w:type="dxa"/>
            <w:vAlign w:val="center"/>
          </w:tcPr>
          <w:p w:rsidR="006D6728" w:rsidRPr="00C24C3F" w:rsidRDefault="006D6728" w:rsidP="005E5290">
            <w:pPr>
              <w:spacing w:beforeLines="40" w:afterLines="40"/>
              <w:jc w:val="center"/>
              <w:cnfStyle w:val="000000100000"/>
              <w:rPr>
                <w:color w:val="auto"/>
              </w:rPr>
            </w:pPr>
            <w:r w:rsidRPr="00C24C3F">
              <w:rPr>
                <w:color w:val="auto"/>
              </w:rPr>
              <w:t>Presión registrada por el CTD en el momento de cierre de la botella</w:t>
            </w:r>
          </w:p>
        </w:tc>
        <w:tc>
          <w:tcPr>
            <w:tcW w:w="1161" w:type="dxa"/>
            <w:vAlign w:val="center"/>
          </w:tcPr>
          <w:p w:rsidR="006D6728" w:rsidRPr="00C24C3F" w:rsidRDefault="006D6728" w:rsidP="005E5290">
            <w:pPr>
              <w:spacing w:beforeLines="40" w:afterLines="40"/>
              <w:jc w:val="center"/>
              <w:cnfStyle w:val="000000100000"/>
              <w:rPr>
                <w:color w:val="auto"/>
              </w:rPr>
            </w:pPr>
            <w:proofErr w:type="spellStart"/>
            <w:r>
              <w:rPr>
                <w:rFonts w:ascii="Calibri" w:hAnsi="Calibri" w:cs="Calibri"/>
                <w:color w:val="auto"/>
              </w:rPr>
              <w:t>db</w:t>
            </w:r>
            <w:proofErr w:type="spellEnd"/>
          </w:p>
        </w:tc>
      </w:tr>
      <w:tr w:rsidR="006D6728" w:rsidRPr="00C24C3F" w:rsidTr="009207BD">
        <w:trPr>
          <w:jc w:val="center"/>
        </w:trPr>
        <w:tc>
          <w:tcPr>
            <w:cnfStyle w:val="001000000000"/>
            <w:tcW w:w="2072" w:type="dxa"/>
            <w:vAlign w:val="center"/>
          </w:tcPr>
          <w:p w:rsidR="006D6728" w:rsidRPr="006D6728" w:rsidRDefault="006D6728" w:rsidP="009207BD">
            <w:pPr>
              <w:spacing w:beforeLines="40" w:afterLines="40"/>
              <w:jc w:val="center"/>
              <w:rPr>
                <w:color w:val="auto"/>
              </w:rPr>
            </w:pPr>
            <w:proofErr w:type="spellStart"/>
            <w:r w:rsidRPr="006D6728">
              <w:rPr>
                <w:color w:val="auto"/>
              </w:rPr>
              <w:t>prof_referencia</w:t>
            </w:r>
            <w:proofErr w:type="spellEnd"/>
          </w:p>
        </w:tc>
        <w:tc>
          <w:tcPr>
            <w:tcW w:w="5487" w:type="dxa"/>
            <w:vAlign w:val="center"/>
          </w:tcPr>
          <w:p w:rsidR="006D6728" w:rsidRPr="00C24C3F" w:rsidRDefault="006D6728" w:rsidP="006D6728">
            <w:pPr>
              <w:spacing w:beforeLines="40" w:afterLines="40"/>
              <w:jc w:val="center"/>
              <w:cnfStyle w:val="000000000000"/>
              <w:rPr>
                <w:color w:val="auto"/>
              </w:rPr>
            </w:pPr>
            <w:r>
              <w:rPr>
                <w:color w:val="auto"/>
              </w:rPr>
              <w:t>Presión a la que se buscaba cerrar la botella</w:t>
            </w:r>
          </w:p>
        </w:tc>
        <w:tc>
          <w:tcPr>
            <w:tcW w:w="1161" w:type="dxa"/>
            <w:vAlign w:val="center"/>
          </w:tcPr>
          <w:p w:rsidR="006D6728" w:rsidRPr="00C24C3F" w:rsidRDefault="006D6728" w:rsidP="005E5290">
            <w:pPr>
              <w:spacing w:beforeLines="40" w:afterLines="40"/>
              <w:jc w:val="center"/>
              <w:cnfStyle w:val="000000000000"/>
              <w:rPr>
                <w:color w:val="auto"/>
              </w:rPr>
            </w:pPr>
            <w:proofErr w:type="spellStart"/>
            <w:r>
              <w:rPr>
                <w:color w:val="auto"/>
              </w:rPr>
              <w:t>db</w:t>
            </w:r>
            <w:proofErr w:type="spellEnd"/>
          </w:p>
        </w:tc>
      </w:tr>
      <w:tr w:rsidR="006D6728" w:rsidRPr="00C24C3F" w:rsidTr="009207BD">
        <w:trPr>
          <w:cnfStyle w:val="000000100000"/>
          <w:jc w:val="center"/>
        </w:trPr>
        <w:tc>
          <w:tcPr>
            <w:cnfStyle w:val="001000000000"/>
            <w:tcW w:w="2072" w:type="dxa"/>
            <w:vAlign w:val="center"/>
          </w:tcPr>
          <w:p w:rsidR="006D6728" w:rsidRPr="006D6728" w:rsidRDefault="006D6728" w:rsidP="009207BD">
            <w:pPr>
              <w:spacing w:beforeLines="40" w:afterLines="40"/>
              <w:jc w:val="center"/>
              <w:rPr>
                <w:color w:val="auto"/>
              </w:rPr>
            </w:pPr>
            <w:r w:rsidRPr="006D6728">
              <w:rPr>
                <w:color w:val="auto"/>
              </w:rPr>
              <w:t>botella</w:t>
            </w:r>
          </w:p>
        </w:tc>
        <w:tc>
          <w:tcPr>
            <w:tcW w:w="5487" w:type="dxa"/>
            <w:vAlign w:val="center"/>
          </w:tcPr>
          <w:p w:rsidR="006D6728" w:rsidRPr="00C24C3F" w:rsidRDefault="00C01161" w:rsidP="005E5290">
            <w:pPr>
              <w:spacing w:beforeLines="40" w:afterLines="40"/>
              <w:jc w:val="center"/>
              <w:cnfStyle w:val="000000100000"/>
              <w:rPr>
                <w:color w:val="auto"/>
              </w:rPr>
            </w:pPr>
            <w:r>
              <w:rPr>
                <w:color w:val="auto"/>
              </w:rPr>
              <w:t>Número de la botella</w:t>
            </w:r>
          </w:p>
        </w:tc>
        <w:tc>
          <w:tcPr>
            <w:tcW w:w="1161" w:type="dxa"/>
            <w:vAlign w:val="center"/>
          </w:tcPr>
          <w:p w:rsidR="006D6728" w:rsidRPr="00C24C3F" w:rsidRDefault="006D6728" w:rsidP="005E5290">
            <w:pPr>
              <w:spacing w:beforeLines="40" w:afterLines="40"/>
              <w:jc w:val="center"/>
              <w:cnfStyle w:val="000000100000"/>
              <w:rPr>
                <w:color w:val="auto"/>
              </w:rPr>
            </w:pPr>
          </w:p>
        </w:tc>
      </w:tr>
      <w:tr w:rsidR="006D6728" w:rsidRPr="00C24C3F" w:rsidTr="009207BD">
        <w:trPr>
          <w:jc w:val="center"/>
        </w:trPr>
        <w:tc>
          <w:tcPr>
            <w:cnfStyle w:val="001000000000"/>
            <w:tcW w:w="2072" w:type="dxa"/>
            <w:vAlign w:val="center"/>
          </w:tcPr>
          <w:p w:rsidR="006D6728" w:rsidRPr="006D6728" w:rsidRDefault="006D6728" w:rsidP="009207BD">
            <w:pPr>
              <w:spacing w:beforeLines="40" w:afterLines="40"/>
              <w:jc w:val="center"/>
              <w:rPr>
                <w:color w:val="auto"/>
              </w:rPr>
            </w:pPr>
            <w:r w:rsidRPr="006D6728">
              <w:rPr>
                <w:color w:val="auto"/>
              </w:rPr>
              <w:t>latitud</w:t>
            </w:r>
          </w:p>
        </w:tc>
        <w:tc>
          <w:tcPr>
            <w:tcW w:w="5487" w:type="dxa"/>
            <w:vAlign w:val="center"/>
          </w:tcPr>
          <w:p w:rsidR="006D6728" w:rsidRPr="00C24C3F" w:rsidRDefault="00C01161" w:rsidP="005E5290">
            <w:pPr>
              <w:spacing w:beforeLines="40" w:afterLines="40"/>
              <w:jc w:val="center"/>
              <w:cnfStyle w:val="000000000000"/>
              <w:rPr>
                <w:color w:val="auto"/>
              </w:rPr>
            </w:pPr>
            <w:r>
              <w:rPr>
                <w:color w:val="auto"/>
              </w:rPr>
              <w:t>Latitud a la que se realizó el muestreo</w:t>
            </w:r>
          </w:p>
        </w:tc>
        <w:tc>
          <w:tcPr>
            <w:tcW w:w="1161" w:type="dxa"/>
            <w:vAlign w:val="center"/>
          </w:tcPr>
          <w:p w:rsidR="006D6728" w:rsidRPr="00C24C3F" w:rsidRDefault="00C01161" w:rsidP="005E5290">
            <w:pPr>
              <w:spacing w:beforeLines="40" w:afterLines="40"/>
              <w:jc w:val="center"/>
              <w:cnfStyle w:val="000000000000"/>
              <w:rPr>
                <w:color w:val="auto"/>
              </w:rPr>
            </w:pPr>
            <w:proofErr w:type="spellStart"/>
            <w:r>
              <w:rPr>
                <w:color w:val="auto"/>
              </w:rPr>
              <w:t>deg</w:t>
            </w:r>
            <w:proofErr w:type="spellEnd"/>
          </w:p>
        </w:tc>
      </w:tr>
      <w:tr w:rsidR="006D6728" w:rsidRPr="00C24C3F" w:rsidTr="009207BD">
        <w:trPr>
          <w:cnfStyle w:val="000000100000"/>
          <w:jc w:val="center"/>
        </w:trPr>
        <w:tc>
          <w:tcPr>
            <w:cnfStyle w:val="001000000000"/>
            <w:tcW w:w="2072" w:type="dxa"/>
            <w:vAlign w:val="center"/>
          </w:tcPr>
          <w:p w:rsidR="006D6728" w:rsidRPr="006D6728" w:rsidRDefault="006D6728" w:rsidP="009207BD">
            <w:pPr>
              <w:spacing w:beforeLines="40" w:afterLines="40"/>
              <w:jc w:val="center"/>
              <w:rPr>
                <w:color w:val="auto"/>
              </w:rPr>
            </w:pPr>
            <w:r w:rsidRPr="006D6728">
              <w:rPr>
                <w:color w:val="auto"/>
              </w:rPr>
              <w:t>longitud</w:t>
            </w:r>
          </w:p>
        </w:tc>
        <w:tc>
          <w:tcPr>
            <w:tcW w:w="5487" w:type="dxa"/>
            <w:vAlign w:val="center"/>
          </w:tcPr>
          <w:p w:rsidR="006D6728" w:rsidRPr="00C24C3F" w:rsidRDefault="00C01161" w:rsidP="005E5290">
            <w:pPr>
              <w:spacing w:beforeLines="40" w:afterLines="40"/>
              <w:jc w:val="center"/>
              <w:cnfStyle w:val="000000100000"/>
              <w:rPr>
                <w:color w:val="auto"/>
              </w:rPr>
            </w:pPr>
            <w:r>
              <w:rPr>
                <w:color w:val="auto"/>
              </w:rPr>
              <w:t>Longitud a la que se realizó el muestreo</w:t>
            </w:r>
          </w:p>
        </w:tc>
        <w:tc>
          <w:tcPr>
            <w:tcW w:w="1161" w:type="dxa"/>
            <w:vAlign w:val="center"/>
          </w:tcPr>
          <w:p w:rsidR="006D6728" w:rsidRPr="00C24C3F" w:rsidRDefault="00C01161" w:rsidP="00C01161">
            <w:pPr>
              <w:spacing w:beforeLines="40" w:afterLines="40"/>
              <w:jc w:val="center"/>
              <w:cnfStyle w:val="000000100000"/>
              <w:rPr>
                <w:color w:val="auto"/>
              </w:rPr>
            </w:pPr>
            <w:proofErr w:type="spellStart"/>
            <w:r>
              <w:rPr>
                <w:color w:val="auto"/>
              </w:rPr>
              <w:t>deg</w:t>
            </w:r>
            <w:proofErr w:type="spellEnd"/>
          </w:p>
        </w:tc>
      </w:tr>
      <w:tr w:rsidR="006D6728" w:rsidRPr="00C24C3F" w:rsidTr="009207BD">
        <w:trPr>
          <w:jc w:val="center"/>
        </w:trPr>
        <w:tc>
          <w:tcPr>
            <w:cnfStyle w:val="001000000000"/>
            <w:tcW w:w="2072" w:type="dxa"/>
            <w:vAlign w:val="center"/>
          </w:tcPr>
          <w:p w:rsidR="006D6728" w:rsidRPr="006D6728" w:rsidRDefault="006D6728" w:rsidP="009207BD">
            <w:pPr>
              <w:spacing w:beforeLines="40" w:afterLines="40"/>
              <w:jc w:val="center"/>
              <w:rPr>
                <w:color w:val="auto"/>
              </w:rPr>
            </w:pPr>
            <w:proofErr w:type="spellStart"/>
            <w:r w:rsidRPr="006D6728">
              <w:rPr>
                <w:color w:val="auto"/>
              </w:rPr>
              <w:t>id_externo</w:t>
            </w:r>
            <w:proofErr w:type="spellEnd"/>
          </w:p>
        </w:tc>
        <w:tc>
          <w:tcPr>
            <w:tcW w:w="5487" w:type="dxa"/>
            <w:vAlign w:val="center"/>
          </w:tcPr>
          <w:p w:rsidR="006D6728" w:rsidRPr="00C24C3F" w:rsidRDefault="00C01161" w:rsidP="005E5290">
            <w:pPr>
              <w:spacing w:beforeLines="40" w:afterLines="40"/>
              <w:jc w:val="center"/>
              <w:cnfStyle w:val="000000000000"/>
              <w:rPr>
                <w:color w:val="auto"/>
              </w:rPr>
            </w:pPr>
            <w:r>
              <w:rPr>
                <w:color w:val="auto"/>
              </w:rPr>
              <w:t>Identificador/nombre del muestreo</w:t>
            </w:r>
          </w:p>
        </w:tc>
        <w:tc>
          <w:tcPr>
            <w:tcW w:w="1161" w:type="dxa"/>
            <w:vAlign w:val="center"/>
          </w:tcPr>
          <w:p w:rsidR="006D6728" w:rsidRPr="00C24C3F" w:rsidRDefault="006D6728" w:rsidP="005E5290">
            <w:pPr>
              <w:spacing w:beforeLines="40" w:afterLines="40"/>
              <w:jc w:val="center"/>
              <w:cnfStyle w:val="000000000000"/>
              <w:rPr>
                <w:color w:val="auto"/>
              </w:rPr>
            </w:pPr>
          </w:p>
        </w:tc>
      </w:tr>
      <w:tr w:rsidR="00C01161" w:rsidRPr="00C24C3F" w:rsidTr="009207BD">
        <w:trPr>
          <w:cnfStyle w:val="000000100000"/>
          <w:jc w:val="center"/>
        </w:trPr>
        <w:tc>
          <w:tcPr>
            <w:cnfStyle w:val="001000000000"/>
            <w:tcW w:w="2072" w:type="dxa"/>
            <w:vAlign w:val="center"/>
          </w:tcPr>
          <w:p w:rsidR="00C01161" w:rsidRPr="00C01161" w:rsidRDefault="00C01161" w:rsidP="009207BD">
            <w:pPr>
              <w:spacing w:beforeLines="40" w:afterLines="40"/>
              <w:jc w:val="center"/>
              <w:rPr>
                <w:color w:val="auto"/>
              </w:rPr>
            </w:pPr>
            <w:proofErr w:type="spellStart"/>
            <w:r w:rsidRPr="00C01161">
              <w:rPr>
                <w:color w:val="auto"/>
              </w:rPr>
              <w:t>temperatura_ctd</w:t>
            </w:r>
            <w:proofErr w:type="spellEnd"/>
          </w:p>
        </w:tc>
        <w:tc>
          <w:tcPr>
            <w:tcW w:w="5487" w:type="dxa"/>
            <w:vAlign w:val="center"/>
          </w:tcPr>
          <w:p w:rsidR="00C01161" w:rsidRPr="00C24C3F" w:rsidRDefault="00C01161" w:rsidP="005E5290">
            <w:pPr>
              <w:spacing w:beforeLines="40" w:afterLines="40"/>
              <w:jc w:val="center"/>
              <w:cnfStyle w:val="000000100000"/>
              <w:rPr>
                <w:color w:val="auto"/>
              </w:rPr>
            </w:pPr>
            <w:r w:rsidRPr="00C24C3F">
              <w:rPr>
                <w:color w:val="auto"/>
              </w:rPr>
              <w:t>Temperatura registrada por el CTD en el momento de cierre de la botella</w:t>
            </w:r>
          </w:p>
        </w:tc>
        <w:tc>
          <w:tcPr>
            <w:tcW w:w="1161" w:type="dxa"/>
            <w:vAlign w:val="center"/>
          </w:tcPr>
          <w:p w:rsidR="00C01161" w:rsidRPr="00C24C3F" w:rsidRDefault="00C01161" w:rsidP="005E5290">
            <w:pPr>
              <w:spacing w:beforeLines="40" w:afterLines="40"/>
              <w:jc w:val="center"/>
              <w:cnfStyle w:val="000000100000"/>
              <w:rPr>
                <w:color w:val="auto"/>
              </w:rPr>
            </w:pPr>
            <w:r w:rsidRPr="00C24C3F">
              <w:rPr>
                <w:color w:val="auto"/>
              </w:rPr>
              <w:t>°C</w:t>
            </w:r>
          </w:p>
        </w:tc>
      </w:tr>
      <w:tr w:rsidR="00C01161" w:rsidRPr="00C24C3F" w:rsidTr="009207BD">
        <w:trPr>
          <w:jc w:val="center"/>
        </w:trPr>
        <w:tc>
          <w:tcPr>
            <w:cnfStyle w:val="001000000000"/>
            <w:tcW w:w="2072" w:type="dxa"/>
            <w:vAlign w:val="center"/>
          </w:tcPr>
          <w:p w:rsidR="00C01161" w:rsidRPr="00C01161" w:rsidRDefault="00C01161" w:rsidP="009207BD">
            <w:pPr>
              <w:spacing w:beforeLines="40" w:afterLines="40"/>
              <w:jc w:val="center"/>
              <w:rPr>
                <w:color w:val="auto"/>
              </w:rPr>
            </w:pPr>
            <w:proofErr w:type="spellStart"/>
            <w:r w:rsidRPr="00C01161">
              <w:rPr>
                <w:color w:val="auto"/>
              </w:rPr>
              <w:t>salinidad_ctd</w:t>
            </w:r>
            <w:proofErr w:type="spellEnd"/>
          </w:p>
        </w:tc>
        <w:tc>
          <w:tcPr>
            <w:tcW w:w="5487" w:type="dxa"/>
            <w:vAlign w:val="center"/>
          </w:tcPr>
          <w:p w:rsidR="00C01161" w:rsidRPr="00C24C3F" w:rsidRDefault="00C01161" w:rsidP="005E5290">
            <w:pPr>
              <w:spacing w:beforeLines="40" w:afterLines="40"/>
              <w:jc w:val="center"/>
              <w:cnfStyle w:val="000000000000"/>
              <w:rPr>
                <w:color w:val="auto"/>
              </w:rPr>
            </w:pPr>
            <w:r w:rsidRPr="00C24C3F">
              <w:rPr>
                <w:color w:val="auto"/>
              </w:rPr>
              <w:t>Salinidad práctica registrada por el CTD en el momento de cierre de la botella</w:t>
            </w:r>
          </w:p>
        </w:tc>
        <w:tc>
          <w:tcPr>
            <w:tcW w:w="1161" w:type="dxa"/>
            <w:vAlign w:val="center"/>
          </w:tcPr>
          <w:p w:rsidR="00C01161" w:rsidRPr="00C24C3F" w:rsidRDefault="00C01161" w:rsidP="005E5290">
            <w:pPr>
              <w:spacing w:beforeLines="40" w:afterLines="40"/>
              <w:jc w:val="center"/>
              <w:cnfStyle w:val="000000000000"/>
              <w:rPr>
                <w:color w:val="auto"/>
              </w:rPr>
            </w:pPr>
            <w:proofErr w:type="spellStart"/>
            <w:r w:rsidRPr="00C24C3F">
              <w:rPr>
                <w:rFonts w:ascii="Calibri" w:hAnsi="Calibri" w:cs="Calibri"/>
                <w:color w:val="auto"/>
              </w:rPr>
              <w:t>p.s.u</w:t>
            </w:r>
            <w:proofErr w:type="spellEnd"/>
            <w:r w:rsidRPr="00C24C3F">
              <w:rPr>
                <w:rFonts w:ascii="Calibri" w:hAnsi="Calibri" w:cs="Calibri"/>
                <w:color w:val="auto"/>
              </w:rPr>
              <w:t xml:space="preserve"> (PSS78)</w:t>
            </w:r>
          </w:p>
        </w:tc>
      </w:tr>
      <w:tr w:rsidR="00C01161" w:rsidRPr="00C24C3F" w:rsidTr="009207BD">
        <w:trPr>
          <w:cnfStyle w:val="000000100000"/>
          <w:jc w:val="center"/>
        </w:trPr>
        <w:tc>
          <w:tcPr>
            <w:cnfStyle w:val="001000000000"/>
            <w:tcW w:w="2072" w:type="dxa"/>
            <w:vAlign w:val="center"/>
          </w:tcPr>
          <w:p w:rsidR="00C01161" w:rsidRPr="00C01161" w:rsidRDefault="00C01161" w:rsidP="009207BD">
            <w:pPr>
              <w:spacing w:beforeLines="40" w:afterLines="40"/>
              <w:jc w:val="center"/>
              <w:rPr>
                <w:color w:val="auto"/>
              </w:rPr>
            </w:pPr>
            <w:proofErr w:type="spellStart"/>
            <w:r w:rsidRPr="00C01161">
              <w:rPr>
                <w:color w:val="auto"/>
              </w:rPr>
              <w:lastRenderedPageBreak/>
              <w:t>par_ctd</w:t>
            </w:r>
            <w:proofErr w:type="spellEnd"/>
          </w:p>
        </w:tc>
        <w:tc>
          <w:tcPr>
            <w:tcW w:w="5487" w:type="dxa"/>
            <w:vAlign w:val="center"/>
          </w:tcPr>
          <w:p w:rsidR="00C01161" w:rsidRPr="00C24C3F" w:rsidRDefault="00C01161" w:rsidP="005E5290">
            <w:pPr>
              <w:spacing w:beforeLines="40" w:afterLines="40"/>
              <w:jc w:val="center"/>
              <w:cnfStyle w:val="000000100000"/>
              <w:rPr>
                <w:color w:val="auto"/>
              </w:rPr>
            </w:pPr>
            <w:r w:rsidRPr="00C24C3F">
              <w:rPr>
                <w:color w:val="auto"/>
              </w:rPr>
              <w:t>Radiación activa fotosintética (PAR) registrada por el sensor acoplado al CTD o roseta en el momento de cierre de la botella</w:t>
            </w:r>
          </w:p>
        </w:tc>
        <w:tc>
          <w:tcPr>
            <w:tcW w:w="1161" w:type="dxa"/>
            <w:vAlign w:val="center"/>
          </w:tcPr>
          <w:p w:rsidR="00C01161" w:rsidRPr="00C24C3F" w:rsidRDefault="00C01161" w:rsidP="005E5290">
            <w:pPr>
              <w:spacing w:beforeLines="40" w:afterLines="40"/>
              <w:jc w:val="center"/>
              <w:cnfStyle w:val="000000100000"/>
              <w:rPr>
                <w:rFonts w:ascii="Calibri" w:hAnsi="Calibri" w:cs="Calibri"/>
                <w:color w:val="auto"/>
              </w:rPr>
            </w:pPr>
            <w:r w:rsidRPr="00C24C3F">
              <w:rPr>
                <w:rFonts w:ascii="Calibri" w:hAnsi="Calibri" w:cs="Calibri"/>
                <w:color w:val="auto"/>
              </w:rPr>
              <w:t>µE/m</w:t>
            </w:r>
            <w:r w:rsidRPr="00C24C3F">
              <w:rPr>
                <w:rFonts w:ascii="Calibri" w:hAnsi="Calibri" w:cs="Calibri"/>
                <w:color w:val="auto"/>
                <w:vertAlign w:val="superscript"/>
              </w:rPr>
              <w:t>2</w:t>
            </w:r>
            <w:r w:rsidRPr="00C24C3F">
              <w:rPr>
                <w:rFonts w:ascii="Calibri" w:hAnsi="Calibri" w:cs="Calibri"/>
                <w:color w:val="auto"/>
              </w:rPr>
              <w:t>s</w:t>
            </w:r>
          </w:p>
        </w:tc>
      </w:tr>
      <w:tr w:rsidR="00C01161" w:rsidRPr="00C24C3F" w:rsidTr="009207BD">
        <w:trPr>
          <w:jc w:val="center"/>
        </w:trPr>
        <w:tc>
          <w:tcPr>
            <w:cnfStyle w:val="001000000000"/>
            <w:tcW w:w="2072" w:type="dxa"/>
            <w:vAlign w:val="center"/>
          </w:tcPr>
          <w:p w:rsidR="00C01161" w:rsidRPr="00C01161" w:rsidRDefault="00C01161" w:rsidP="009207BD">
            <w:pPr>
              <w:spacing w:beforeLines="40" w:afterLines="40"/>
              <w:jc w:val="center"/>
              <w:rPr>
                <w:color w:val="auto"/>
              </w:rPr>
            </w:pPr>
            <w:proofErr w:type="spellStart"/>
            <w:r w:rsidRPr="00C01161">
              <w:rPr>
                <w:color w:val="auto"/>
              </w:rPr>
              <w:t>turbidez_ctd</w:t>
            </w:r>
            <w:proofErr w:type="spellEnd"/>
          </w:p>
        </w:tc>
        <w:tc>
          <w:tcPr>
            <w:tcW w:w="5487" w:type="dxa"/>
            <w:vAlign w:val="center"/>
          </w:tcPr>
          <w:p w:rsidR="00C01161" w:rsidRPr="00C24C3F" w:rsidRDefault="00C01161" w:rsidP="005E5290">
            <w:pPr>
              <w:spacing w:beforeLines="40" w:afterLines="40"/>
              <w:jc w:val="center"/>
              <w:cnfStyle w:val="000000000000"/>
              <w:rPr>
                <w:color w:val="auto"/>
              </w:rPr>
            </w:pPr>
            <w:r w:rsidRPr="00C24C3F">
              <w:rPr>
                <w:color w:val="auto"/>
              </w:rPr>
              <w:t xml:space="preserve">Turbidez registrada por el </w:t>
            </w:r>
            <w:proofErr w:type="spellStart"/>
            <w:r w:rsidRPr="00C24C3F">
              <w:rPr>
                <w:color w:val="auto"/>
              </w:rPr>
              <w:t>turbidímetro</w:t>
            </w:r>
            <w:proofErr w:type="spellEnd"/>
            <w:r w:rsidRPr="00C24C3F">
              <w:rPr>
                <w:color w:val="auto"/>
              </w:rPr>
              <w:t xml:space="preserve"> acoplado al CTD o roseta en el momento del cierre de la botella</w:t>
            </w:r>
          </w:p>
        </w:tc>
        <w:tc>
          <w:tcPr>
            <w:tcW w:w="1161" w:type="dxa"/>
            <w:vAlign w:val="center"/>
          </w:tcPr>
          <w:p w:rsidR="00C01161" w:rsidRPr="00C24C3F" w:rsidRDefault="00C01161" w:rsidP="005E5290">
            <w:pPr>
              <w:spacing w:beforeLines="40" w:afterLines="40"/>
              <w:jc w:val="center"/>
              <w:cnfStyle w:val="000000000000"/>
              <w:rPr>
                <w:color w:val="auto"/>
              </w:rPr>
            </w:pPr>
            <w:r w:rsidRPr="00C24C3F">
              <w:rPr>
                <w:rFonts w:ascii="Calibri" w:hAnsi="Calibri" w:cs="Calibri"/>
                <w:color w:val="auto"/>
              </w:rPr>
              <w:t>NTU</w:t>
            </w:r>
          </w:p>
        </w:tc>
      </w:tr>
      <w:tr w:rsidR="00C01161" w:rsidRPr="00C24C3F" w:rsidTr="009207BD">
        <w:trPr>
          <w:cnfStyle w:val="000000100000"/>
          <w:jc w:val="center"/>
        </w:trPr>
        <w:tc>
          <w:tcPr>
            <w:cnfStyle w:val="001000000000"/>
            <w:tcW w:w="2072" w:type="dxa"/>
            <w:vAlign w:val="center"/>
          </w:tcPr>
          <w:p w:rsidR="00C01161" w:rsidRPr="00C01161" w:rsidRDefault="00C01161" w:rsidP="009207BD">
            <w:pPr>
              <w:spacing w:beforeLines="40" w:afterLines="40"/>
              <w:jc w:val="center"/>
              <w:rPr>
                <w:color w:val="auto"/>
              </w:rPr>
            </w:pPr>
            <w:proofErr w:type="spellStart"/>
            <w:r w:rsidRPr="00C01161">
              <w:rPr>
                <w:color w:val="auto"/>
              </w:rPr>
              <w:t>sigmat</w:t>
            </w:r>
            <w:proofErr w:type="spellEnd"/>
          </w:p>
        </w:tc>
        <w:tc>
          <w:tcPr>
            <w:tcW w:w="5487" w:type="dxa"/>
            <w:vAlign w:val="center"/>
          </w:tcPr>
          <w:p w:rsidR="00C01161" w:rsidRPr="00C24C3F" w:rsidRDefault="00C01161" w:rsidP="005E5290">
            <w:pPr>
              <w:spacing w:beforeLines="40" w:afterLines="40"/>
              <w:jc w:val="center"/>
              <w:cnfStyle w:val="000000100000"/>
              <w:rPr>
                <w:color w:val="auto"/>
              </w:rPr>
            </w:pPr>
            <w:r>
              <w:rPr>
                <w:color w:val="auto"/>
              </w:rPr>
              <w:t xml:space="preserve">Sigma-t </w:t>
            </w:r>
          </w:p>
        </w:tc>
        <w:tc>
          <w:tcPr>
            <w:tcW w:w="1161" w:type="dxa"/>
            <w:vAlign w:val="center"/>
          </w:tcPr>
          <w:p w:rsidR="00C01161" w:rsidRPr="00C01161" w:rsidRDefault="00C01161" w:rsidP="00C01161">
            <w:pPr>
              <w:spacing w:beforeLines="40" w:afterLines="40"/>
              <w:jc w:val="center"/>
              <w:cnfStyle w:val="000000100000"/>
              <w:rPr>
                <w:color w:val="auto"/>
              </w:rPr>
            </w:pPr>
            <w:r w:rsidRPr="00C01161">
              <w:rPr>
                <w:rFonts w:cstheme="minorHAnsi"/>
                <w:color w:val="auto"/>
              </w:rPr>
              <w:t>Kg</w:t>
            </w:r>
            <w:r>
              <w:rPr>
                <w:rFonts w:cstheme="minorHAnsi"/>
                <w:color w:val="auto"/>
              </w:rPr>
              <w:t>/</w:t>
            </w:r>
            <w:r w:rsidRPr="00C01161">
              <w:rPr>
                <w:rFonts w:cstheme="minorHAnsi"/>
                <w:color w:val="auto"/>
              </w:rPr>
              <w:t>m</w:t>
            </w:r>
            <w:r>
              <w:rPr>
                <w:rFonts w:cstheme="minorHAnsi"/>
                <w:color w:val="auto"/>
                <w:vertAlign w:val="superscript"/>
              </w:rPr>
              <w:t>3</w:t>
            </w:r>
          </w:p>
        </w:tc>
      </w:tr>
      <w:tr w:rsidR="005E5290" w:rsidRPr="00C24C3F" w:rsidTr="009207BD">
        <w:trPr>
          <w:jc w:val="center"/>
        </w:trPr>
        <w:tc>
          <w:tcPr>
            <w:cnfStyle w:val="001000000000"/>
            <w:tcW w:w="2072" w:type="dxa"/>
            <w:vAlign w:val="center"/>
          </w:tcPr>
          <w:p w:rsidR="005E5290" w:rsidRPr="00C24C3F" w:rsidRDefault="005E5290" w:rsidP="009207BD">
            <w:pPr>
              <w:spacing w:beforeLines="40" w:afterLines="40"/>
              <w:jc w:val="center"/>
              <w:rPr>
                <w:color w:val="auto"/>
              </w:rPr>
            </w:pPr>
            <w:proofErr w:type="spellStart"/>
            <w:r w:rsidRPr="00C24C3F">
              <w:rPr>
                <w:color w:val="auto"/>
              </w:rPr>
              <w:t>oxigeno_ctd</w:t>
            </w:r>
            <w:proofErr w:type="spellEnd"/>
          </w:p>
        </w:tc>
        <w:tc>
          <w:tcPr>
            <w:tcW w:w="5487" w:type="dxa"/>
            <w:vAlign w:val="center"/>
          </w:tcPr>
          <w:p w:rsidR="005E5290" w:rsidRPr="00C24C3F" w:rsidRDefault="005E5290" w:rsidP="005E5290">
            <w:pPr>
              <w:spacing w:beforeLines="40" w:afterLines="40"/>
              <w:jc w:val="center"/>
              <w:cnfStyle w:val="000000000000"/>
              <w:rPr>
                <w:color w:val="auto"/>
              </w:rPr>
            </w:pPr>
            <w:r w:rsidRPr="00C24C3F">
              <w:rPr>
                <w:color w:val="auto"/>
              </w:rPr>
              <w:t>Concentración de oxígeno registrado por el sensor acoplado al CTD o roseta en el momento de cierre de la botella</w:t>
            </w:r>
          </w:p>
        </w:tc>
        <w:tc>
          <w:tcPr>
            <w:tcW w:w="1161" w:type="dxa"/>
            <w:vAlign w:val="center"/>
          </w:tcPr>
          <w:p w:rsidR="005E5290" w:rsidRPr="00C24C3F" w:rsidRDefault="005E5290" w:rsidP="005E5290">
            <w:pPr>
              <w:spacing w:beforeLines="40" w:afterLines="40"/>
              <w:jc w:val="center"/>
              <w:cnfStyle w:val="000000000000"/>
              <w:rPr>
                <w:color w:val="auto"/>
              </w:rPr>
            </w:pPr>
            <w:r w:rsidRPr="00C24C3F">
              <w:rPr>
                <w:rFonts w:cstheme="minorHAnsi"/>
                <w:color w:val="auto"/>
              </w:rPr>
              <w:t>µ</w:t>
            </w:r>
            <w:r w:rsidRPr="00C24C3F">
              <w:rPr>
                <w:rFonts w:ascii="Calibri" w:hAnsi="Calibri" w:cs="Calibri"/>
                <w:color w:val="auto"/>
              </w:rPr>
              <w:t>MOL/Kg</w:t>
            </w:r>
          </w:p>
        </w:tc>
      </w:tr>
      <w:tr w:rsidR="009207BD" w:rsidRPr="00C24C3F" w:rsidTr="009207BD">
        <w:trPr>
          <w:cnfStyle w:val="000000100000"/>
          <w:trHeight w:val="727"/>
          <w:jc w:val="center"/>
        </w:trPr>
        <w:tc>
          <w:tcPr>
            <w:cnfStyle w:val="001000000000"/>
            <w:tcW w:w="2072" w:type="dxa"/>
            <w:vAlign w:val="center"/>
          </w:tcPr>
          <w:p w:rsidR="009207BD" w:rsidRPr="009207BD" w:rsidRDefault="009207BD" w:rsidP="009207BD">
            <w:pPr>
              <w:spacing w:beforeLines="40" w:afterLines="40"/>
              <w:jc w:val="center"/>
              <w:rPr>
                <w:color w:val="auto"/>
              </w:rPr>
            </w:pPr>
            <w:proofErr w:type="spellStart"/>
            <w:r w:rsidRPr="009207BD">
              <w:rPr>
                <w:color w:val="auto"/>
              </w:rPr>
              <w:t>fluorescencia_ctd</w:t>
            </w:r>
            <w:proofErr w:type="spellEnd"/>
          </w:p>
        </w:tc>
        <w:tc>
          <w:tcPr>
            <w:tcW w:w="5487" w:type="dxa"/>
            <w:vAlign w:val="center"/>
          </w:tcPr>
          <w:p w:rsidR="009207BD" w:rsidRPr="00C24C3F" w:rsidRDefault="009207BD" w:rsidP="0075599B">
            <w:pPr>
              <w:spacing w:beforeLines="40" w:afterLines="40"/>
              <w:jc w:val="center"/>
              <w:cnfStyle w:val="000000100000"/>
              <w:rPr>
                <w:color w:val="auto"/>
              </w:rPr>
            </w:pPr>
            <w:r w:rsidRPr="00C24C3F">
              <w:rPr>
                <w:color w:val="auto"/>
              </w:rPr>
              <w:t>Fluorescencia registrada por el sensor acoplado al CTD o roseta en el momento de cierre de la botella</w:t>
            </w:r>
          </w:p>
        </w:tc>
        <w:tc>
          <w:tcPr>
            <w:tcW w:w="1161" w:type="dxa"/>
            <w:vAlign w:val="center"/>
          </w:tcPr>
          <w:p w:rsidR="009207BD" w:rsidRPr="00C24C3F" w:rsidRDefault="009207BD" w:rsidP="0075599B">
            <w:pPr>
              <w:spacing w:beforeLines="40" w:afterLines="40"/>
              <w:jc w:val="center"/>
              <w:cnfStyle w:val="000000100000"/>
              <w:rPr>
                <w:color w:val="auto"/>
              </w:rPr>
            </w:pPr>
            <w:r w:rsidRPr="00C24C3F">
              <w:rPr>
                <w:rFonts w:cstheme="minorHAnsi"/>
                <w:color w:val="auto"/>
              </w:rPr>
              <w:t>µ</w:t>
            </w:r>
            <w:r w:rsidRPr="00C24C3F">
              <w:rPr>
                <w:color w:val="auto"/>
              </w:rPr>
              <w:t>g/L</w:t>
            </w:r>
          </w:p>
        </w:tc>
      </w:tr>
      <w:tr w:rsidR="005E5290" w:rsidRPr="00C24C3F" w:rsidTr="009207BD">
        <w:trPr>
          <w:jc w:val="center"/>
        </w:trPr>
        <w:tc>
          <w:tcPr>
            <w:cnfStyle w:val="001000000000"/>
            <w:tcW w:w="2072" w:type="dxa"/>
            <w:vAlign w:val="center"/>
          </w:tcPr>
          <w:p w:rsidR="005E5290" w:rsidRPr="00C24C3F" w:rsidRDefault="005E5290" w:rsidP="009207BD">
            <w:pPr>
              <w:spacing w:beforeLines="40" w:afterLines="40"/>
              <w:jc w:val="center"/>
              <w:rPr>
                <w:color w:val="auto"/>
              </w:rPr>
            </w:pPr>
            <w:proofErr w:type="spellStart"/>
            <w:r w:rsidRPr="00C24C3F">
              <w:rPr>
                <w:color w:val="auto"/>
              </w:rPr>
              <w:t>oxigeno_wk</w:t>
            </w:r>
            <w:proofErr w:type="spellEnd"/>
          </w:p>
        </w:tc>
        <w:tc>
          <w:tcPr>
            <w:tcW w:w="5487" w:type="dxa"/>
            <w:vAlign w:val="center"/>
          </w:tcPr>
          <w:p w:rsidR="005E5290" w:rsidRPr="00C24C3F" w:rsidRDefault="005E5290" w:rsidP="005E5290">
            <w:pPr>
              <w:spacing w:beforeLines="40" w:afterLines="40"/>
              <w:jc w:val="center"/>
              <w:cnfStyle w:val="000000000000"/>
              <w:rPr>
                <w:color w:val="auto"/>
              </w:rPr>
            </w:pPr>
            <w:r w:rsidRPr="00C24C3F">
              <w:rPr>
                <w:color w:val="auto"/>
              </w:rPr>
              <w:t>Concentración de oxígeno determinad</w:t>
            </w:r>
            <w:r>
              <w:rPr>
                <w:color w:val="auto"/>
              </w:rPr>
              <w:t>a</w:t>
            </w:r>
            <w:r w:rsidRPr="00C24C3F">
              <w:rPr>
                <w:color w:val="auto"/>
              </w:rPr>
              <w:t xml:space="preserve"> por el método </w:t>
            </w:r>
            <w:proofErr w:type="spellStart"/>
            <w:r w:rsidRPr="00C24C3F">
              <w:rPr>
                <w:color w:val="auto"/>
              </w:rPr>
              <w:t>Winkler</w:t>
            </w:r>
            <w:proofErr w:type="spellEnd"/>
            <w:r w:rsidRPr="00C24C3F">
              <w:rPr>
                <w:color w:val="auto"/>
              </w:rPr>
              <w:t xml:space="preserve"> </w:t>
            </w:r>
          </w:p>
        </w:tc>
        <w:tc>
          <w:tcPr>
            <w:tcW w:w="1161" w:type="dxa"/>
            <w:vAlign w:val="center"/>
          </w:tcPr>
          <w:p w:rsidR="005E5290" w:rsidRPr="00C24C3F" w:rsidRDefault="005E5290" w:rsidP="005E5290">
            <w:pPr>
              <w:spacing w:beforeLines="40" w:afterLines="40"/>
              <w:jc w:val="center"/>
              <w:cnfStyle w:val="000000000000"/>
              <w:rPr>
                <w:color w:val="auto"/>
              </w:rPr>
            </w:pPr>
            <w:r w:rsidRPr="00C24C3F">
              <w:rPr>
                <w:rFonts w:cstheme="minorHAnsi"/>
                <w:color w:val="auto"/>
              </w:rPr>
              <w:t>µ</w:t>
            </w:r>
            <w:r w:rsidRPr="00C24C3F">
              <w:rPr>
                <w:rFonts w:ascii="Calibri" w:hAnsi="Calibri" w:cs="Calibri"/>
                <w:color w:val="auto"/>
              </w:rPr>
              <w:t>MOL/Kg</w:t>
            </w:r>
          </w:p>
        </w:tc>
      </w:tr>
      <w:tr w:rsidR="005E5290" w:rsidRPr="00C24C3F" w:rsidTr="009207BD">
        <w:trPr>
          <w:cnfStyle w:val="000000100000"/>
          <w:jc w:val="center"/>
        </w:trPr>
        <w:tc>
          <w:tcPr>
            <w:cnfStyle w:val="001000000000"/>
            <w:tcW w:w="2072" w:type="dxa"/>
            <w:vAlign w:val="center"/>
          </w:tcPr>
          <w:p w:rsidR="005E5290" w:rsidRPr="00C24C3F" w:rsidRDefault="009207BD" w:rsidP="009207BD">
            <w:pPr>
              <w:spacing w:beforeLines="40" w:afterLines="40"/>
              <w:jc w:val="center"/>
              <w:rPr>
                <w:color w:val="auto"/>
              </w:rPr>
            </w:pPr>
            <w:r>
              <w:rPr>
                <w:color w:val="auto"/>
              </w:rPr>
              <w:t>ton</w:t>
            </w:r>
          </w:p>
        </w:tc>
        <w:tc>
          <w:tcPr>
            <w:tcW w:w="5487" w:type="dxa"/>
            <w:vAlign w:val="center"/>
          </w:tcPr>
          <w:p w:rsidR="005E5290" w:rsidRPr="00C24C3F" w:rsidRDefault="005E5290" w:rsidP="005E5290">
            <w:pPr>
              <w:spacing w:beforeLines="40" w:afterLines="40"/>
              <w:jc w:val="center"/>
              <w:cnfStyle w:val="000000100000"/>
              <w:rPr>
                <w:color w:val="auto"/>
              </w:rPr>
            </w:pPr>
            <w:r w:rsidRPr="00C24C3F">
              <w:rPr>
                <w:color w:val="auto"/>
              </w:rPr>
              <w:t>Concentración de nitrógeno total</w:t>
            </w:r>
          </w:p>
        </w:tc>
        <w:tc>
          <w:tcPr>
            <w:tcW w:w="1161" w:type="dxa"/>
            <w:vAlign w:val="center"/>
          </w:tcPr>
          <w:p w:rsidR="005E5290" w:rsidRPr="00C24C3F" w:rsidRDefault="005E5290" w:rsidP="005E5290">
            <w:pPr>
              <w:spacing w:beforeLines="40" w:afterLines="40"/>
              <w:jc w:val="center"/>
              <w:cnfStyle w:val="000000100000"/>
              <w:rPr>
                <w:color w:val="auto"/>
              </w:rPr>
            </w:pPr>
            <w:r w:rsidRPr="00C24C3F">
              <w:rPr>
                <w:rFonts w:cstheme="minorHAnsi"/>
                <w:color w:val="auto"/>
              </w:rPr>
              <w:t>µ</w:t>
            </w:r>
            <w:r w:rsidRPr="00C24C3F">
              <w:rPr>
                <w:rFonts w:ascii="Calibri" w:hAnsi="Calibri" w:cs="Calibri"/>
                <w:color w:val="auto"/>
              </w:rPr>
              <w:t>MOL/Kg</w:t>
            </w:r>
          </w:p>
        </w:tc>
      </w:tr>
      <w:tr w:rsidR="005E5290" w:rsidRPr="00C24C3F" w:rsidTr="009207BD">
        <w:trPr>
          <w:jc w:val="center"/>
        </w:trPr>
        <w:tc>
          <w:tcPr>
            <w:cnfStyle w:val="001000000000"/>
            <w:tcW w:w="2072" w:type="dxa"/>
            <w:vAlign w:val="center"/>
          </w:tcPr>
          <w:p w:rsidR="005E5290" w:rsidRPr="00C24C3F" w:rsidRDefault="005E5290" w:rsidP="009207BD">
            <w:pPr>
              <w:spacing w:beforeLines="40" w:afterLines="40"/>
              <w:jc w:val="center"/>
              <w:rPr>
                <w:color w:val="auto"/>
              </w:rPr>
            </w:pPr>
            <w:r w:rsidRPr="00C24C3F">
              <w:rPr>
                <w:color w:val="auto"/>
              </w:rPr>
              <w:t>nitrato</w:t>
            </w:r>
          </w:p>
        </w:tc>
        <w:tc>
          <w:tcPr>
            <w:tcW w:w="5487" w:type="dxa"/>
            <w:vAlign w:val="center"/>
          </w:tcPr>
          <w:p w:rsidR="005E5290" w:rsidRPr="00C24C3F" w:rsidRDefault="005E5290" w:rsidP="005E5290">
            <w:pPr>
              <w:spacing w:beforeLines="40" w:afterLines="40"/>
              <w:jc w:val="center"/>
              <w:cnfStyle w:val="000000000000"/>
              <w:rPr>
                <w:color w:val="auto"/>
              </w:rPr>
            </w:pPr>
            <w:r w:rsidRPr="00C24C3F">
              <w:rPr>
                <w:color w:val="auto"/>
              </w:rPr>
              <w:t>Concentración de nitrato</w:t>
            </w:r>
          </w:p>
        </w:tc>
        <w:tc>
          <w:tcPr>
            <w:tcW w:w="1161" w:type="dxa"/>
            <w:vAlign w:val="center"/>
          </w:tcPr>
          <w:p w:rsidR="005E5290" w:rsidRPr="00C24C3F" w:rsidRDefault="005E5290" w:rsidP="005E5290">
            <w:pPr>
              <w:spacing w:beforeLines="40" w:afterLines="40"/>
              <w:jc w:val="center"/>
              <w:cnfStyle w:val="000000000000"/>
              <w:rPr>
                <w:color w:val="auto"/>
              </w:rPr>
            </w:pPr>
            <w:r w:rsidRPr="00C24C3F">
              <w:rPr>
                <w:rFonts w:cstheme="minorHAnsi"/>
                <w:color w:val="auto"/>
              </w:rPr>
              <w:t>µ</w:t>
            </w:r>
            <w:r w:rsidRPr="00C24C3F">
              <w:rPr>
                <w:rFonts w:ascii="Calibri" w:hAnsi="Calibri" w:cs="Calibri"/>
                <w:color w:val="auto"/>
              </w:rPr>
              <w:t>MOL/Kg</w:t>
            </w:r>
          </w:p>
        </w:tc>
      </w:tr>
      <w:tr w:rsidR="005E5290" w:rsidRPr="00C24C3F" w:rsidTr="009207BD">
        <w:trPr>
          <w:cnfStyle w:val="000000100000"/>
          <w:jc w:val="center"/>
        </w:trPr>
        <w:tc>
          <w:tcPr>
            <w:cnfStyle w:val="001000000000"/>
            <w:tcW w:w="2072" w:type="dxa"/>
            <w:vAlign w:val="center"/>
          </w:tcPr>
          <w:p w:rsidR="005E5290" w:rsidRPr="00C24C3F" w:rsidRDefault="005E5290" w:rsidP="009207BD">
            <w:pPr>
              <w:spacing w:beforeLines="40" w:afterLines="40"/>
              <w:jc w:val="center"/>
              <w:rPr>
                <w:color w:val="auto"/>
              </w:rPr>
            </w:pPr>
            <w:r w:rsidRPr="00C24C3F">
              <w:rPr>
                <w:color w:val="auto"/>
              </w:rPr>
              <w:t>nitrito</w:t>
            </w:r>
          </w:p>
        </w:tc>
        <w:tc>
          <w:tcPr>
            <w:tcW w:w="5487" w:type="dxa"/>
            <w:vAlign w:val="center"/>
          </w:tcPr>
          <w:p w:rsidR="005E5290" w:rsidRPr="00C24C3F" w:rsidRDefault="005E5290" w:rsidP="005E5290">
            <w:pPr>
              <w:spacing w:beforeLines="40" w:afterLines="40"/>
              <w:jc w:val="center"/>
              <w:cnfStyle w:val="000000100000"/>
              <w:rPr>
                <w:color w:val="auto"/>
              </w:rPr>
            </w:pPr>
            <w:r w:rsidRPr="00C24C3F">
              <w:rPr>
                <w:color w:val="auto"/>
              </w:rPr>
              <w:t>Concentración de nitrito</w:t>
            </w:r>
          </w:p>
        </w:tc>
        <w:tc>
          <w:tcPr>
            <w:tcW w:w="1161" w:type="dxa"/>
            <w:vAlign w:val="center"/>
          </w:tcPr>
          <w:p w:rsidR="005E5290" w:rsidRPr="00C24C3F" w:rsidRDefault="005E5290" w:rsidP="005E5290">
            <w:pPr>
              <w:spacing w:beforeLines="40" w:afterLines="40"/>
              <w:jc w:val="center"/>
              <w:cnfStyle w:val="000000100000"/>
              <w:rPr>
                <w:color w:val="auto"/>
              </w:rPr>
            </w:pPr>
            <w:r w:rsidRPr="00C24C3F">
              <w:rPr>
                <w:rFonts w:cstheme="minorHAnsi"/>
                <w:color w:val="auto"/>
              </w:rPr>
              <w:t>µ</w:t>
            </w:r>
            <w:r w:rsidRPr="00C24C3F">
              <w:rPr>
                <w:rFonts w:ascii="Calibri" w:hAnsi="Calibri" w:cs="Calibri"/>
                <w:color w:val="auto"/>
              </w:rPr>
              <w:t>MOL/Kg</w:t>
            </w:r>
          </w:p>
        </w:tc>
      </w:tr>
      <w:tr w:rsidR="005E5290" w:rsidRPr="00C24C3F" w:rsidTr="009207BD">
        <w:trPr>
          <w:jc w:val="center"/>
        </w:trPr>
        <w:tc>
          <w:tcPr>
            <w:cnfStyle w:val="001000000000"/>
            <w:tcW w:w="2072" w:type="dxa"/>
            <w:vAlign w:val="center"/>
          </w:tcPr>
          <w:p w:rsidR="005E5290" w:rsidRPr="00C24C3F" w:rsidRDefault="005E5290" w:rsidP="009207BD">
            <w:pPr>
              <w:spacing w:beforeLines="40" w:afterLines="40"/>
              <w:jc w:val="center"/>
              <w:rPr>
                <w:color w:val="auto"/>
              </w:rPr>
            </w:pPr>
            <w:r w:rsidRPr="00C24C3F">
              <w:rPr>
                <w:color w:val="auto"/>
              </w:rPr>
              <w:t>amonio</w:t>
            </w:r>
          </w:p>
        </w:tc>
        <w:tc>
          <w:tcPr>
            <w:tcW w:w="5487" w:type="dxa"/>
            <w:vAlign w:val="center"/>
          </w:tcPr>
          <w:p w:rsidR="005E5290" w:rsidRPr="00C24C3F" w:rsidRDefault="005E5290" w:rsidP="005E5290">
            <w:pPr>
              <w:spacing w:beforeLines="40" w:afterLines="40"/>
              <w:jc w:val="center"/>
              <w:cnfStyle w:val="000000000000"/>
              <w:rPr>
                <w:color w:val="auto"/>
              </w:rPr>
            </w:pPr>
            <w:r w:rsidRPr="00C24C3F">
              <w:rPr>
                <w:color w:val="auto"/>
              </w:rPr>
              <w:t>Concentración de amonio</w:t>
            </w:r>
          </w:p>
        </w:tc>
        <w:tc>
          <w:tcPr>
            <w:tcW w:w="1161" w:type="dxa"/>
            <w:vAlign w:val="center"/>
          </w:tcPr>
          <w:p w:rsidR="005E5290" w:rsidRPr="00C24C3F" w:rsidRDefault="005E5290" w:rsidP="005E5290">
            <w:pPr>
              <w:spacing w:beforeLines="40" w:afterLines="40"/>
              <w:jc w:val="center"/>
              <w:cnfStyle w:val="000000000000"/>
              <w:rPr>
                <w:color w:val="auto"/>
              </w:rPr>
            </w:pPr>
            <w:r w:rsidRPr="00C24C3F">
              <w:rPr>
                <w:rFonts w:cstheme="minorHAnsi"/>
                <w:color w:val="auto"/>
              </w:rPr>
              <w:t>µ</w:t>
            </w:r>
            <w:r w:rsidRPr="00C24C3F">
              <w:rPr>
                <w:rFonts w:ascii="Calibri" w:hAnsi="Calibri" w:cs="Calibri"/>
                <w:color w:val="auto"/>
              </w:rPr>
              <w:t>MOL/Kg</w:t>
            </w:r>
          </w:p>
        </w:tc>
      </w:tr>
      <w:tr w:rsidR="005E5290" w:rsidRPr="00C24C3F" w:rsidTr="009207BD">
        <w:trPr>
          <w:cnfStyle w:val="000000100000"/>
          <w:jc w:val="center"/>
        </w:trPr>
        <w:tc>
          <w:tcPr>
            <w:cnfStyle w:val="001000000000"/>
            <w:tcW w:w="2072" w:type="dxa"/>
            <w:vAlign w:val="center"/>
          </w:tcPr>
          <w:p w:rsidR="005E5290" w:rsidRPr="00C24C3F" w:rsidRDefault="005E5290" w:rsidP="009207BD">
            <w:pPr>
              <w:spacing w:beforeLines="40" w:afterLines="40"/>
              <w:jc w:val="center"/>
              <w:rPr>
                <w:color w:val="auto"/>
              </w:rPr>
            </w:pPr>
            <w:r w:rsidRPr="00C24C3F">
              <w:rPr>
                <w:color w:val="auto"/>
              </w:rPr>
              <w:t>fosfato</w:t>
            </w:r>
          </w:p>
        </w:tc>
        <w:tc>
          <w:tcPr>
            <w:tcW w:w="5487" w:type="dxa"/>
            <w:vAlign w:val="center"/>
          </w:tcPr>
          <w:p w:rsidR="005E5290" w:rsidRPr="00C24C3F" w:rsidRDefault="005E5290" w:rsidP="005E5290">
            <w:pPr>
              <w:spacing w:beforeLines="40" w:afterLines="40"/>
              <w:jc w:val="center"/>
              <w:cnfStyle w:val="000000100000"/>
              <w:rPr>
                <w:color w:val="auto"/>
              </w:rPr>
            </w:pPr>
            <w:r w:rsidRPr="00C24C3F">
              <w:rPr>
                <w:color w:val="auto"/>
              </w:rPr>
              <w:t>Concentración de fosfato</w:t>
            </w:r>
          </w:p>
        </w:tc>
        <w:tc>
          <w:tcPr>
            <w:tcW w:w="1161" w:type="dxa"/>
            <w:vAlign w:val="center"/>
          </w:tcPr>
          <w:p w:rsidR="005E5290" w:rsidRPr="00C24C3F" w:rsidRDefault="005E5290" w:rsidP="005E5290">
            <w:pPr>
              <w:spacing w:beforeLines="40" w:afterLines="40"/>
              <w:jc w:val="center"/>
              <w:cnfStyle w:val="000000100000"/>
              <w:rPr>
                <w:color w:val="auto"/>
              </w:rPr>
            </w:pPr>
            <w:r w:rsidRPr="00C24C3F">
              <w:rPr>
                <w:rFonts w:cstheme="minorHAnsi"/>
                <w:color w:val="auto"/>
              </w:rPr>
              <w:t>µ</w:t>
            </w:r>
            <w:r w:rsidRPr="00C24C3F">
              <w:rPr>
                <w:rFonts w:ascii="Calibri" w:hAnsi="Calibri" w:cs="Calibri"/>
                <w:color w:val="auto"/>
              </w:rPr>
              <w:t>MOL/Kg</w:t>
            </w:r>
          </w:p>
        </w:tc>
      </w:tr>
      <w:tr w:rsidR="005E5290" w:rsidRPr="00C24C3F" w:rsidTr="009207BD">
        <w:trPr>
          <w:jc w:val="center"/>
        </w:trPr>
        <w:tc>
          <w:tcPr>
            <w:cnfStyle w:val="001000000000"/>
            <w:tcW w:w="2072" w:type="dxa"/>
            <w:vAlign w:val="center"/>
          </w:tcPr>
          <w:p w:rsidR="005E5290" w:rsidRPr="00C24C3F" w:rsidRDefault="005E5290" w:rsidP="009207BD">
            <w:pPr>
              <w:spacing w:beforeLines="40" w:afterLines="40"/>
              <w:jc w:val="center"/>
              <w:rPr>
                <w:color w:val="auto"/>
              </w:rPr>
            </w:pPr>
            <w:r w:rsidRPr="00C24C3F">
              <w:rPr>
                <w:color w:val="auto"/>
              </w:rPr>
              <w:t>silicato</w:t>
            </w:r>
          </w:p>
        </w:tc>
        <w:tc>
          <w:tcPr>
            <w:tcW w:w="5487" w:type="dxa"/>
            <w:vAlign w:val="center"/>
          </w:tcPr>
          <w:p w:rsidR="005E5290" w:rsidRPr="00C24C3F" w:rsidRDefault="005E5290" w:rsidP="005E5290">
            <w:pPr>
              <w:spacing w:beforeLines="40" w:afterLines="40"/>
              <w:jc w:val="center"/>
              <w:cnfStyle w:val="000000000000"/>
              <w:rPr>
                <w:color w:val="auto"/>
              </w:rPr>
            </w:pPr>
            <w:r w:rsidRPr="00C24C3F">
              <w:rPr>
                <w:color w:val="auto"/>
              </w:rPr>
              <w:t>Concentración de silicato</w:t>
            </w:r>
          </w:p>
        </w:tc>
        <w:tc>
          <w:tcPr>
            <w:tcW w:w="1161" w:type="dxa"/>
            <w:vAlign w:val="center"/>
          </w:tcPr>
          <w:p w:rsidR="005E5290" w:rsidRPr="00C24C3F" w:rsidRDefault="005E5290" w:rsidP="005E5290">
            <w:pPr>
              <w:spacing w:beforeLines="40" w:afterLines="40"/>
              <w:jc w:val="center"/>
              <w:cnfStyle w:val="000000000000"/>
              <w:rPr>
                <w:color w:val="auto"/>
              </w:rPr>
            </w:pPr>
            <w:r w:rsidRPr="00C24C3F">
              <w:rPr>
                <w:rFonts w:cstheme="minorHAnsi"/>
                <w:color w:val="auto"/>
              </w:rPr>
              <w:t>µ</w:t>
            </w:r>
            <w:r w:rsidRPr="00C24C3F">
              <w:rPr>
                <w:rFonts w:ascii="Calibri" w:hAnsi="Calibri" w:cs="Calibri"/>
                <w:color w:val="auto"/>
              </w:rPr>
              <w:t>MOL/Kg</w:t>
            </w:r>
          </w:p>
        </w:tc>
      </w:tr>
      <w:tr w:rsidR="00B355D7" w:rsidRPr="00C24C3F" w:rsidTr="009207BD">
        <w:trPr>
          <w:cnfStyle w:val="000000100000"/>
          <w:jc w:val="center"/>
        </w:trPr>
        <w:tc>
          <w:tcPr>
            <w:cnfStyle w:val="001000000000"/>
            <w:tcW w:w="2072" w:type="dxa"/>
            <w:vAlign w:val="center"/>
          </w:tcPr>
          <w:p w:rsidR="00B355D7" w:rsidRPr="00C24C3F" w:rsidRDefault="00B355D7" w:rsidP="009207BD">
            <w:pPr>
              <w:spacing w:beforeLines="40" w:afterLines="40"/>
              <w:jc w:val="center"/>
            </w:pPr>
            <w:proofErr w:type="spellStart"/>
            <w:r w:rsidRPr="00B355D7">
              <w:rPr>
                <w:color w:val="auto"/>
              </w:rPr>
              <w:t>tubo_nutrientes</w:t>
            </w:r>
            <w:proofErr w:type="spellEnd"/>
          </w:p>
        </w:tc>
        <w:tc>
          <w:tcPr>
            <w:tcW w:w="5487" w:type="dxa"/>
            <w:vAlign w:val="center"/>
          </w:tcPr>
          <w:p w:rsidR="00B355D7" w:rsidRPr="00C24C3F" w:rsidRDefault="00B355D7" w:rsidP="005E5290">
            <w:pPr>
              <w:spacing w:beforeLines="40" w:afterLines="40"/>
              <w:jc w:val="center"/>
              <w:cnfStyle w:val="000000100000"/>
            </w:pPr>
            <w:r w:rsidRPr="00B355D7">
              <w:rPr>
                <w:color w:val="auto"/>
              </w:rPr>
              <w:t>Identificador del tubo utilizado en el muestreo de nutrientes</w:t>
            </w:r>
          </w:p>
        </w:tc>
        <w:tc>
          <w:tcPr>
            <w:tcW w:w="1161" w:type="dxa"/>
            <w:vAlign w:val="center"/>
          </w:tcPr>
          <w:p w:rsidR="00B355D7" w:rsidRPr="00C24C3F" w:rsidRDefault="00B355D7" w:rsidP="005E5290">
            <w:pPr>
              <w:spacing w:beforeLines="40" w:afterLines="40"/>
              <w:jc w:val="center"/>
              <w:cnfStyle w:val="000000100000"/>
              <w:rPr>
                <w:rFonts w:cstheme="minorHAnsi"/>
              </w:rPr>
            </w:pPr>
          </w:p>
        </w:tc>
      </w:tr>
      <w:tr w:rsidR="0075599B" w:rsidRPr="00C24C3F" w:rsidTr="009207BD">
        <w:trPr>
          <w:jc w:val="center"/>
        </w:trPr>
        <w:tc>
          <w:tcPr>
            <w:cnfStyle w:val="001000000000"/>
            <w:tcW w:w="2072" w:type="dxa"/>
            <w:vAlign w:val="center"/>
          </w:tcPr>
          <w:p w:rsidR="0075599B" w:rsidRPr="00B355D7" w:rsidRDefault="0075599B" w:rsidP="009207BD">
            <w:pPr>
              <w:spacing w:beforeLines="40" w:afterLines="40"/>
              <w:jc w:val="center"/>
            </w:pPr>
            <w:proofErr w:type="spellStart"/>
            <w:r w:rsidRPr="0075599B">
              <w:rPr>
                <w:color w:val="auto"/>
              </w:rPr>
              <w:t>cc</w:t>
            </w:r>
            <w:proofErr w:type="spellEnd"/>
            <w:r w:rsidRPr="0075599B">
              <w:rPr>
                <w:color w:val="auto"/>
              </w:rPr>
              <w:t>_</w:t>
            </w:r>
            <w:r w:rsidRPr="00C24C3F">
              <w:rPr>
                <w:color w:val="auto"/>
              </w:rPr>
              <w:t xml:space="preserve"> nutrientes</w:t>
            </w:r>
          </w:p>
        </w:tc>
        <w:tc>
          <w:tcPr>
            <w:tcW w:w="5487" w:type="dxa"/>
            <w:vAlign w:val="center"/>
          </w:tcPr>
          <w:p w:rsidR="0075599B" w:rsidRPr="00B355D7" w:rsidRDefault="0075599B" w:rsidP="005E5290">
            <w:pPr>
              <w:spacing w:beforeLines="40" w:afterLines="40"/>
              <w:jc w:val="center"/>
              <w:cnfStyle w:val="000000000000"/>
            </w:pPr>
            <w:r w:rsidRPr="0075599B">
              <w:rPr>
                <w:color w:val="auto"/>
              </w:rPr>
              <w:t>Control de calidad realizado a los datos de nutrientes (ver comentario)</w:t>
            </w:r>
          </w:p>
        </w:tc>
        <w:tc>
          <w:tcPr>
            <w:tcW w:w="1161" w:type="dxa"/>
            <w:vAlign w:val="center"/>
          </w:tcPr>
          <w:p w:rsidR="0075599B" w:rsidRPr="00C24C3F" w:rsidRDefault="0075599B" w:rsidP="005E5290">
            <w:pPr>
              <w:spacing w:beforeLines="40" w:afterLines="40"/>
              <w:jc w:val="center"/>
              <w:cnfStyle w:val="000000000000"/>
              <w:rPr>
                <w:rFonts w:cstheme="minorHAnsi"/>
              </w:rPr>
            </w:pPr>
          </w:p>
        </w:tc>
      </w:tr>
      <w:tr w:rsidR="005E5290" w:rsidRPr="00C24C3F" w:rsidTr="009207BD">
        <w:trPr>
          <w:cnfStyle w:val="000000100000"/>
          <w:jc w:val="center"/>
        </w:trPr>
        <w:tc>
          <w:tcPr>
            <w:cnfStyle w:val="001000000000"/>
            <w:tcW w:w="2072" w:type="dxa"/>
            <w:vAlign w:val="center"/>
          </w:tcPr>
          <w:p w:rsidR="005E5290" w:rsidRPr="00C24C3F" w:rsidRDefault="005E5290" w:rsidP="009207BD">
            <w:pPr>
              <w:spacing w:beforeLines="40" w:afterLines="40"/>
              <w:jc w:val="center"/>
              <w:rPr>
                <w:color w:val="auto"/>
              </w:rPr>
            </w:pPr>
            <w:proofErr w:type="spellStart"/>
            <w:r w:rsidRPr="00C24C3F">
              <w:rPr>
                <w:color w:val="auto"/>
              </w:rPr>
              <w:t>doc</w:t>
            </w:r>
            <w:proofErr w:type="spellEnd"/>
          </w:p>
        </w:tc>
        <w:tc>
          <w:tcPr>
            <w:tcW w:w="5487" w:type="dxa"/>
            <w:vAlign w:val="center"/>
          </w:tcPr>
          <w:p w:rsidR="005E5290" w:rsidRPr="00C24C3F" w:rsidRDefault="005E5290" w:rsidP="005E5290">
            <w:pPr>
              <w:spacing w:beforeLines="40" w:afterLines="40"/>
              <w:jc w:val="center"/>
              <w:cnfStyle w:val="000000100000"/>
              <w:rPr>
                <w:color w:val="auto"/>
              </w:rPr>
            </w:pPr>
            <w:r w:rsidRPr="00C24C3F">
              <w:rPr>
                <w:color w:val="auto"/>
              </w:rPr>
              <w:t>Concentración de carbono orgánico disuelto.</w:t>
            </w:r>
          </w:p>
        </w:tc>
        <w:tc>
          <w:tcPr>
            <w:tcW w:w="1161" w:type="dxa"/>
            <w:vAlign w:val="center"/>
          </w:tcPr>
          <w:p w:rsidR="005E5290" w:rsidRPr="00C24C3F" w:rsidRDefault="005E5290" w:rsidP="005E5290">
            <w:pPr>
              <w:spacing w:beforeLines="40" w:afterLines="40"/>
              <w:jc w:val="center"/>
              <w:cnfStyle w:val="000000100000"/>
              <w:rPr>
                <w:color w:val="auto"/>
              </w:rPr>
            </w:pPr>
            <w:r w:rsidRPr="00C24C3F">
              <w:rPr>
                <w:rFonts w:cstheme="minorHAnsi"/>
                <w:color w:val="auto"/>
              </w:rPr>
              <w:t>µ</w:t>
            </w:r>
            <w:r w:rsidRPr="00C24C3F">
              <w:rPr>
                <w:rFonts w:ascii="Calibri" w:hAnsi="Calibri" w:cs="Calibri"/>
                <w:color w:val="auto"/>
              </w:rPr>
              <w:t>MOL/Kg</w:t>
            </w:r>
          </w:p>
        </w:tc>
      </w:tr>
      <w:tr w:rsidR="005E5290" w:rsidRPr="00C24C3F" w:rsidTr="009207BD">
        <w:trPr>
          <w:jc w:val="center"/>
        </w:trPr>
        <w:tc>
          <w:tcPr>
            <w:cnfStyle w:val="001000000000"/>
            <w:tcW w:w="2072" w:type="dxa"/>
            <w:vAlign w:val="center"/>
          </w:tcPr>
          <w:p w:rsidR="005E5290" w:rsidRPr="00C24C3F" w:rsidRDefault="005E5290" w:rsidP="009207BD">
            <w:pPr>
              <w:spacing w:beforeLines="40" w:afterLines="40"/>
              <w:jc w:val="center"/>
              <w:rPr>
                <w:color w:val="auto"/>
              </w:rPr>
            </w:pPr>
            <w:proofErr w:type="spellStart"/>
            <w:r w:rsidRPr="00C24C3F">
              <w:rPr>
                <w:color w:val="auto"/>
              </w:rPr>
              <w:t>cdom</w:t>
            </w:r>
            <w:proofErr w:type="spellEnd"/>
          </w:p>
        </w:tc>
        <w:tc>
          <w:tcPr>
            <w:tcW w:w="5487" w:type="dxa"/>
            <w:vAlign w:val="center"/>
          </w:tcPr>
          <w:p w:rsidR="005E5290" w:rsidRPr="00C24C3F" w:rsidRDefault="005E5290" w:rsidP="005E5290">
            <w:pPr>
              <w:spacing w:beforeLines="40" w:afterLines="40"/>
              <w:jc w:val="center"/>
              <w:cnfStyle w:val="000000000000"/>
              <w:rPr>
                <w:color w:val="auto"/>
              </w:rPr>
            </w:pPr>
            <w:r w:rsidRPr="00C24C3F">
              <w:rPr>
                <w:color w:val="auto"/>
              </w:rPr>
              <w:t xml:space="preserve">Concentración de materia orgánica </w:t>
            </w:r>
            <w:proofErr w:type="spellStart"/>
            <w:r w:rsidRPr="00C24C3F">
              <w:rPr>
                <w:color w:val="auto"/>
              </w:rPr>
              <w:t>cromófora</w:t>
            </w:r>
            <w:proofErr w:type="spellEnd"/>
            <w:r w:rsidRPr="00C24C3F">
              <w:rPr>
                <w:color w:val="auto"/>
              </w:rPr>
              <w:t xml:space="preserve"> (CDOM).</w:t>
            </w:r>
          </w:p>
        </w:tc>
        <w:tc>
          <w:tcPr>
            <w:tcW w:w="1161" w:type="dxa"/>
            <w:vAlign w:val="center"/>
          </w:tcPr>
          <w:p w:rsidR="005E5290" w:rsidRPr="00C24C3F" w:rsidRDefault="005E5290" w:rsidP="005E5290">
            <w:pPr>
              <w:spacing w:beforeLines="40" w:afterLines="40"/>
              <w:jc w:val="center"/>
              <w:cnfStyle w:val="000000000000"/>
              <w:rPr>
                <w:color w:val="auto"/>
              </w:rPr>
            </w:pPr>
            <w:r w:rsidRPr="00C24C3F">
              <w:rPr>
                <w:rFonts w:cstheme="minorHAnsi"/>
                <w:color w:val="auto"/>
              </w:rPr>
              <w:t>µ</w:t>
            </w:r>
            <w:r w:rsidRPr="00C24C3F">
              <w:rPr>
                <w:rFonts w:ascii="Calibri" w:hAnsi="Calibri" w:cs="Calibri"/>
                <w:color w:val="auto"/>
              </w:rPr>
              <w:t>MOL/Kg</w:t>
            </w:r>
          </w:p>
        </w:tc>
      </w:tr>
      <w:tr w:rsidR="009207BD" w:rsidRPr="00C24C3F" w:rsidTr="009207BD">
        <w:trPr>
          <w:cnfStyle w:val="000000100000"/>
          <w:jc w:val="center"/>
        </w:trPr>
        <w:tc>
          <w:tcPr>
            <w:cnfStyle w:val="001000000000"/>
            <w:tcW w:w="2072" w:type="dxa"/>
            <w:vAlign w:val="center"/>
          </w:tcPr>
          <w:p w:rsidR="009207BD" w:rsidRPr="00C24C3F" w:rsidRDefault="009207BD" w:rsidP="0075599B">
            <w:pPr>
              <w:spacing w:beforeLines="40" w:afterLines="40"/>
              <w:jc w:val="center"/>
              <w:rPr>
                <w:color w:val="auto"/>
              </w:rPr>
            </w:pPr>
            <w:r w:rsidRPr="00C24C3F">
              <w:rPr>
                <w:color w:val="auto"/>
              </w:rPr>
              <w:t>alcalinidad</w:t>
            </w:r>
          </w:p>
        </w:tc>
        <w:tc>
          <w:tcPr>
            <w:tcW w:w="5487" w:type="dxa"/>
            <w:vAlign w:val="center"/>
          </w:tcPr>
          <w:p w:rsidR="009207BD" w:rsidRPr="00C24C3F" w:rsidRDefault="009207BD" w:rsidP="0075599B">
            <w:pPr>
              <w:spacing w:beforeLines="40" w:afterLines="40"/>
              <w:jc w:val="center"/>
              <w:cnfStyle w:val="000000100000"/>
              <w:rPr>
                <w:color w:val="auto"/>
              </w:rPr>
            </w:pPr>
            <w:r w:rsidRPr="00C24C3F">
              <w:rPr>
                <w:color w:val="auto"/>
              </w:rPr>
              <w:t>Alcalinidad</w:t>
            </w:r>
          </w:p>
        </w:tc>
        <w:tc>
          <w:tcPr>
            <w:tcW w:w="1161" w:type="dxa"/>
            <w:vAlign w:val="center"/>
          </w:tcPr>
          <w:p w:rsidR="009207BD" w:rsidRPr="00C24C3F" w:rsidRDefault="009207BD" w:rsidP="0075599B">
            <w:pPr>
              <w:spacing w:beforeLines="40" w:afterLines="40"/>
              <w:jc w:val="center"/>
              <w:cnfStyle w:val="000000100000"/>
              <w:rPr>
                <w:rFonts w:ascii="Calibri" w:hAnsi="Calibri" w:cs="Calibri"/>
                <w:color w:val="auto"/>
              </w:rPr>
            </w:pPr>
            <w:r w:rsidRPr="00C24C3F">
              <w:rPr>
                <w:rFonts w:cstheme="minorHAnsi"/>
                <w:color w:val="auto"/>
              </w:rPr>
              <w:t>µ</w:t>
            </w:r>
            <w:r w:rsidRPr="00C24C3F">
              <w:rPr>
                <w:rFonts w:ascii="Calibri" w:hAnsi="Calibri" w:cs="Calibri"/>
                <w:color w:val="auto"/>
              </w:rPr>
              <w:t>MOL/Kg</w:t>
            </w:r>
          </w:p>
        </w:tc>
      </w:tr>
      <w:tr w:rsidR="009207BD" w:rsidRPr="00C24C3F" w:rsidTr="009207BD">
        <w:trPr>
          <w:jc w:val="center"/>
        </w:trPr>
        <w:tc>
          <w:tcPr>
            <w:cnfStyle w:val="001000000000"/>
            <w:tcW w:w="2072" w:type="dxa"/>
            <w:vAlign w:val="center"/>
          </w:tcPr>
          <w:p w:rsidR="009207BD" w:rsidRPr="00C24C3F" w:rsidRDefault="009207BD" w:rsidP="0075599B">
            <w:pPr>
              <w:spacing w:beforeLines="40" w:afterLines="40"/>
              <w:jc w:val="center"/>
              <w:rPr>
                <w:color w:val="auto"/>
              </w:rPr>
            </w:pPr>
            <w:proofErr w:type="spellStart"/>
            <w:r w:rsidRPr="00C24C3F">
              <w:rPr>
                <w:color w:val="auto"/>
              </w:rPr>
              <w:t>ph</w:t>
            </w:r>
            <w:proofErr w:type="spellEnd"/>
          </w:p>
        </w:tc>
        <w:tc>
          <w:tcPr>
            <w:tcW w:w="5487" w:type="dxa"/>
            <w:vAlign w:val="center"/>
          </w:tcPr>
          <w:p w:rsidR="009207BD" w:rsidRPr="00C24C3F" w:rsidRDefault="009207BD" w:rsidP="0075599B">
            <w:pPr>
              <w:spacing w:beforeLines="40" w:afterLines="40"/>
              <w:jc w:val="center"/>
              <w:cnfStyle w:val="000000000000"/>
              <w:rPr>
                <w:color w:val="auto"/>
              </w:rPr>
            </w:pPr>
            <w:r w:rsidRPr="00C24C3F">
              <w:rPr>
                <w:color w:val="auto"/>
              </w:rPr>
              <w:t>pH</w:t>
            </w:r>
          </w:p>
        </w:tc>
        <w:tc>
          <w:tcPr>
            <w:tcW w:w="1161" w:type="dxa"/>
            <w:vAlign w:val="center"/>
          </w:tcPr>
          <w:p w:rsidR="009207BD" w:rsidRPr="00C24C3F" w:rsidRDefault="009207BD" w:rsidP="0075599B">
            <w:pPr>
              <w:spacing w:beforeLines="40" w:afterLines="40"/>
              <w:jc w:val="center"/>
              <w:cnfStyle w:val="000000000000"/>
              <w:rPr>
                <w:color w:val="auto"/>
              </w:rPr>
            </w:pPr>
          </w:p>
        </w:tc>
      </w:tr>
      <w:tr w:rsidR="005E5290" w:rsidRPr="00C24C3F" w:rsidTr="009207BD">
        <w:trPr>
          <w:cnfStyle w:val="000000100000"/>
          <w:jc w:val="center"/>
        </w:trPr>
        <w:tc>
          <w:tcPr>
            <w:cnfStyle w:val="001000000000"/>
            <w:tcW w:w="2072" w:type="dxa"/>
            <w:vAlign w:val="center"/>
          </w:tcPr>
          <w:p w:rsidR="005E5290" w:rsidRPr="00C24C3F" w:rsidRDefault="005E5290" w:rsidP="009207BD">
            <w:pPr>
              <w:spacing w:beforeLines="40" w:afterLines="40"/>
              <w:jc w:val="center"/>
              <w:rPr>
                <w:color w:val="auto"/>
              </w:rPr>
            </w:pPr>
            <w:proofErr w:type="spellStart"/>
            <w:r w:rsidRPr="00C24C3F">
              <w:rPr>
                <w:color w:val="auto"/>
              </w:rPr>
              <w:t>clorofila_a</w:t>
            </w:r>
            <w:proofErr w:type="spellEnd"/>
          </w:p>
        </w:tc>
        <w:tc>
          <w:tcPr>
            <w:tcW w:w="5487" w:type="dxa"/>
            <w:vAlign w:val="center"/>
          </w:tcPr>
          <w:p w:rsidR="005E5290" w:rsidRPr="00C24C3F" w:rsidRDefault="005E5290" w:rsidP="005E5290">
            <w:pPr>
              <w:spacing w:beforeLines="40" w:afterLines="40"/>
              <w:jc w:val="center"/>
              <w:cnfStyle w:val="000000100000"/>
              <w:rPr>
                <w:color w:val="auto"/>
              </w:rPr>
            </w:pPr>
            <w:r w:rsidRPr="00C24C3F">
              <w:rPr>
                <w:color w:val="auto"/>
              </w:rPr>
              <w:t xml:space="preserve">Concentración de clorofila </w:t>
            </w:r>
            <w:r>
              <w:rPr>
                <w:rFonts w:cstheme="minorHAnsi"/>
                <w:color w:val="auto"/>
              </w:rPr>
              <w:t>a</w:t>
            </w:r>
          </w:p>
        </w:tc>
        <w:tc>
          <w:tcPr>
            <w:tcW w:w="1161" w:type="dxa"/>
            <w:vAlign w:val="center"/>
          </w:tcPr>
          <w:p w:rsidR="005E5290" w:rsidRPr="005E5290" w:rsidRDefault="005E5290" w:rsidP="005E5290">
            <w:pPr>
              <w:spacing w:beforeLines="40" w:afterLines="40"/>
              <w:jc w:val="center"/>
              <w:cnfStyle w:val="000000100000"/>
              <w:rPr>
                <w:color w:val="auto"/>
              </w:rPr>
            </w:pPr>
            <w:r w:rsidRPr="005E5290">
              <w:rPr>
                <w:color w:val="auto"/>
              </w:rPr>
              <w:t>mg/m</w:t>
            </w:r>
            <w:r>
              <w:rPr>
                <w:color w:val="auto"/>
                <w:vertAlign w:val="superscript"/>
              </w:rPr>
              <w:t>3</w:t>
            </w:r>
          </w:p>
        </w:tc>
      </w:tr>
      <w:tr w:rsidR="005E5290" w:rsidRPr="00C24C3F" w:rsidTr="009207BD">
        <w:trPr>
          <w:jc w:val="center"/>
        </w:trPr>
        <w:tc>
          <w:tcPr>
            <w:cnfStyle w:val="001000000000"/>
            <w:tcW w:w="2072" w:type="dxa"/>
            <w:vAlign w:val="center"/>
          </w:tcPr>
          <w:p w:rsidR="005E5290" w:rsidRPr="00C24C3F" w:rsidRDefault="005E5290" w:rsidP="009207BD">
            <w:pPr>
              <w:spacing w:beforeLines="40" w:afterLines="40"/>
              <w:jc w:val="center"/>
              <w:rPr>
                <w:color w:val="auto"/>
              </w:rPr>
            </w:pPr>
            <w:proofErr w:type="spellStart"/>
            <w:r w:rsidRPr="00C24C3F">
              <w:rPr>
                <w:color w:val="auto"/>
              </w:rPr>
              <w:t>clorofila_</w:t>
            </w:r>
            <w:r>
              <w:rPr>
                <w:color w:val="auto"/>
              </w:rPr>
              <w:t>b</w:t>
            </w:r>
            <w:proofErr w:type="spellEnd"/>
          </w:p>
        </w:tc>
        <w:tc>
          <w:tcPr>
            <w:tcW w:w="5487" w:type="dxa"/>
            <w:vAlign w:val="center"/>
          </w:tcPr>
          <w:p w:rsidR="005E5290" w:rsidRPr="00C24C3F" w:rsidRDefault="005E5290" w:rsidP="005E5290">
            <w:pPr>
              <w:spacing w:beforeLines="40" w:afterLines="40"/>
              <w:jc w:val="center"/>
              <w:cnfStyle w:val="000000000000"/>
              <w:rPr>
                <w:color w:val="auto"/>
              </w:rPr>
            </w:pPr>
            <w:r w:rsidRPr="00C24C3F">
              <w:rPr>
                <w:color w:val="auto"/>
              </w:rPr>
              <w:t xml:space="preserve">Concentración de clorofila </w:t>
            </w:r>
            <w:r>
              <w:rPr>
                <w:rFonts w:cstheme="minorHAnsi"/>
                <w:color w:val="auto"/>
              </w:rPr>
              <w:t>b</w:t>
            </w:r>
          </w:p>
        </w:tc>
        <w:tc>
          <w:tcPr>
            <w:tcW w:w="1161" w:type="dxa"/>
            <w:vAlign w:val="center"/>
          </w:tcPr>
          <w:p w:rsidR="005E5290" w:rsidRPr="005E5290" w:rsidRDefault="005E5290" w:rsidP="005E5290">
            <w:pPr>
              <w:spacing w:beforeLines="40" w:afterLines="40"/>
              <w:jc w:val="center"/>
              <w:cnfStyle w:val="000000000000"/>
              <w:rPr>
                <w:color w:val="auto"/>
              </w:rPr>
            </w:pPr>
            <w:r w:rsidRPr="005E5290">
              <w:rPr>
                <w:color w:val="auto"/>
              </w:rPr>
              <w:t>mg/m</w:t>
            </w:r>
            <w:r>
              <w:rPr>
                <w:color w:val="auto"/>
                <w:vertAlign w:val="superscript"/>
              </w:rPr>
              <w:t>3</w:t>
            </w:r>
          </w:p>
        </w:tc>
      </w:tr>
      <w:tr w:rsidR="005E5290" w:rsidRPr="00C24C3F" w:rsidTr="009207BD">
        <w:trPr>
          <w:cnfStyle w:val="000000100000"/>
          <w:jc w:val="center"/>
        </w:trPr>
        <w:tc>
          <w:tcPr>
            <w:cnfStyle w:val="001000000000"/>
            <w:tcW w:w="2072" w:type="dxa"/>
            <w:vAlign w:val="center"/>
          </w:tcPr>
          <w:p w:rsidR="005E5290" w:rsidRPr="00C24C3F" w:rsidRDefault="005E5290" w:rsidP="009207BD">
            <w:pPr>
              <w:spacing w:beforeLines="40" w:afterLines="40"/>
              <w:jc w:val="center"/>
              <w:rPr>
                <w:color w:val="auto"/>
              </w:rPr>
            </w:pPr>
            <w:proofErr w:type="spellStart"/>
            <w:r w:rsidRPr="00C24C3F">
              <w:rPr>
                <w:color w:val="auto"/>
              </w:rPr>
              <w:t>clorofila_</w:t>
            </w:r>
            <w:r>
              <w:rPr>
                <w:color w:val="auto"/>
              </w:rPr>
              <w:t>c</w:t>
            </w:r>
            <w:proofErr w:type="spellEnd"/>
          </w:p>
        </w:tc>
        <w:tc>
          <w:tcPr>
            <w:tcW w:w="5487" w:type="dxa"/>
            <w:vAlign w:val="center"/>
          </w:tcPr>
          <w:p w:rsidR="005E5290" w:rsidRPr="00C24C3F" w:rsidRDefault="005E5290" w:rsidP="005E5290">
            <w:pPr>
              <w:spacing w:beforeLines="40" w:afterLines="40"/>
              <w:jc w:val="center"/>
              <w:cnfStyle w:val="000000100000"/>
              <w:rPr>
                <w:color w:val="auto"/>
              </w:rPr>
            </w:pPr>
            <w:r w:rsidRPr="00C24C3F">
              <w:rPr>
                <w:color w:val="auto"/>
              </w:rPr>
              <w:t xml:space="preserve">Concentración de clorofila </w:t>
            </w:r>
            <w:r>
              <w:rPr>
                <w:rFonts w:cstheme="minorHAnsi"/>
                <w:color w:val="auto"/>
              </w:rPr>
              <w:t>c</w:t>
            </w:r>
          </w:p>
        </w:tc>
        <w:tc>
          <w:tcPr>
            <w:tcW w:w="1161" w:type="dxa"/>
            <w:vAlign w:val="center"/>
          </w:tcPr>
          <w:p w:rsidR="005E5290" w:rsidRPr="005E5290" w:rsidRDefault="005E5290" w:rsidP="005E5290">
            <w:pPr>
              <w:spacing w:beforeLines="40" w:afterLines="40"/>
              <w:jc w:val="center"/>
              <w:cnfStyle w:val="000000100000"/>
              <w:rPr>
                <w:color w:val="auto"/>
              </w:rPr>
            </w:pPr>
            <w:r w:rsidRPr="005E5290">
              <w:rPr>
                <w:color w:val="auto"/>
              </w:rPr>
              <w:t>mg/m</w:t>
            </w:r>
            <w:r>
              <w:rPr>
                <w:color w:val="auto"/>
                <w:vertAlign w:val="superscript"/>
              </w:rPr>
              <w:t>3</w:t>
            </w:r>
          </w:p>
        </w:tc>
      </w:tr>
      <w:tr w:rsidR="005E5290" w:rsidRPr="00C24C3F" w:rsidTr="009207BD">
        <w:trPr>
          <w:jc w:val="center"/>
        </w:trPr>
        <w:tc>
          <w:tcPr>
            <w:cnfStyle w:val="001000000000"/>
            <w:tcW w:w="2072" w:type="dxa"/>
            <w:vAlign w:val="center"/>
          </w:tcPr>
          <w:p w:rsidR="005E5290" w:rsidRPr="005E5290" w:rsidRDefault="005E5290" w:rsidP="009207BD">
            <w:pPr>
              <w:spacing w:beforeLines="40" w:afterLines="40"/>
              <w:jc w:val="center"/>
              <w:rPr>
                <w:color w:val="auto"/>
              </w:rPr>
            </w:pPr>
            <w:proofErr w:type="spellStart"/>
            <w:r w:rsidRPr="005E5290">
              <w:rPr>
                <w:color w:val="auto"/>
              </w:rPr>
              <w:t>cop</w:t>
            </w:r>
            <w:proofErr w:type="spellEnd"/>
          </w:p>
        </w:tc>
        <w:tc>
          <w:tcPr>
            <w:tcW w:w="5487" w:type="dxa"/>
            <w:vAlign w:val="center"/>
          </w:tcPr>
          <w:p w:rsidR="005E5290" w:rsidRPr="00C24C3F" w:rsidRDefault="005E5290" w:rsidP="005E5290">
            <w:pPr>
              <w:spacing w:beforeLines="40" w:afterLines="40"/>
              <w:jc w:val="center"/>
              <w:cnfStyle w:val="000000000000"/>
              <w:rPr>
                <w:color w:val="auto"/>
              </w:rPr>
            </w:pPr>
            <w:r>
              <w:rPr>
                <w:color w:val="auto"/>
              </w:rPr>
              <w:t xml:space="preserve">Concentración de carbono orgánico </w:t>
            </w:r>
            <w:proofErr w:type="spellStart"/>
            <w:r>
              <w:rPr>
                <w:color w:val="auto"/>
              </w:rPr>
              <w:t>particulado</w:t>
            </w:r>
            <w:proofErr w:type="spellEnd"/>
          </w:p>
        </w:tc>
        <w:tc>
          <w:tcPr>
            <w:tcW w:w="1161" w:type="dxa"/>
            <w:vAlign w:val="center"/>
          </w:tcPr>
          <w:p w:rsidR="005E5290" w:rsidRPr="00C24C3F" w:rsidRDefault="005E5290" w:rsidP="005E5290">
            <w:pPr>
              <w:spacing w:beforeLines="40" w:afterLines="40"/>
              <w:jc w:val="center"/>
              <w:cnfStyle w:val="000000000000"/>
              <w:rPr>
                <w:rFonts w:ascii="Calibri" w:hAnsi="Calibri" w:cs="Calibri"/>
                <w:color w:val="auto"/>
              </w:rPr>
            </w:pPr>
            <w:proofErr w:type="spellStart"/>
            <w:r w:rsidRPr="005E5290">
              <w:rPr>
                <w:rFonts w:cstheme="minorHAnsi"/>
                <w:color w:val="auto"/>
              </w:rPr>
              <w:t>mmol</w:t>
            </w:r>
            <w:proofErr w:type="spellEnd"/>
            <w:r w:rsidRPr="005E5290">
              <w:rPr>
                <w:rFonts w:cstheme="minorHAnsi"/>
                <w:color w:val="auto"/>
              </w:rPr>
              <w:t>/m</w:t>
            </w:r>
            <w:r w:rsidRPr="005E5290">
              <w:rPr>
                <w:rFonts w:cstheme="minorHAnsi"/>
                <w:color w:val="auto"/>
                <w:vertAlign w:val="superscript"/>
              </w:rPr>
              <w:t>3</w:t>
            </w:r>
          </w:p>
        </w:tc>
      </w:tr>
      <w:tr w:rsidR="005E5290" w:rsidRPr="00C24C3F" w:rsidTr="009207BD">
        <w:trPr>
          <w:cnfStyle w:val="000000100000"/>
          <w:jc w:val="center"/>
        </w:trPr>
        <w:tc>
          <w:tcPr>
            <w:cnfStyle w:val="001000000000"/>
            <w:tcW w:w="2072" w:type="dxa"/>
            <w:vAlign w:val="center"/>
          </w:tcPr>
          <w:p w:rsidR="005E5290" w:rsidRPr="005E5290" w:rsidRDefault="005E5290" w:rsidP="009207BD">
            <w:pPr>
              <w:spacing w:beforeLines="40" w:afterLines="40"/>
              <w:jc w:val="center"/>
              <w:rPr>
                <w:color w:val="auto"/>
              </w:rPr>
            </w:pPr>
            <w:proofErr w:type="spellStart"/>
            <w:r w:rsidRPr="005E5290">
              <w:rPr>
                <w:color w:val="auto"/>
              </w:rPr>
              <w:t>nop</w:t>
            </w:r>
            <w:proofErr w:type="spellEnd"/>
          </w:p>
        </w:tc>
        <w:tc>
          <w:tcPr>
            <w:tcW w:w="5487" w:type="dxa"/>
            <w:vAlign w:val="center"/>
          </w:tcPr>
          <w:p w:rsidR="005E5290" w:rsidRPr="00C24C3F" w:rsidRDefault="005E5290" w:rsidP="005E5290">
            <w:pPr>
              <w:spacing w:beforeLines="40" w:afterLines="40"/>
              <w:jc w:val="center"/>
              <w:cnfStyle w:val="000000100000"/>
              <w:rPr>
                <w:color w:val="auto"/>
              </w:rPr>
            </w:pPr>
            <w:r>
              <w:rPr>
                <w:color w:val="auto"/>
              </w:rPr>
              <w:t xml:space="preserve">Concentración de nitrógeno orgánico </w:t>
            </w:r>
            <w:proofErr w:type="spellStart"/>
            <w:r>
              <w:rPr>
                <w:color w:val="auto"/>
              </w:rPr>
              <w:t>particulado</w:t>
            </w:r>
            <w:proofErr w:type="spellEnd"/>
          </w:p>
        </w:tc>
        <w:tc>
          <w:tcPr>
            <w:tcW w:w="1161" w:type="dxa"/>
            <w:vAlign w:val="center"/>
          </w:tcPr>
          <w:p w:rsidR="005E5290" w:rsidRPr="00C24C3F" w:rsidRDefault="005E5290" w:rsidP="005E5290">
            <w:pPr>
              <w:spacing w:beforeLines="40" w:afterLines="40"/>
              <w:jc w:val="center"/>
              <w:cnfStyle w:val="000000100000"/>
              <w:rPr>
                <w:rFonts w:ascii="Calibri" w:hAnsi="Calibri" w:cs="Calibri"/>
                <w:color w:val="auto"/>
              </w:rPr>
            </w:pPr>
            <w:proofErr w:type="spellStart"/>
            <w:r w:rsidRPr="005E5290">
              <w:rPr>
                <w:rFonts w:cstheme="minorHAnsi"/>
                <w:color w:val="auto"/>
              </w:rPr>
              <w:t>mmol</w:t>
            </w:r>
            <w:proofErr w:type="spellEnd"/>
            <w:r w:rsidRPr="005E5290">
              <w:rPr>
                <w:rFonts w:cstheme="minorHAnsi"/>
                <w:color w:val="auto"/>
              </w:rPr>
              <w:t>/m</w:t>
            </w:r>
            <w:r w:rsidRPr="005E5290">
              <w:rPr>
                <w:rFonts w:cstheme="minorHAnsi"/>
                <w:color w:val="auto"/>
                <w:vertAlign w:val="superscript"/>
              </w:rPr>
              <w:t>3</w:t>
            </w:r>
          </w:p>
        </w:tc>
      </w:tr>
      <w:tr w:rsidR="005E5290" w:rsidRPr="00C24C3F" w:rsidTr="009207BD">
        <w:trPr>
          <w:jc w:val="center"/>
        </w:trPr>
        <w:tc>
          <w:tcPr>
            <w:cnfStyle w:val="001000000000"/>
            <w:tcW w:w="2072" w:type="dxa"/>
            <w:vAlign w:val="center"/>
          </w:tcPr>
          <w:p w:rsidR="005E5290" w:rsidRPr="005E5290" w:rsidRDefault="005E5290" w:rsidP="009207BD">
            <w:pPr>
              <w:spacing w:beforeLines="40" w:afterLines="40"/>
              <w:jc w:val="center"/>
              <w:rPr>
                <w:color w:val="auto"/>
              </w:rPr>
            </w:pPr>
            <w:proofErr w:type="spellStart"/>
            <w:r w:rsidRPr="005E5290">
              <w:rPr>
                <w:color w:val="auto"/>
              </w:rPr>
              <w:t>prod_primaria</w:t>
            </w:r>
            <w:proofErr w:type="spellEnd"/>
          </w:p>
        </w:tc>
        <w:tc>
          <w:tcPr>
            <w:tcW w:w="5487" w:type="dxa"/>
            <w:vAlign w:val="center"/>
          </w:tcPr>
          <w:p w:rsidR="005E5290" w:rsidRPr="00C24C3F" w:rsidRDefault="005E5290" w:rsidP="005E5290">
            <w:pPr>
              <w:spacing w:beforeLines="40" w:afterLines="40"/>
              <w:jc w:val="center"/>
              <w:cnfStyle w:val="000000000000"/>
              <w:rPr>
                <w:color w:val="auto"/>
              </w:rPr>
            </w:pPr>
            <w:r>
              <w:rPr>
                <w:color w:val="auto"/>
              </w:rPr>
              <w:t>Producción primaria</w:t>
            </w:r>
          </w:p>
        </w:tc>
        <w:tc>
          <w:tcPr>
            <w:tcW w:w="1161" w:type="dxa"/>
            <w:vAlign w:val="center"/>
          </w:tcPr>
          <w:p w:rsidR="005E5290" w:rsidRPr="005E5290" w:rsidRDefault="005E5290" w:rsidP="005E5290">
            <w:pPr>
              <w:spacing w:beforeLines="40" w:afterLines="40"/>
              <w:jc w:val="center"/>
              <w:cnfStyle w:val="000000000000"/>
              <w:rPr>
                <w:rFonts w:cstheme="minorHAnsi"/>
                <w:color w:val="auto"/>
              </w:rPr>
            </w:pPr>
            <w:proofErr w:type="spellStart"/>
            <w:r w:rsidRPr="005E5290">
              <w:rPr>
                <w:rFonts w:cstheme="minorHAnsi"/>
                <w:color w:val="auto"/>
              </w:rPr>
              <w:t>mgC</w:t>
            </w:r>
            <w:proofErr w:type="spellEnd"/>
            <w:r w:rsidRPr="005E5290">
              <w:rPr>
                <w:rFonts w:cstheme="minorHAnsi"/>
                <w:color w:val="auto"/>
              </w:rPr>
              <w:t>/m3 h</w:t>
            </w:r>
          </w:p>
        </w:tc>
      </w:tr>
    </w:tbl>
    <w:p w:rsidR="0075599B" w:rsidRDefault="003455D9" w:rsidP="009E766F">
      <w:pPr>
        <w:pStyle w:val="Epgrafe"/>
        <w:jc w:val="center"/>
      </w:pPr>
      <w:bookmarkStart w:id="0" w:name="_Ref120697792"/>
      <w:r w:rsidRPr="002E40E6">
        <w:rPr>
          <w:color w:val="auto"/>
        </w:rPr>
        <w:t xml:space="preserve">Tabla </w:t>
      </w:r>
      <w:r w:rsidR="00F22855" w:rsidRPr="002E40E6">
        <w:rPr>
          <w:color w:val="auto"/>
        </w:rPr>
        <w:fldChar w:fldCharType="begin"/>
      </w:r>
      <w:r w:rsidRPr="002E40E6">
        <w:rPr>
          <w:color w:val="auto"/>
        </w:rPr>
        <w:instrText xml:space="preserve"> SEQ Tabla \* ARABIC </w:instrText>
      </w:r>
      <w:r w:rsidR="00F22855" w:rsidRPr="002E40E6">
        <w:rPr>
          <w:color w:val="auto"/>
        </w:rPr>
        <w:fldChar w:fldCharType="separate"/>
      </w:r>
      <w:r w:rsidR="0093113E">
        <w:rPr>
          <w:noProof/>
          <w:color w:val="auto"/>
        </w:rPr>
        <w:t>1</w:t>
      </w:r>
      <w:r w:rsidR="00F22855" w:rsidRPr="002E40E6">
        <w:rPr>
          <w:color w:val="auto"/>
        </w:rPr>
        <w:fldChar w:fldCharType="end"/>
      </w:r>
      <w:bookmarkEnd w:id="0"/>
      <w:r w:rsidRPr="002E40E6">
        <w:rPr>
          <w:color w:val="auto"/>
        </w:rPr>
        <w:t>. Variables</w:t>
      </w:r>
      <w:r w:rsidR="002E40E6" w:rsidRPr="002E40E6">
        <w:rPr>
          <w:color w:val="auto"/>
        </w:rPr>
        <w:t xml:space="preserve"> contenidas en la base de datos.</w:t>
      </w:r>
      <w:r w:rsidR="009E766F">
        <w:t xml:space="preserve"> </w:t>
      </w:r>
    </w:p>
    <w:p w:rsidR="0075599B" w:rsidRPr="0075599B" w:rsidRDefault="0075599B" w:rsidP="0075599B"/>
    <w:p w:rsidR="0075599B" w:rsidRDefault="00C34AAD" w:rsidP="00672596">
      <w:r>
        <w:t xml:space="preserve">No es obligatorio introducir datos de todas las variables. Sin embargo, para procesar correctamente un registro, éste debe contener al menos información de las variables </w:t>
      </w:r>
      <w:proofErr w:type="spellStart"/>
      <w:r>
        <w:t>fecha_muestreo</w:t>
      </w:r>
      <w:proofErr w:type="spellEnd"/>
      <w:r>
        <w:t xml:space="preserve"> y </w:t>
      </w:r>
      <w:proofErr w:type="spellStart"/>
      <w:r>
        <w:t>estacion</w:t>
      </w:r>
      <w:proofErr w:type="spellEnd"/>
      <w:r>
        <w:t xml:space="preserve">. También debe contener información de una de las siguientes variables: botella, </w:t>
      </w:r>
      <w:proofErr w:type="spellStart"/>
      <w:r>
        <w:t>presion_ctd</w:t>
      </w:r>
      <w:proofErr w:type="spellEnd"/>
      <w:r>
        <w:t xml:space="preserve"> o </w:t>
      </w:r>
      <w:proofErr w:type="spellStart"/>
      <w:r>
        <w:t>prof_referencia</w:t>
      </w:r>
      <w:proofErr w:type="spellEnd"/>
      <w:r w:rsidR="00801207">
        <w:t>.</w:t>
      </w:r>
    </w:p>
    <w:p w:rsidR="005B030F" w:rsidRDefault="005B030F" w:rsidP="00672596">
      <w:r>
        <w:t xml:space="preserve">Con respecto a la variable </w:t>
      </w:r>
      <w:proofErr w:type="spellStart"/>
      <w:r>
        <w:t>cc_nutrientes</w:t>
      </w:r>
      <w:proofErr w:type="spellEnd"/>
      <w:r>
        <w:t xml:space="preserve">, se debe asignar un valor de 1 si los datos de nutrientes únicamente tienen un control de calidad primario (correcciones de </w:t>
      </w:r>
      <w:proofErr w:type="spellStart"/>
      <w:r>
        <w:t>baseline</w:t>
      </w:r>
      <w:proofErr w:type="spellEnd"/>
      <w:r>
        <w:t xml:space="preserve">, deriva y </w:t>
      </w:r>
      <w:proofErr w:type="spellStart"/>
      <w:r>
        <w:t>carryover</w:t>
      </w:r>
      <w:proofErr w:type="spellEnd"/>
      <w:r>
        <w:t>) y 2 si tienen un control de calidad secundario (crossovers).</w:t>
      </w:r>
    </w:p>
    <w:p w:rsidR="00801207" w:rsidRPr="00801207" w:rsidRDefault="00801207" w:rsidP="00801207">
      <w:pPr>
        <w:pStyle w:val="Ttulo2"/>
        <w:numPr>
          <w:ilvl w:val="0"/>
          <w:numId w:val="1"/>
        </w:numPr>
        <w:rPr>
          <w:sz w:val="18"/>
          <w:szCs w:val="18"/>
        </w:rPr>
      </w:pPr>
      <w:r>
        <w:t>Estaciones</w:t>
      </w:r>
    </w:p>
    <w:p w:rsidR="00801207" w:rsidRDefault="00801207" w:rsidP="00801207">
      <w:r>
        <w:t xml:space="preserve">Al introducir nuevos datos es importante considerar el nombre </w:t>
      </w:r>
      <w:r w:rsidR="009207BD">
        <w:t>de</w:t>
      </w:r>
      <w:r>
        <w:t xml:space="preserve"> las estaciones muestreadas. En programas con salidas recurrentes, como los de los programas RADIALES, se debe utilizar siempre un mismo nombre para las distintas estaciones. De lo contrario, la aplicación no entenderá que la información subida corresponde a estaciones que ya existen. </w:t>
      </w:r>
      <w:r w:rsidR="00C72B1A">
        <w:t>Esto no provocará un error en el funcionamiento de l</w:t>
      </w:r>
      <w:r w:rsidR="009207BD">
        <w:t xml:space="preserve">a plataforma, pero sí que puede afectar a las consultas que se hagan posteriormente a la base de datos. </w:t>
      </w:r>
      <w:r w:rsidR="00C72B1A">
        <w:t xml:space="preserve">En la </w:t>
      </w:r>
      <w:r w:rsidR="00C72B1A">
        <w:fldChar w:fldCharType="begin"/>
      </w:r>
      <w:r w:rsidR="00C72B1A">
        <w:instrText xml:space="preserve"> REF _Ref133569116 \h </w:instrText>
      </w:r>
      <w:r w:rsidR="00C72B1A">
        <w:fldChar w:fldCharType="separate"/>
      </w:r>
      <w:r w:rsidR="0093113E" w:rsidRPr="0075599B">
        <w:t xml:space="preserve">Tabla </w:t>
      </w:r>
      <w:r w:rsidR="0093113E">
        <w:rPr>
          <w:noProof/>
        </w:rPr>
        <w:t>2</w:t>
      </w:r>
      <w:r w:rsidR="00C72B1A">
        <w:fldChar w:fldCharType="end"/>
      </w:r>
      <w:r w:rsidR="00C72B1A">
        <w:t xml:space="preserve"> se indican los nombres a utilizar en el caso de las estaciones del programa Radiales. </w:t>
      </w:r>
    </w:p>
    <w:tbl>
      <w:tblPr>
        <w:tblStyle w:val="Sombreadoclaro-nfasis11"/>
        <w:tblW w:w="0" w:type="auto"/>
        <w:jc w:val="center"/>
        <w:tblLook w:val="04A0"/>
      </w:tblPr>
      <w:tblGrid>
        <w:gridCol w:w="2518"/>
        <w:gridCol w:w="3686"/>
        <w:gridCol w:w="2516"/>
      </w:tblGrid>
      <w:tr w:rsidR="00801207" w:rsidRPr="00C24C3F" w:rsidTr="005B030F">
        <w:trPr>
          <w:cnfStyle w:val="100000000000"/>
          <w:trHeight w:val="260"/>
          <w:jc w:val="center"/>
        </w:trPr>
        <w:tc>
          <w:tcPr>
            <w:cnfStyle w:val="001000000000"/>
            <w:tcW w:w="2518" w:type="dxa"/>
          </w:tcPr>
          <w:p w:rsidR="00801207" w:rsidRPr="00C24C3F" w:rsidRDefault="00C72B1A" w:rsidP="00C72B1A">
            <w:pPr>
              <w:jc w:val="center"/>
              <w:rPr>
                <w:color w:val="auto"/>
              </w:rPr>
            </w:pPr>
            <w:r>
              <w:rPr>
                <w:color w:val="auto"/>
              </w:rPr>
              <w:t>Programa</w:t>
            </w:r>
          </w:p>
        </w:tc>
        <w:tc>
          <w:tcPr>
            <w:tcW w:w="3686" w:type="dxa"/>
          </w:tcPr>
          <w:p w:rsidR="00801207" w:rsidRPr="00C24C3F" w:rsidRDefault="00C72B1A" w:rsidP="00C72B1A">
            <w:pPr>
              <w:jc w:val="center"/>
              <w:cnfStyle w:val="100000000000"/>
              <w:rPr>
                <w:color w:val="auto"/>
              </w:rPr>
            </w:pPr>
            <w:r>
              <w:rPr>
                <w:color w:val="auto"/>
              </w:rPr>
              <w:t>Descripción</w:t>
            </w:r>
            <w:r w:rsidRPr="00C24C3F">
              <w:rPr>
                <w:color w:val="auto"/>
              </w:rPr>
              <w:t xml:space="preserve"> de la </w:t>
            </w:r>
            <w:r>
              <w:rPr>
                <w:color w:val="auto"/>
              </w:rPr>
              <w:t>estación</w:t>
            </w:r>
          </w:p>
        </w:tc>
        <w:tc>
          <w:tcPr>
            <w:tcW w:w="2516" w:type="dxa"/>
          </w:tcPr>
          <w:p w:rsidR="00801207" w:rsidRPr="00C24C3F" w:rsidRDefault="00C72B1A" w:rsidP="00C72B1A">
            <w:pPr>
              <w:jc w:val="center"/>
              <w:cnfStyle w:val="100000000000"/>
              <w:rPr>
                <w:color w:val="auto"/>
              </w:rPr>
            </w:pPr>
            <w:r w:rsidRPr="00C24C3F">
              <w:rPr>
                <w:color w:val="auto"/>
              </w:rPr>
              <w:t xml:space="preserve">Nombre de la </w:t>
            </w:r>
            <w:r>
              <w:rPr>
                <w:color w:val="auto"/>
              </w:rPr>
              <w:t>estación</w:t>
            </w:r>
          </w:p>
        </w:tc>
      </w:tr>
      <w:tr w:rsidR="00801207" w:rsidRPr="00C24C3F" w:rsidTr="00C72B1A">
        <w:trPr>
          <w:cnfStyle w:val="000000100000"/>
          <w:jc w:val="center"/>
        </w:trPr>
        <w:tc>
          <w:tcPr>
            <w:cnfStyle w:val="001000000000"/>
            <w:tcW w:w="2518" w:type="dxa"/>
            <w:vAlign w:val="bottom"/>
          </w:tcPr>
          <w:p w:rsidR="00801207" w:rsidRPr="006D6728" w:rsidRDefault="00C72B1A" w:rsidP="00C72B1A">
            <w:pPr>
              <w:spacing w:beforeLines="40" w:afterLines="40"/>
              <w:jc w:val="center"/>
              <w:rPr>
                <w:color w:val="auto"/>
              </w:rPr>
            </w:pPr>
            <w:r>
              <w:rPr>
                <w:color w:val="auto"/>
              </w:rPr>
              <w:t>RADIALES CORUÑA</w:t>
            </w:r>
          </w:p>
        </w:tc>
        <w:tc>
          <w:tcPr>
            <w:tcW w:w="3686" w:type="dxa"/>
            <w:vAlign w:val="center"/>
          </w:tcPr>
          <w:p w:rsidR="00801207" w:rsidRPr="00C24C3F" w:rsidRDefault="00C72B1A" w:rsidP="00C72B1A">
            <w:pPr>
              <w:spacing w:beforeLines="40" w:afterLines="40"/>
              <w:jc w:val="center"/>
              <w:cnfStyle w:val="000000100000"/>
              <w:rPr>
                <w:color w:val="auto"/>
              </w:rPr>
            </w:pPr>
            <w:r>
              <w:rPr>
                <w:color w:val="auto"/>
              </w:rPr>
              <w:t>Estación 2</w:t>
            </w:r>
          </w:p>
        </w:tc>
        <w:tc>
          <w:tcPr>
            <w:tcW w:w="2516" w:type="dxa"/>
            <w:vAlign w:val="center"/>
          </w:tcPr>
          <w:p w:rsidR="00801207" w:rsidRPr="00C24C3F" w:rsidRDefault="00C72B1A" w:rsidP="00C72B1A">
            <w:pPr>
              <w:spacing w:beforeLines="40" w:afterLines="40"/>
              <w:jc w:val="center"/>
              <w:cnfStyle w:val="000000100000"/>
              <w:rPr>
                <w:color w:val="auto"/>
              </w:rPr>
            </w:pPr>
            <w:r>
              <w:rPr>
                <w:color w:val="auto"/>
              </w:rPr>
              <w:t>2</w:t>
            </w:r>
          </w:p>
        </w:tc>
      </w:tr>
      <w:tr w:rsidR="00801207" w:rsidRPr="00C24C3F" w:rsidTr="00C72B1A">
        <w:trPr>
          <w:jc w:val="center"/>
        </w:trPr>
        <w:tc>
          <w:tcPr>
            <w:cnfStyle w:val="001000000000"/>
            <w:tcW w:w="2518" w:type="dxa"/>
            <w:vAlign w:val="bottom"/>
          </w:tcPr>
          <w:p w:rsidR="00801207" w:rsidRPr="006D6728" w:rsidRDefault="00C72B1A" w:rsidP="00C72B1A">
            <w:pPr>
              <w:spacing w:beforeLines="40" w:afterLines="40"/>
              <w:jc w:val="center"/>
              <w:rPr>
                <w:color w:val="auto"/>
              </w:rPr>
            </w:pPr>
            <w:r>
              <w:rPr>
                <w:color w:val="auto"/>
              </w:rPr>
              <w:t>RADIALES CORUÑA</w:t>
            </w:r>
          </w:p>
        </w:tc>
        <w:tc>
          <w:tcPr>
            <w:tcW w:w="3686" w:type="dxa"/>
            <w:vAlign w:val="center"/>
          </w:tcPr>
          <w:p w:rsidR="00801207" w:rsidRPr="00C24C3F" w:rsidRDefault="00C72B1A" w:rsidP="00C72B1A">
            <w:pPr>
              <w:spacing w:beforeLines="40" w:afterLines="40"/>
              <w:jc w:val="center"/>
              <w:cnfStyle w:val="000000000000"/>
              <w:rPr>
                <w:color w:val="auto"/>
              </w:rPr>
            </w:pPr>
            <w:r>
              <w:rPr>
                <w:color w:val="auto"/>
              </w:rPr>
              <w:t>Estación 3A</w:t>
            </w:r>
          </w:p>
        </w:tc>
        <w:tc>
          <w:tcPr>
            <w:tcW w:w="2516" w:type="dxa"/>
            <w:vAlign w:val="center"/>
          </w:tcPr>
          <w:p w:rsidR="00801207" w:rsidRPr="00C24C3F" w:rsidRDefault="00C72B1A" w:rsidP="00C72B1A">
            <w:pPr>
              <w:spacing w:beforeLines="40" w:afterLines="40"/>
              <w:jc w:val="center"/>
              <w:cnfStyle w:val="000000000000"/>
              <w:rPr>
                <w:color w:val="auto"/>
              </w:rPr>
            </w:pPr>
            <w:r>
              <w:rPr>
                <w:color w:val="auto"/>
              </w:rPr>
              <w:t>3A</w:t>
            </w:r>
          </w:p>
        </w:tc>
      </w:tr>
      <w:tr w:rsidR="00C72B1A" w:rsidRPr="00C24C3F" w:rsidTr="00C72B1A">
        <w:trPr>
          <w:cnfStyle w:val="000000100000"/>
          <w:jc w:val="center"/>
        </w:trPr>
        <w:tc>
          <w:tcPr>
            <w:cnfStyle w:val="001000000000"/>
            <w:tcW w:w="2518" w:type="dxa"/>
            <w:vAlign w:val="bottom"/>
          </w:tcPr>
          <w:p w:rsidR="00C72B1A" w:rsidRPr="006D6728" w:rsidRDefault="00C72B1A" w:rsidP="00C72B1A">
            <w:pPr>
              <w:spacing w:beforeLines="40" w:afterLines="40"/>
              <w:jc w:val="center"/>
              <w:rPr>
                <w:color w:val="auto"/>
              </w:rPr>
            </w:pPr>
            <w:r>
              <w:rPr>
                <w:color w:val="auto"/>
              </w:rPr>
              <w:t>RADIALES CORUÑA</w:t>
            </w:r>
          </w:p>
        </w:tc>
        <w:tc>
          <w:tcPr>
            <w:tcW w:w="3686" w:type="dxa"/>
            <w:vAlign w:val="center"/>
          </w:tcPr>
          <w:p w:rsidR="00C72B1A" w:rsidRPr="00C24C3F" w:rsidRDefault="00C72B1A" w:rsidP="00C72B1A">
            <w:pPr>
              <w:spacing w:beforeLines="40" w:afterLines="40"/>
              <w:jc w:val="center"/>
              <w:cnfStyle w:val="000000100000"/>
              <w:rPr>
                <w:color w:val="auto"/>
              </w:rPr>
            </w:pPr>
            <w:r>
              <w:rPr>
                <w:color w:val="auto"/>
              </w:rPr>
              <w:t>Estación 3B</w:t>
            </w:r>
          </w:p>
        </w:tc>
        <w:tc>
          <w:tcPr>
            <w:tcW w:w="2516" w:type="dxa"/>
            <w:vAlign w:val="center"/>
          </w:tcPr>
          <w:p w:rsidR="00C72B1A" w:rsidRPr="00C24C3F" w:rsidRDefault="00C72B1A" w:rsidP="00C72B1A">
            <w:pPr>
              <w:spacing w:beforeLines="40" w:afterLines="40"/>
              <w:jc w:val="center"/>
              <w:cnfStyle w:val="000000100000"/>
              <w:rPr>
                <w:color w:val="auto"/>
              </w:rPr>
            </w:pPr>
            <w:r>
              <w:rPr>
                <w:color w:val="auto"/>
              </w:rPr>
              <w:t>3B</w:t>
            </w:r>
          </w:p>
        </w:tc>
      </w:tr>
      <w:tr w:rsidR="00C72B1A" w:rsidRPr="00C24C3F" w:rsidTr="00C72B1A">
        <w:trPr>
          <w:jc w:val="center"/>
        </w:trPr>
        <w:tc>
          <w:tcPr>
            <w:cnfStyle w:val="001000000000"/>
            <w:tcW w:w="2518" w:type="dxa"/>
            <w:vAlign w:val="bottom"/>
          </w:tcPr>
          <w:p w:rsidR="00C72B1A" w:rsidRPr="006D6728" w:rsidRDefault="00C72B1A" w:rsidP="00C72B1A">
            <w:pPr>
              <w:spacing w:beforeLines="40" w:afterLines="40"/>
              <w:jc w:val="center"/>
              <w:rPr>
                <w:color w:val="auto"/>
              </w:rPr>
            </w:pPr>
            <w:r>
              <w:rPr>
                <w:color w:val="auto"/>
              </w:rPr>
              <w:t>RADIALES CORUÑA</w:t>
            </w:r>
          </w:p>
        </w:tc>
        <w:tc>
          <w:tcPr>
            <w:tcW w:w="3686" w:type="dxa"/>
            <w:vAlign w:val="center"/>
          </w:tcPr>
          <w:p w:rsidR="00C72B1A" w:rsidRPr="00C24C3F" w:rsidRDefault="00C72B1A" w:rsidP="00C72B1A">
            <w:pPr>
              <w:spacing w:beforeLines="40" w:afterLines="40"/>
              <w:jc w:val="center"/>
              <w:cnfStyle w:val="000000000000"/>
              <w:rPr>
                <w:color w:val="auto"/>
              </w:rPr>
            </w:pPr>
            <w:r>
              <w:rPr>
                <w:color w:val="auto"/>
              </w:rPr>
              <w:t>Estación 3C</w:t>
            </w:r>
          </w:p>
        </w:tc>
        <w:tc>
          <w:tcPr>
            <w:tcW w:w="2516" w:type="dxa"/>
            <w:vAlign w:val="center"/>
          </w:tcPr>
          <w:p w:rsidR="00C72B1A" w:rsidRPr="00C24C3F" w:rsidRDefault="00C72B1A" w:rsidP="00C72B1A">
            <w:pPr>
              <w:spacing w:beforeLines="40" w:afterLines="40"/>
              <w:jc w:val="center"/>
              <w:cnfStyle w:val="000000000000"/>
              <w:rPr>
                <w:color w:val="auto"/>
              </w:rPr>
            </w:pPr>
            <w:r>
              <w:rPr>
                <w:color w:val="auto"/>
              </w:rPr>
              <w:t>3C</w:t>
            </w:r>
          </w:p>
        </w:tc>
      </w:tr>
      <w:tr w:rsidR="00C72B1A" w:rsidRPr="00C24C3F" w:rsidTr="00C72B1A">
        <w:trPr>
          <w:cnfStyle w:val="000000100000"/>
          <w:jc w:val="center"/>
        </w:trPr>
        <w:tc>
          <w:tcPr>
            <w:cnfStyle w:val="001000000000"/>
            <w:tcW w:w="2518" w:type="dxa"/>
            <w:vAlign w:val="bottom"/>
          </w:tcPr>
          <w:p w:rsidR="00C72B1A" w:rsidRPr="006D6728" w:rsidRDefault="00C72B1A" w:rsidP="00C72B1A">
            <w:pPr>
              <w:spacing w:beforeLines="40" w:afterLines="40"/>
              <w:jc w:val="center"/>
              <w:rPr>
                <w:color w:val="auto"/>
              </w:rPr>
            </w:pPr>
            <w:r>
              <w:rPr>
                <w:color w:val="auto"/>
              </w:rPr>
              <w:t>RADIALES CORUÑA</w:t>
            </w:r>
          </w:p>
        </w:tc>
        <w:tc>
          <w:tcPr>
            <w:tcW w:w="3686" w:type="dxa"/>
            <w:vAlign w:val="center"/>
          </w:tcPr>
          <w:p w:rsidR="00C72B1A" w:rsidRPr="00C24C3F" w:rsidRDefault="00C72B1A" w:rsidP="00C72B1A">
            <w:pPr>
              <w:spacing w:beforeLines="40" w:afterLines="40"/>
              <w:jc w:val="center"/>
              <w:cnfStyle w:val="000000100000"/>
              <w:rPr>
                <w:color w:val="auto"/>
              </w:rPr>
            </w:pPr>
            <w:r>
              <w:rPr>
                <w:color w:val="auto"/>
              </w:rPr>
              <w:t>Estación 4</w:t>
            </w:r>
          </w:p>
        </w:tc>
        <w:tc>
          <w:tcPr>
            <w:tcW w:w="2516" w:type="dxa"/>
            <w:vAlign w:val="center"/>
          </w:tcPr>
          <w:p w:rsidR="00C72B1A" w:rsidRPr="00C24C3F" w:rsidRDefault="00C72B1A" w:rsidP="00C72B1A">
            <w:pPr>
              <w:spacing w:beforeLines="40" w:afterLines="40"/>
              <w:jc w:val="center"/>
              <w:cnfStyle w:val="000000100000"/>
              <w:rPr>
                <w:color w:val="auto"/>
              </w:rPr>
            </w:pPr>
            <w:r>
              <w:rPr>
                <w:color w:val="auto"/>
              </w:rPr>
              <w:t>4</w:t>
            </w:r>
          </w:p>
        </w:tc>
      </w:tr>
      <w:tr w:rsidR="00C72B1A" w:rsidRPr="00C24C3F" w:rsidTr="00C72B1A">
        <w:trPr>
          <w:jc w:val="center"/>
        </w:trPr>
        <w:tc>
          <w:tcPr>
            <w:cnfStyle w:val="001000000000"/>
            <w:tcW w:w="2518" w:type="dxa"/>
            <w:vAlign w:val="bottom"/>
          </w:tcPr>
          <w:p w:rsidR="00C72B1A" w:rsidRPr="006D6728" w:rsidRDefault="00C72B1A" w:rsidP="00C72B1A">
            <w:pPr>
              <w:spacing w:beforeLines="40" w:afterLines="40"/>
              <w:jc w:val="center"/>
              <w:rPr>
                <w:color w:val="auto"/>
              </w:rPr>
            </w:pPr>
            <w:r>
              <w:rPr>
                <w:color w:val="auto"/>
              </w:rPr>
              <w:t>RADIALES CANTÁBRICO</w:t>
            </w:r>
          </w:p>
        </w:tc>
        <w:tc>
          <w:tcPr>
            <w:tcW w:w="3686" w:type="dxa"/>
            <w:vAlign w:val="center"/>
          </w:tcPr>
          <w:p w:rsidR="00C72B1A" w:rsidRPr="00C24C3F" w:rsidRDefault="00C72B1A" w:rsidP="00C72B1A">
            <w:pPr>
              <w:spacing w:beforeLines="40" w:afterLines="40"/>
              <w:jc w:val="center"/>
              <w:cnfStyle w:val="000000000000"/>
              <w:rPr>
                <w:color w:val="auto"/>
              </w:rPr>
            </w:pPr>
            <w:r>
              <w:rPr>
                <w:color w:val="auto"/>
              </w:rPr>
              <w:t xml:space="preserve">Radial </w:t>
            </w:r>
            <w:proofErr w:type="spellStart"/>
            <w:r>
              <w:rPr>
                <w:color w:val="auto"/>
              </w:rPr>
              <w:t>Cudillero</w:t>
            </w:r>
            <w:proofErr w:type="spellEnd"/>
            <w:r>
              <w:rPr>
                <w:color w:val="auto"/>
              </w:rPr>
              <w:t>. Estación 1</w:t>
            </w:r>
          </w:p>
        </w:tc>
        <w:tc>
          <w:tcPr>
            <w:tcW w:w="2516" w:type="dxa"/>
          </w:tcPr>
          <w:p w:rsidR="00C72B1A" w:rsidRPr="00C72B1A" w:rsidRDefault="00C72B1A" w:rsidP="00C72B1A">
            <w:pPr>
              <w:spacing w:beforeLines="40" w:afterLines="40"/>
              <w:jc w:val="center"/>
              <w:cnfStyle w:val="000000000000"/>
              <w:rPr>
                <w:color w:val="auto"/>
              </w:rPr>
            </w:pPr>
            <w:r w:rsidRPr="00C72B1A">
              <w:rPr>
                <w:color w:val="auto"/>
              </w:rPr>
              <w:t>C1</w:t>
            </w:r>
          </w:p>
        </w:tc>
      </w:tr>
      <w:tr w:rsidR="00C72B1A" w:rsidRPr="00C24C3F" w:rsidTr="00C72B1A">
        <w:trPr>
          <w:cnfStyle w:val="000000100000"/>
          <w:jc w:val="center"/>
        </w:trPr>
        <w:tc>
          <w:tcPr>
            <w:cnfStyle w:val="001000000000"/>
            <w:tcW w:w="2518" w:type="dxa"/>
            <w:vAlign w:val="bottom"/>
          </w:tcPr>
          <w:p w:rsidR="00C72B1A" w:rsidRPr="006D6728" w:rsidRDefault="00C72B1A" w:rsidP="00C72B1A">
            <w:pPr>
              <w:spacing w:beforeLines="40" w:afterLines="40"/>
              <w:jc w:val="center"/>
              <w:rPr>
                <w:color w:val="auto"/>
              </w:rPr>
            </w:pPr>
            <w:r>
              <w:rPr>
                <w:color w:val="auto"/>
              </w:rPr>
              <w:t>RADIALES CANTÁBRICO</w:t>
            </w:r>
          </w:p>
        </w:tc>
        <w:tc>
          <w:tcPr>
            <w:tcW w:w="3686" w:type="dxa"/>
            <w:vAlign w:val="center"/>
          </w:tcPr>
          <w:p w:rsidR="00C72B1A" w:rsidRPr="00C24C3F" w:rsidRDefault="00C72B1A" w:rsidP="00C72B1A">
            <w:pPr>
              <w:spacing w:beforeLines="40" w:afterLines="40"/>
              <w:jc w:val="center"/>
              <w:cnfStyle w:val="000000100000"/>
              <w:rPr>
                <w:color w:val="auto"/>
              </w:rPr>
            </w:pPr>
            <w:r>
              <w:rPr>
                <w:color w:val="auto"/>
              </w:rPr>
              <w:t xml:space="preserve">Radial </w:t>
            </w:r>
            <w:proofErr w:type="spellStart"/>
            <w:r>
              <w:rPr>
                <w:color w:val="auto"/>
              </w:rPr>
              <w:t>Cudillero</w:t>
            </w:r>
            <w:proofErr w:type="spellEnd"/>
            <w:r>
              <w:rPr>
                <w:color w:val="auto"/>
              </w:rPr>
              <w:t>. Estación 2</w:t>
            </w:r>
          </w:p>
        </w:tc>
        <w:tc>
          <w:tcPr>
            <w:tcW w:w="2516" w:type="dxa"/>
          </w:tcPr>
          <w:p w:rsidR="00C72B1A" w:rsidRPr="00C72B1A" w:rsidRDefault="00C72B1A" w:rsidP="00C72B1A">
            <w:pPr>
              <w:spacing w:beforeLines="40" w:afterLines="40"/>
              <w:jc w:val="center"/>
              <w:cnfStyle w:val="000000100000"/>
              <w:rPr>
                <w:color w:val="auto"/>
              </w:rPr>
            </w:pPr>
            <w:r w:rsidRPr="00C72B1A">
              <w:rPr>
                <w:color w:val="auto"/>
              </w:rPr>
              <w:t>C2</w:t>
            </w:r>
          </w:p>
        </w:tc>
      </w:tr>
      <w:tr w:rsidR="00C72B1A" w:rsidRPr="00C24C3F" w:rsidTr="00C72B1A">
        <w:trPr>
          <w:jc w:val="center"/>
        </w:trPr>
        <w:tc>
          <w:tcPr>
            <w:cnfStyle w:val="001000000000"/>
            <w:tcW w:w="2518" w:type="dxa"/>
            <w:vAlign w:val="bottom"/>
          </w:tcPr>
          <w:p w:rsidR="00C72B1A" w:rsidRPr="006D6728" w:rsidRDefault="00C72B1A" w:rsidP="00C72B1A">
            <w:pPr>
              <w:spacing w:beforeLines="40" w:afterLines="40"/>
              <w:jc w:val="center"/>
              <w:rPr>
                <w:color w:val="auto"/>
              </w:rPr>
            </w:pPr>
            <w:r>
              <w:rPr>
                <w:color w:val="auto"/>
              </w:rPr>
              <w:t>RADIALES CANTÁBRICO</w:t>
            </w:r>
          </w:p>
        </w:tc>
        <w:tc>
          <w:tcPr>
            <w:tcW w:w="3686" w:type="dxa"/>
            <w:vAlign w:val="center"/>
          </w:tcPr>
          <w:p w:rsidR="00C72B1A" w:rsidRPr="00C24C3F" w:rsidRDefault="00C72B1A" w:rsidP="00C72B1A">
            <w:pPr>
              <w:spacing w:beforeLines="40" w:afterLines="40"/>
              <w:jc w:val="center"/>
              <w:cnfStyle w:val="000000000000"/>
              <w:rPr>
                <w:color w:val="auto"/>
              </w:rPr>
            </w:pPr>
            <w:r>
              <w:rPr>
                <w:color w:val="auto"/>
              </w:rPr>
              <w:t xml:space="preserve">Radial </w:t>
            </w:r>
            <w:proofErr w:type="spellStart"/>
            <w:r>
              <w:rPr>
                <w:color w:val="auto"/>
              </w:rPr>
              <w:t>Cudillero</w:t>
            </w:r>
            <w:proofErr w:type="spellEnd"/>
            <w:r>
              <w:rPr>
                <w:color w:val="auto"/>
              </w:rPr>
              <w:t>. Estación 3</w:t>
            </w:r>
          </w:p>
        </w:tc>
        <w:tc>
          <w:tcPr>
            <w:tcW w:w="2516" w:type="dxa"/>
          </w:tcPr>
          <w:p w:rsidR="00C72B1A" w:rsidRPr="00C72B1A" w:rsidRDefault="00C72B1A" w:rsidP="00C72B1A">
            <w:pPr>
              <w:spacing w:beforeLines="40" w:afterLines="40"/>
              <w:jc w:val="center"/>
              <w:cnfStyle w:val="000000000000"/>
              <w:rPr>
                <w:color w:val="auto"/>
              </w:rPr>
            </w:pPr>
            <w:r w:rsidRPr="00C72B1A">
              <w:rPr>
                <w:color w:val="auto"/>
              </w:rPr>
              <w:t>C3</w:t>
            </w:r>
          </w:p>
        </w:tc>
      </w:tr>
      <w:tr w:rsidR="00C72B1A" w:rsidRPr="00C24C3F" w:rsidTr="00C72B1A">
        <w:trPr>
          <w:cnfStyle w:val="000000100000"/>
          <w:jc w:val="center"/>
        </w:trPr>
        <w:tc>
          <w:tcPr>
            <w:cnfStyle w:val="001000000000"/>
            <w:tcW w:w="2518" w:type="dxa"/>
            <w:vAlign w:val="bottom"/>
          </w:tcPr>
          <w:p w:rsidR="00C72B1A" w:rsidRPr="006D6728" w:rsidRDefault="00C72B1A" w:rsidP="00C72B1A">
            <w:pPr>
              <w:spacing w:beforeLines="40" w:afterLines="40"/>
              <w:jc w:val="center"/>
              <w:rPr>
                <w:color w:val="auto"/>
              </w:rPr>
            </w:pPr>
            <w:r>
              <w:rPr>
                <w:color w:val="auto"/>
              </w:rPr>
              <w:t>RADIALES CANTÁBRICO</w:t>
            </w:r>
          </w:p>
        </w:tc>
        <w:tc>
          <w:tcPr>
            <w:tcW w:w="3686" w:type="dxa"/>
            <w:vAlign w:val="center"/>
          </w:tcPr>
          <w:p w:rsidR="00C72B1A" w:rsidRPr="00C24C3F" w:rsidRDefault="00C72B1A" w:rsidP="00C72B1A">
            <w:pPr>
              <w:spacing w:beforeLines="40" w:afterLines="40"/>
              <w:jc w:val="center"/>
              <w:cnfStyle w:val="000000100000"/>
              <w:rPr>
                <w:color w:val="auto"/>
              </w:rPr>
            </w:pPr>
            <w:r>
              <w:rPr>
                <w:color w:val="auto"/>
              </w:rPr>
              <w:t>Radial Gijón. Estación 1</w:t>
            </w:r>
          </w:p>
        </w:tc>
        <w:tc>
          <w:tcPr>
            <w:tcW w:w="2516" w:type="dxa"/>
          </w:tcPr>
          <w:p w:rsidR="00C72B1A" w:rsidRPr="00C72B1A" w:rsidRDefault="00C72B1A" w:rsidP="00C72B1A">
            <w:pPr>
              <w:spacing w:beforeLines="40" w:afterLines="40"/>
              <w:jc w:val="center"/>
              <w:cnfStyle w:val="000000100000"/>
              <w:rPr>
                <w:color w:val="auto"/>
              </w:rPr>
            </w:pPr>
            <w:r w:rsidRPr="00C72B1A">
              <w:rPr>
                <w:color w:val="auto"/>
              </w:rPr>
              <w:t>G1</w:t>
            </w:r>
          </w:p>
        </w:tc>
      </w:tr>
      <w:tr w:rsidR="00C72B1A" w:rsidRPr="00C24C3F" w:rsidTr="00C72B1A">
        <w:trPr>
          <w:jc w:val="center"/>
        </w:trPr>
        <w:tc>
          <w:tcPr>
            <w:cnfStyle w:val="001000000000"/>
            <w:tcW w:w="2518" w:type="dxa"/>
            <w:vAlign w:val="bottom"/>
          </w:tcPr>
          <w:p w:rsidR="00C72B1A" w:rsidRPr="006D6728" w:rsidRDefault="00C72B1A" w:rsidP="00C72B1A">
            <w:pPr>
              <w:spacing w:beforeLines="40" w:afterLines="40"/>
              <w:jc w:val="center"/>
              <w:rPr>
                <w:color w:val="auto"/>
              </w:rPr>
            </w:pPr>
            <w:r>
              <w:rPr>
                <w:color w:val="auto"/>
              </w:rPr>
              <w:t>RADIALES CANTÁBRICO</w:t>
            </w:r>
          </w:p>
        </w:tc>
        <w:tc>
          <w:tcPr>
            <w:tcW w:w="3686" w:type="dxa"/>
            <w:vAlign w:val="center"/>
          </w:tcPr>
          <w:p w:rsidR="00C72B1A" w:rsidRPr="00C24C3F" w:rsidRDefault="00C72B1A" w:rsidP="00C72B1A">
            <w:pPr>
              <w:spacing w:beforeLines="40" w:afterLines="40"/>
              <w:jc w:val="center"/>
              <w:cnfStyle w:val="000000000000"/>
              <w:rPr>
                <w:color w:val="auto"/>
              </w:rPr>
            </w:pPr>
            <w:r>
              <w:rPr>
                <w:color w:val="auto"/>
              </w:rPr>
              <w:t>Radial Gijón. Estación 2</w:t>
            </w:r>
          </w:p>
        </w:tc>
        <w:tc>
          <w:tcPr>
            <w:tcW w:w="2516" w:type="dxa"/>
          </w:tcPr>
          <w:p w:rsidR="00C72B1A" w:rsidRPr="00C72B1A" w:rsidRDefault="00C72B1A" w:rsidP="00C72B1A">
            <w:pPr>
              <w:spacing w:beforeLines="40" w:afterLines="40"/>
              <w:jc w:val="center"/>
              <w:cnfStyle w:val="000000000000"/>
              <w:rPr>
                <w:color w:val="auto"/>
              </w:rPr>
            </w:pPr>
            <w:r w:rsidRPr="00C72B1A">
              <w:rPr>
                <w:color w:val="auto"/>
              </w:rPr>
              <w:t>G2</w:t>
            </w:r>
          </w:p>
        </w:tc>
      </w:tr>
      <w:tr w:rsidR="00C72B1A" w:rsidRPr="00C24C3F" w:rsidTr="00C72B1A">
        <w:trPr>
          <w:cnfStyle w:val="000000100000"/>
          <w:jc w:val="center"/>
        </w:trPr>
        <w:tc>
          <w:tcPr>
            <w:cnfStyle w:val="001000000000"/>
            <w:tcW w:w="2518" w:type="dxa"/>
            <w:vAlign w:val="bottom"/>
          </w:tcPr>
          <w:p w:rsidR="00C72B1A" w:rsidRPr="00C01161" w:rsidRDefault="00C72B1A" w:rsidP="00C72B1A">
            <w:pPr>
              <w:spacing w:beforeLines="40" w:afterLines="40"/>
              <w:jc w:val="center"/>
              <w:rPr>
                <w:color w:val="auto"/>
              </w:rPr>
            </w:pPr>
            <w:r>
              <w:rPr>
                <w:color w:val="auto"/>
              </w:rPr>
              <w:t>RADIALES CANTÁBRICO</w:t>
            </w:r>
          </w:p>
        </w:tc>
        <w:tc>
          <w:tcPr>
            <w:tcW w:w="3686" w:type="dxa"/>
            <w:vAlign w:val="center"/>
          </w:tcPr>
          <w:p w:rsidR="00C72B1A" w:rsidRPr="00C24C3F" w:rsidRDefault="00C72B1A" w:rsidP="00C72B1A">
            <w:pPr>
              <w:spacing w:beforeLines="40" w:afterLines="40"/>
              <w:jc w:val="center"/>
              <w:cnfStyle w:val="000000100000"/>
              <w:rPr>
                <w:color w:val="auto"/>
              </w:rPr>
            </w:pPr>
            <w:r>
              <w:rPr>
                <w:color w:val="auto"/>
              </w:rPr>
              <w:t>Radial Gijón. Estación 3</w:t>
            </w:r>
          </w:p>
        </w:tc>
        <w:tc>
          <w:tcPr>
            <w:tcW w:w="2516" w:type="dxa"/>
          </w:tcPr>
          <w:p w:rsidR="00C72B1A" w:rsidRPr="00C72B1A" w:rsidRDefault="00C72B1A" w:rsidP="00C72B1A">
            <w:pPr>
              <w:spacing w:beforeLines="40" w:afterLines="40"/>
              <w:jc w:val="center"/>
              <w:cnfStyle w:val="000000100000"/>
              <w:rPr>
                <w:color w:val="auto"/>
              </w:rPr>
            </w:pPr>
            <w:r w:rsidRPr="00C72B1A">
              <w:rPr>
                <w:color w:val="auto"/>
              </w:rPr>
              <w:t>G3</w:t>
            </w:r>
          </w:p>
        </w:tc>
      </w:tr>
      <w:tr w:rsidR="00C72B1A" w:rsidRPr="00C24C3F" w:rsidTr="00C72B1A">
        <w:trPr>
          <w:jc w:val="center"/>
        </w:trPr>
        <w:tc>
          <w:tcPr>
            <w:cnfStyle w:val="001000000000"/>
            <w:tcW w:w="2518" w:type="dxa"/>
            <w:vAlign w:val="bottom"/>
          </w:tcPr>
          <w:p w:rsidR="00C72B1A" w:rsidRPr="00C01161" w:rsidRDefault="00C72B1A" w:rsidP="00C72B1A">
            <w:pPr>
              <w:spacing w:beforeLines="40" w:afterLines="40"/>
              <w:jc w:val="center"/>
              <w:rPr>
                <w:color w:val="auto"/>
              </w:rPr>
            </w:pPr>
            <w:r>
              <w:rPr>
                <w:color w:val="auto"/>
              </w:rPr>
              <w:t>RADIALES CANTÁBRICO</w:t>
            </w:r>
          </w:p>
        </w:tc>
        <w:tc>
          <w:tcPr>
            <w:tcW w:w="3686" w:type="dxa"/>
            <w:vAlign w:val="center"/>
          </w:tcPr>
          <w:p w:rsidR="00C72B1A" w:rsidRPr="00C24C3F" w:rsidRDefault="00C72B1A" w:rsidP="00C72B1A">
            <w:pPr>
              <w:spacing w:beforeLines="40" w:afterLines="40"/>
              <w:jc w:val="center"/>
              <w:cnfStyle w:val="000000000000"/>
              <w:rPr>
                <w:color w:val="auto"/>
              </w:rPr>
            </w:pPr>
            <w:r>
              <w:rPr>
                <w:color w:val="auto"/>
              </w:rPr>
              <w:t>Radial Gijón. Estación 4</w:t>
            </w:r>
          </w:p>
        </w:tc>
        <w:tc>
          <w:tcPr>
            <w:tcW w:w="2516" w:type="dxa"/>
          </w:tcPr>
          <w:p w:rsidR="00C72B1A" w:rsidRPr="00C72B1A" w:rsidRDefault="00C72B1A" w:rsidP="00C72B1A">
            <w:pPr>
              <w:spacing w:beforeLines="40" w:afterLines="40"/>
              <w:jc w:val="center"/>
              <w:cnfStyle w:val="000000000000"/>
              <w:rPr>
                <w:color w:val="auto"/>
              </w:rPr>
            </w:pPr>
            <w:r w:rsidRPr="00C72B1A">
              <w:rPr>
                <w:color w:val="auto"/>
              </w:rPr>
              <w:t>G4</w:t>
            </w:r>
          </w:p>
        </w:tc>
      </w:tr>
      <w:tr w:rsidR="00C72B1A" w:rsidRPr="00C24C3F" w:rsidTr="00C72B1A">
        <w:trPr>
          <w:cnfStyle w:val="000000100000"/>
          <w:jc w:val="center"/>
        </w:trPr>
        <w:tc>
          <w:tcPr>
            <w:cnfStyle w:val="001000000000"/>
            <w:tcW w:w="2518" w:type="dxa"/>
            <w:vAlign w:val="bottom"/>
          </w:tcPr>
          <w:p w:rsidR="00C72B1A" w:rsidRPr="00C01161" w:rsidRDefault="00C72B1A" w:rsidP="00C72B1A">
            <w:pPr>
              <w:spacing w:beforeLines="40" w:afterLines="40"/>
              <w:jc w:val="center"/>
              <w:rPr>
                <w:color w:val="auto"/>
              </w:rPr>
            </w:pPr>
            <w:r>
              <w:rPr>
                <w:color w:val="auto"/>
              </w:rPr>
              <w:t>RADIALES CANTÁBRICO</w:t>
            </w:r>
          </w:p>
        </w:tc>
        <w:tc>
          <w:tcPr>
            <w:tcW w:w="3686" w:type="dxa"/>
            <w:vAlign w:val="center"/>
          </w:tcPr>
          <w:p w:rsidR="00C72B1A" w:rsidRPr="00C24C3F" w:rsidRDefault="00C72B1A" w:rsidP="00C72B1A">
            <w:pPr>
              <w:spacing w:beforeLines="40" w:afterLines="40"/>
              <w:jc w:val="center"/>
              <w:cnfStyle w:val="000000100000"/>
              <w:rPr>
                <w:color w:val="auto"/>
              </w:rPr>
            </w:pPr>
            <w:r>
              <w:rPr>
                <w:color w:val="auto"/>
              </w:rPr>
              <w:t>Radial Santander. Estación 2</w:t>
            </w:r>
          </w:p>
        </w:tc>
        <w:tc>
          <w:tcPr>
            <w:tcW w:w="2516" w:type="dxa"/>
          </w:tcPr>
          <w:p w:rsidR="00C72B1A" w:rsidRPr="00C72B1A" w:rsidRDefault="00C72B1A" w:rsidP="00C72B1A">
            <w:pPr>
              <w:spacing w:beforeLines="40" w:afterLines="40"/>
              <w:jc w:val="center"/>
              <w:cnfStyle w:val="000000100000"/>
              <w:rPr>
                <w:color w:val="auto"/>
              </w:rPr>
            </w:pPr>
            <w:r w:rsidRPr="00C72B1A">
              <w:rPr>
                <w:color w:val="auto"/>
              </w:rPr>
              <w:t>S2</w:t>
            </w:r>
          </w:p>
        </w:tc>
      </w:tr>
      <w:tr w:rsidR="00C72B1A" w:rsidRPr="00C24C3F" w:rsidTr="00C72B1A">
        <w:trPr>
          <w:jc w:val="center"/>
        </w:trPr>
        <w:tc>
          <w:tcPr>
            <w:cnfStyle w:val="001000000000"/>
            <w:tcW w:w="2518" w:type="dxa"/>
            <w:vAlign w:val="bottom"/>
          </w:tcPr>
          <w:p w:rsidR="00C72B1A" w:rsidRPr="00C01161" w:rsidRDefault="00C72B1A" w:rsidP="00C72B1A">
            <w:pPr>
              <w:spacing w:beforeLines="40" w:afterLines="40"/>
              <w:jc w:val="center"/>
              <w:rPr>
                <w:color w:val="auto"/>
              </w:rPr>
            </w:pPr>
            <w:r>
              <w:rPr>
                <w:color w:val="auto"/>
              </w:rPr>
              <w:t>RADIALES CANTÁBRICO</w:t>
            </w:r>
          </w:p>
        </w:tc>
        <w:tc>
          <w:tcPr>
            <w:tcW w:w="3686" w:type="dxa"/>
            <w:vAlign w:val="center"/>
          </w:tcPr>
          <w:p w:rsidR="00C72B1A" w:rsidRPr="00C24C3F" w:rsidRDefault="00C72B1A" w:rsidP="00C72B1A">
            <w:pPr>
              <w:spacing w:beforeLines="40" w:afterLines="40"/>
              <w:jc w:val="center"/>
              <w:cnfStyle w:val="000000000000"/>
              <w:rPr>
                <w:color w:val="auto"/>
              </w:rPr>
            </w:pPr>
            <w:r>
              <w:rPr>
                <w:color w:val="auto"/>
              </w:rPr>
              <w:t>Radial Santander. Estación 4</w:t>
            </w:r>
          </w:p>
        </w:tc>
        <w:tc>
          <w:tcPr>
            <w:tcW w:w="2516" w:type="dxa"/>
          </w:tcPr>
          <w:p w:rsidR="00C72B1A" w:rsidRPr="00C72B1A" w:rsidRDefault="00C72B1A" w:rsidP="00C72B1A">
            <w:pPr>
              <w:spacing w:beforeLines="40" w:afterLines="40"/>
              <w:jc w:val="center"/>
              <w:cnfStyle w:val="000000000000"/>
              <w:rPr>
                <w:color w:val="auto"/>
              </w:rPr>
            </w:pPr>
            <w:r w:rsidRPr="00C72B1A">
              <w:rPr>
                <w:color w:val="auto"/>
              </w:rPr>
              <w:t>S4</w:t>
            </w:r>
          </w:p>
        </w:tc>
      </w:tr>
      <w:tr w:rsidR="00C72B1A" w:rsidRPr="00C24C3F" w:rsidTr="00C72B1A">
        <w:trPr>
          <w:cnfStyle w:val="000000100000"/>
          <w:jc w:val="center"/>
        </w:trPr>
        <w:tc>
          <w:tcPr>
            <w:cnfStyle w:val="001000000000"/>
            <w:tcW w:w="2518" w:type="dxa"/>
            <w:vAlign w:val="bottom"/>
          </w:tcPr>
          <w:p w:rsidR="00C72B1A" w:rsidRPr="00C01161" w:rsidRDefault="00C72B1A" w:rsidP="00C72B1A">
            <w:pPr>
              <w:spacing w:beforeLines="40" w:afterLines="40"/>
              <w:jc w:val="center"/>
              <w:rPr>
                <w:color w:val="auto"/>
              </w:rPr>
            </w:pPr>
            <w:r>
              <w:rPr>
                <w:color w:val="auto"/>
              </w:rPr>
              <w:t>RADIALES CANTÁBRICO</w:t>
            </w:r>
          </w:p>
        </w:tc>
        <w:tc>
          <w:tcPr>
            <w:tcW w:w="3686" w:type="dxa"/>
            <w:vAlign w:val="center"/>
          </w:tcPr>
          <w:p w:rsidR="00C72B1A" w:rsidRPr="00C24C3F" w:rsidRDefault="00C72B1A" w:rsidP="00C72B1A">
            <w:pPr>
              <w:spacing w:beforeLines="40" w:afterLines="40"/>
              <w:jc w:val="center"/>
              <w:cnfStyle w:val="000000100000"/>
              <w:rPr>
                <w:color w:val="auto"/>
              </w:rPr>
            </w:pPr>
            <w:r>
              <w:rPr>
                <w:color w:val="auto"/>
              </w:rPr>
              <w:t>Radial Santander. Estación 6</w:t>
            </w:r>
          </w:p>
        </w:tc>
        <w:tc>
          <w:tcPr>
            <w:tcW w:w="2516" w:type="dxa"/>
          </w:tcPr>
          <w:p w:rsidR="00C72B1A" w:rsidRPr="00C72B1A" w:rsidRDefault="00C72B1A" w:rsidP="00C72B1A">
            <w:pPr>
              <w:spacing w:beforeLines="40" w:afterLines="40"/>
              <w:jc w:val="center"/>
              <w:cnfStyle w:val="000000100000"/>
              <w:rPr>
                <w:color w:val="auto"/>
              </w:rPr>
            </w:pPr>
            <w:r w:rsidRPr="00C72B1A">
              <w:rPr>
                <w:color w:val="auto"/>
              </w:rPr>
              <w:t>S6</w:t>
            </w:r>
          </w:p>
        </w:tc>
      </w:tr>
      <w:tr w:rsidR="00C72B1A" w:rsidRPr="00C24C3F" w:rsidTr="00C72B1A">
        <w:trPr>
          <w:jc w:val="center"/>
        </w:trPr>
        <w:tc>
          <w:tcPr>
            <w:cnfStyle w:val="001000000000"/>
            <w:tcW w:w="2518" w:type="dxa"/>
            <w:vAlign w:val="bottom"/>
          </w:tcPr>
          <w:p w:rsidR="00C72B1A" w:rsidRPr="00C01161" w:rsidRDefault="00C72B1A" w:rsidP="00C72B1A">
            <w:pPr>
              <w:spacing w:beforeLines="40" w:afterLines="40"/>
              <w:jc w:val="center"/>
              <w:rPr>
                <w:color w:val="auto"/>
              </w:rPr>
            </w:pPr>
            <w:r>
              <w:rPr>
                <w:color w:val="auto"/>
              </w:rPr>
              <w:t>RADIALES CANTÁBRICO</w:t>
            </w:r>
          </w:p>
        </w:tc>
        <w:tc>
          <w:tcPr>
            <w:tcW w:w="3686" w:type="dxa"/>
            <w:vAlign w:val="center"/>
          </w:tcPr>
          <w:p w:rsidR="00C72B1A" w:rsidRPr="00C24C3F" w:rsidRDefault="00C72B1A" w:rsidP="00C72B1A">
            <w:pPr>
              <w:spacing w:beforeLines="40" w:afterLines="40"/>
              <w:jc w:val="center"/>
              <w:cnfStyle w:val="000000000000"/>
              <w:rPr>
                <w:color w:val="auto"/>
              </w:rPr>
            </w:pPr>
            <w:r>
              <w:rPr>
                <w:color w:val="auto"/>
              </w:rPr>
              <w:t>Radial Santander. Estación 7</w:t>
            </w:r>
          </w:p>
        </w:tc>
        <w:tc>
          <w:tcPr>
            <w:tcW w:w="2516" w:type="dxa"/>
          </w:tcPr>
          <w:p w:rsidR="00C72B1A" w:rsidRPr="00C72B1A" w:rsidRDefault="00C72B1A" w:rsidP="00C72B1A">
            <w:pPr>
              <w:spacing w:beforeLines="40" w:afterLines="40"/>
              <w:jc w:val="center"/>
              <w:cnfStyle w:val="000000000000"/>
              <w:rPr>
                <w:color w:val="auto"/>
              </w:rPr>
            </w:pPr>
            <w:r w:rsidRPr="00C72B1A">
              <w:rPr>
                <w:color w:val="auto"/>
              </w:rPr>
              <w:t>S7</w:t>
            </w:r>
          </w:p>
        </w:tc>
      </w:tr>
    </w:tbl>
    <w:p w:rsidR="00672596" w:rsidRDefault="00C72B1A" w:rsidP="0075599B">
      <w:pPr>
        <w:pStyle w:val="Epgrafe"/>
        <w:jc w:val="center"/>
      </w:pPr>
      <w:bookmarkStart w:id="1" w:name="_Ref133569116"/>
      <w:r w:rsidRPr="0075599B">
        <w:rPr>
          <w:color w:val="auto"/>
        </w:rPr>
        <w:t xml:space="preserve">Tabla </w:t>
      </w:r>
      <w:r w:rsidRPr="0075599B">
        <w:rPr>
          <w:color w:val="auto"/>
        </w:rPr>
        <w:fldChar w:fldCharType="begin"/>
      </w:r>
      <w:r w:rsidRPr="0075599B">
        <w:rPr>
          <w:color w:val="auto"/>
        </w:rPr>
        <w:instrText xml:space="preserve"> SEQ Tabla \* ARABIC </w:instrText>
      </w:r>
      <w:r w:rsidRPr="0075599B">
        <w:rPr>
          <w:color w:val="auto"/>
        </w:rPr>
        <w:fldChar w:fldCharType="separate"/>
      </w:r>
      <w:r w:rsidR="0093113E">
        <w:rPr>
          <w:noProof/>
          <w:color w:val="auto"/>
        </w:rPr>
        <w:t>2</w:t>
      </w:r>
      <w:r w:rsidRPr="0075599B">
        <w:rPr>
          <w:color w:val="auto"/>
        </w:rPr>
        <w:fldChar w:fldCharType="end"/>
      </w:r>
      <w:bookmarkEnd w:id="1"/>
      <w:r w:rsidRPr="0075599B">
        <w:rPr>
          <w:color w:val="auto"/>
        </w:rPr>
        <w:t>. Nombre a utilizar para las estaciones de los programas Radiales.</w:t>
      </w:r>
      <w:r>
        <w:t xml:space="preserve"> </w:t>
      </w:r>
      <w:r w:rsidR="00672596">
        <w:br w:type="page"/>
      </w:r>
    </w:p>
    <w:p w:rsidR="00F70F48" w:rsidRPr="00B01A22" w:rsidRDefault="0075599B" w:rsidP="009A4CF1">
      <w:pPr>
        <w:pStyle w:val="Ttulo2"/>
        <w:numPr>
          <w:ilvl w:val="0"/>
          <w:numId w:val="1"/>
        </w:numPr>
      </w:pPr>
      <w:r>
        <w:lastRenderedPageBreak/>
        <w:t>Control de calidad</w:t>
      </w:r>
    </w:p>
    <w:p w:rsidR="009E766F" w:rsidRDefault="0075599B" w:rsidP="009E766F">
      <w:r>
        <w:t xml:space="preserve">Las variables físicas y biogeoquímicas indicadas en la </w:t>
      </w:r>
      <w:r>
        <w:fldChar w:fldCharType="begin"/>
      </w:r>
      <w:r>
        <w:instrText xml:space="preserve"> REF _Ref120697792 \h </w:instrText>
      </w:r>
      <w:r>
        <w:fldChar w:fldCharType="separate"/>
      </w:r>
      <w:r w:rsidR="0093113E" w:rsidRPr="002E40E6">
        <w:t xml:space="preserve">Tabla </w:t>
      </w:r>
      <w:r w:rsidR="0093113E">
        <w:rPr>
          <w:noProof/>
        </w:rPr>
        <w:t>1</w:t>
      </w:r>
      <w:r>
        <w:fldChar w:fldCharType="end"/>
      </w:r>
      <w:r>
        <w:t xml:space="preserve"> pueden ir acompañados de indicadores de calidad de cada dato. En esos casos, </w:t>
      </w:r>
      <w:r w:rsidR="009E766F">
        <w:t xml:space="preserve">en la hoja Excel se puede añadir una columna con el nombre de la </w:t>
      </w:r>
      <w:r>
        <w:t>variable seguido de "_</w:t>
      </w:r>
      <w:proofErr w:type="spellStart"/>
      <w:r>
        <w:t>qf</w:t>
      </w:r>
      <w:proofErr w:type="spellEnd"/>
      <w:r>
        <w:t>”</w:t>
      </w:r>
      <w:r w:rsidR="009E766F">
        <w:t xml:space="preserve">, que almacene los indicadores de calidad de los datos. A modo de ejemplo, si se quiere acompañar datos de nitrato de los indicadores de calidad correspondientes, habría que añadir una columna llamada </w:t>
      </w:r>
      <w:proofErr w:type="spellStart"/>
      <w:r w:rsidR="009E766F">
        <w:t>nitrato_qf</w:t>
      </w:r>
      <w:proofErr w:type="spellEnd"/>
      <w:r w:rsidR="009E766F">
        <w:t xml:space="preserve">. Los índices de calidad y su significado se detallan en la </w:t>
      </w:r>
      <w:r w:rsidR="009E766F">
        <w:fldChar w:fldCharType="begin"/>
      </w:r>
      <w:r w:rsidR="009E766F">
        <w:instrText xml:space="preserve"> REF _Ref120697776 \h </w:instrText>
      </w:r>
      <w:r w:rsidR="009E766F">
        <w:fldChar w:fldCharType="separate"/>
      </w:r>
      <w:r w:rsidR="0093113E" w:rsidRPr="002E40E6">
        <w:t xml:space="preserve">Tabla </w:t>
      </w:r>
      <w:r w:rsidR="0093113E">
        <w:rPr>
          <w:noProof/>
        </w:rPr>
        <w:t>3</w:t>
      </w:r>
      <w:r w:rsidR="009E766F">
        <w:fldChar w:fldCharType="end"/>
      </w:r>
      <w:r w:rsidR="009E766F">
        <w:t>.</w:t>
      </w:r>
    </w:p>
    <w:tbl>
      <w:tblPr>
        <w:tblStyle w:val="Sombreadoclaro-nfasis11"/>
        <w:tblW w:w="0" w:type="auto"/>
        <w:jc w:val="center"/>
        <w:tblInd w:w="906" w:type="dxa"/>
        <w:tblLook w:val="04A0"/>
      </w:tblPr>
      <w:tblGrid>
        <w:gridCol w:w="919"/>
        <w:gridCol w:w="4341"/>
      </w:tblGrid>
      <w:tr w:rsidR="009E766F" w:rsidRPr="00C24C3F" w:rsidTr="004A7B1E">
        <w:trPr>
          <w:cnfStyle w:val="100000000000"/>
          <w:jc w:val="center"/>
        </w:trPr>
        <w:tc>
          <w:tcPr>
            <w:cnfStyle w:val="001000000000"/>
            <w:tcW w:w="919" w:type="dxa"/>
          </w:tcPr>
          <w:p w:rsidR="009E766F" w:rsidRPr="00C24C3F" w:rsidRDefault="009E766F" w:rsidP="004A7B1E">
            <w:pPr>
              <w:jc w:val="center"/>
              <w:rPr>
                <w:color w:val="auto"/>
              </w:rPr>
            </w:pPr>
            <w:r>
              <w:rPr>
                <w:color w:val="auto"/>
              </w:rPr>
              <w:t>Índice</w:t>
            </w:r>
          </w:p>
        </w:tc>
        <w:tc>
          <w:tcPr>
            <w:tcW w:w="4341" w:type="dxa"/>
          </w:tcPr>
          <w:p w:rsidR="009E766F" w:rsidRPr="00C24C3F" w:rsidRDefault="009E766F" w:rsidP="004A7B1E">
            <w:pPr>
              <w:jc w:val="center"/>
              <w:cnfStyle w:val="100000000000"/>
              <w:rPr>
                <w:color w:val="auto"/>
              </w:rPr>
            </w:pPr>
            <w:r w:rsidRPr="00C24C3F">
              <w:rPr>
                <w:color w:val="auto"/>
              </w:rPr>
              <w:t>Descripción</w:t>
            </w:r>
          </w:p>
        </w:tc>
      </w:tr>
      <w:tr w:rsidR="009E766F" w:rsidRPr="00C24C3F" w:rsidTr="004A7B1E">
        <w:trPr>
          <w:cnfStyle w:val="000000100000"/>
          <w:jc w:val="center"/>
        </w:trPr>
        <w:tc>
          <w:tcPr>
            <w:cnfStyle w:val="001000000000"/>
            <w:tcW w:w="919" w:type="dxa"/>
            <w:vAlign w:val="center"/>
          </w:tcPr>
          <w:p w:rsidR="009E766F" w:rsidRPr="00C24C3F" w:rsidRDefault="009E766F" w:rsidP="004A7B1E">
            <w:pPr>
              <w:spacing w:beforeLines="40" w:afterLines="40"/>
              <w:jc w:val="center"/>
              <w:rPr>
                <w:color w:val="auto"/>
              </w:rPr>
            </w:pPr>
            <w:r>
              <w:rPr>
                <w:color w:val="auto"/>
              </w:rPr>
              <w:t>0</w:t>
            </w:r>
          </w:p>
        </w:tc>
        <w:tc>
          <w:tcPr>
            <w:tcW w:w="4341" w:type="dxa"/>
            <w:vAlign w:val="center"/>
          </w:tcPr>
          <w:p w:rsidR="009E766F" w:rsidRPr="00C24C3F" w:rsidRDefault="009E766F" w:rsidP="004A7B1E">
            <w:pPr>
              <w:spacing w:beforeLines="40" w:afterLines="40"/>
              <w:jc w:val="center"/>
              <w:cnfStyle w:val="000000100000"/>
              <w:rPr>
                <w:color w:val="auto"/>
              </w:rPr>
            </w:pPr>
            <w:r>
              <w:rPr>
                <w:color w:val="auto"/>
              </w:rPr>
              <w:t>Dato interpolado o calculado</w:t>
            </w:r>
          </w:p>
        </w:tc>
      </w:tr>
      <w:tr w:rsidR="009E766F" w:rsidRPr="00C24C3F" w:rsidTr="004A7B1E">
        <w:trPr>
          <w:jc w:val="center"/>
        </w:trPr>
        <w:tc>
          <w:tcPr>
            <w:cnfStyle w:val="001000000000"/>
            <w:tcW w:w="919" w:type="dxa"/>
            <w:vAlign w:val="center"/>
          </w:tcPr>
          <w:p w:rsidR="009E766F" w:rsidRPr="00C24C3F" w:rsidRDefault="009E766F" w:rsidP="004A7B1E">
            <w:pPr>
              <w:spacing w:beforeLines="40" w:afterLines="40"/>
              <w:jc w:val="center"/>
              <w:rPr>
                <w:color w:val="auto"/>
              </w:rPr>
            </w:pPr>
            <w:r>
              <w:rPr>
                <w:color w:val="auto"/>
              </w:rPr>
              <w:t>1</w:t>
            </w:r>
          </w:p>
        </w:tc>
        <w:tc>
          <w:tcPr>
            <w:tcW w:w="4341" w:type="dxa"/>
            <w:vAlign w:val="center"/>
          </w:tcPr>
          <w:p w:rsidR="009E766F" w:rsidRPr="00C24C3F" w:rsidRDefault="009E766F" w:rsidP="004A7B1E">
            <w:pPr>
              <w:spacing w:beforeLines="40" w:afterLines="40"/>
              <w:jc w:val="center"/>
              <w:cnfStyle w:val="000000000000"/>
              <w:rPr>
                <w:color w:val="auto"/>
              </w:rPr>
            </w:pPr>
            <w:r>
              <w:rPr>
                <w:color w:val="auto"/>
              </w:rPr>
              <w:t xml:space="preserve">Dato no evaluado o calidad desconocida </w:t>
            </w:r>
          </w:p>
        </w:tc>
      </w:tr>
      <w:tr w:rsidR="009E766F" w:rsidRPr="00C24C3F" w:rsidTr="004A7B1E">
        <w:trPr>
          <w:cnfStyle w:val="000000100000"/>
          <w:jc w:val="center"/>
        </w:trPr>
        <w:tc>
          <w:tcPr>
            <w:cnfStyle w:val="001000000000"/>
            <w:tcW w:w="919" w:type="dxa"/>
            <w:vAlign w:val="center"/>
          </w:tcPr>
          <w:p w:rsidR="009E766F" w:rsidRPr="00C24C3F" w:rsidRDefault="009E766F" w:rsidP="004A7B1E">
            <w:pPr>
              <w:spacing w:beforeLines="40" w:afterLines="40"/>
              <w:jc w:val="center"/>
              <w:rPr>
                <w:color w:val="auto"/>
              </w:rPr>
            </w:pPr>
            <w:r>
              <w:rPr>
                <w:color w:val="auto"/>
              </w:rPr>
              <w:t>2</w:t>
            </w:r>
          </w:p>
        </w:tc>
        <w:tc>
          <w:tcPr>
            <w:tcW w:w="4341" w:type="dxa"/>
            <w:vAlign w:val="center"/>
          </w:tcPr>
          <w:p w:rsidR="009E766F" w:rsidRPr="00C24C3F" w:rsidRDefault="009E766F" w:rsidP="004A7B1E">
            <w:pPr>
              <w:spacing w:beforeLines="40" w:afterLines="40"/>
              <w:jc w:val="center"/>
              <w:cnfStyle w:val="000000100000"/>
              <w:rPr>
                <w:color w:val="auto"/>
              </w:rPr>
            </w:pPr>
            <w:r>
              <w:rPr>
                <w:color w:val="auto"/>
              </w:rPr>
              <w:t>Dato aceptable</w:t>
            </w:r>
          </w:p>
        </w:tc>
      </w:tr>
      <w:tr w:rsidR="009E766F" w:rsidRPr="00C24C3F" w:rsidTr="004A7B1E">
        <w:trPr>
          <w:jc w:val="center"/>
        </w:trPr>
        <w:tc>
          <w:tcPr>
            <w:cnfStyle w:val="001000000000"/>
            <w:tcW w:w="919" w:type="dxa"/>
            <w:vAlign w:val="center"/>
          </w:tcPr>
          <w:p w:rsidR="009E766F" w:rsidRPr="00C24C3F" w:rsidRDefault="009E766F" w:rsidP="004A7B1E">
            <w:pPr>
              <w:spacing w:beforeLines="40" w:afterLines="40"/>
              <w:jc w:val="center"/>
              <w:rPr>
                <w:color w:val="auto"/>
              </w:rPr>
            </w:pPr>
            <w:r>
              <w:rPr>
                <w:color w:val="auto"/>
              </w:rPr>
              <w:t>3</w:t>
            </w:r>
          </w:p>
        </w:tc>
        <w:tc>
          <w:tcPr>
            <w:tcW w:w="4341" w:type="dxa"/>
            <w:vAlign w:val="center"/>
          </w:tcPr>
          <w:p w:rsidR="009E766F" w:rsidRPr="00C24C3F" w:rsidRDefault="009E766F" w:rsidP="004A7B1E">
            <w:pPr>
              <w:spacing w:beforeLines="40" w:afterLines="40"/>
              <w:jc w:val="center"/>
              <w:cnfStyle w:val="000000000000"/>
              <w:rPr>
                <w:color w:val="auto"/>
              </w:rPr>
            </w:pPr>
            <w:r>
              <w:rPr>
                <w:color w:val="auto"/>
              </w:rPr>
              <w:t>Dato cuestionable</w:t>
            </w:r>
          </w:p>
        </w:tc>
      </w:tr>
      <w:tr w:rsidR="009E766F" w:rsidRPr="00C24C3F" w:rsidTr="004A7B1E">
        <w:trPr>
          <w:cnfStyle w:val="000000100000"/>
          <w:jc w:val="center"/>
        </w:trPr>
        <w:tc>
          <w:tcPr>
            <w:cnfStyle w:val="001000000000"/>
            <w:tcW w:w="919" w:type="dxa"/>
            <w:vAlign w:val="center"/>
          </w:tcPr>
          <w:p w:rsidR="009E766F" w:rsidRPr="00C24C3F" w:rsidRDefault="009E766F" w:rsidP="004A7B1E">
            <w:pPr>
              <w:spacing w:beforeLines="40" w:afterLines="40"/>
              <w:jc w:val="center"/>
              <w:rPr>
                <w:color w:val="auto"/>
              </w:rPr>
            </w:pPr>
            <w:r>
              <w:rPr>
                <w:color w:val="auto"/>
              </w:rPr>
              <w:t>4</w:t>
            </w:r>
          </w:p>
        </w:tc>
        <w:tc>
          <w:tcPr>
            <w:tcW w:w="4341" w:type="dxa"/>
            <w:vAlign w:val="center"/>
          </w:tcPr>
          <w:p w:rsidR="009E766F" w:rsidRPr="00C24C3F" w:rsidRDefault="009E766F" w:rsidP="004A7B1E">
            <w:pPr>
              <w:spacing w:beforeLines="40" w:afterLines="40"/>
              <w:jc w:val="center"/>
              <w:cnfStyle w:val="000000100000"/>
              <w:rPr>
                <w:color w:val="auto"/>
              </w:rPr>
            </w:pPr>
            <w:r>
              <w:rPr>
                <w:color w:val="auto"/>
              </w:rPr>
              <w:t>Dato erróneo</w:t>
            </w:r>
          </w:p>
        </w:tc>
      </w:tr>
      <w:tr w:rsidR="009E766F" w:rsidRPr="00C24C3F" w:rsidTr="004A7B1E">
        <w:trPr>
          <w:jc w:val="center"/>
        </w:trPr>
        <w:tc>
          <w:tcPr>
            <w:cnfStyle w:val="001000000000"/>
            <w:tcW w:w="919" w:type="dxa"/>
            <w:vAlign w:val="center"/>
          </w:tcPr>
          <w:p w:rsidR="009E766F" w:rsidRPr="00C24C3F" w:rsidRDefault="009E766F" w:rsidP="004A7B1E">
            <w:pPr>
              <w:spacing w:beforeLines="40" w:afterLines="40"/>
              <w:jc w:val="center"/>
              <w:rPr>
                <w:color w:val="auto"/>
              </w:rPr>
            </w:pPr>
            <w:r>
              <w:rPr>
                <w:color w:val="auto"/>
              </w:rPr>
              <w:t>6</w:t>
            </w:r>
          </w:p>
        </w:tc>
        <w:tc>
          <w:tcPr>
            <w:tcW w:w="4341" w:type="dxa"/>
            <w:vAlign w:val="center"/>
          </w:tcPr>
          <w:p w:rsidR="009E766F" w:rsidRPr="00C24C3F" w:rsidRDefault="009E766F" w:rsidP="004A7B1E">
            <w:pPr>
              <w:spacing w:beforeLines="40" w:afterLines="40"/>
              <w:jc w:val="center"/>
              <w:cnfStyle w:val="000000000000"/>
              <w:rPr>
                <w:color w:val="auto"/>
              </w:rPr>
            </w:pPr>
            <w:r>
              <w:rPr>
                <w:color w:val="auto"/>
              </w:rPr>
              <w:t>Dato correspondiente a media de replicados</w:t>
            </w:r>
          </w:p>
        </w:tc>
      </w:tr>
    </w:tbl>
    <w:p w:rsidR="009E766F" w:rsidRDefault="009E766F" w:rsidP="009E766F">
      <w:pPr>
        <w:pStyle w:val="Epgrafe"/>
        <w:jc w:val="center"/>
        <w:rPr>
          <w:color w:val="auto"/>
        </w:rPr>
      </w:pPr>
      <w:bookmarkStart w:id="2" w:name="_Ref120697776"/>
      <w:r w:rsidRPr="002E40E6">
        <w:rPr>
          <w:color w:val="auto"/>
        </w:rPr>
        <w:t xml:space="preserve">Tabla </w:t>
      </w:r>
      <w:r w:rsidRPr="002E40E6">
        <w:rPr>
          <w:color w:val="auto"/>
        </w:rPr>
        <w:fldChar w:fldCharType="begin"/>
      </w:r>
      <w:r w:rsidRPr="002E40E6">
        <w:rPr>
          <w:color w:val="auto"/>
        </w:rPr>
        <w:instrText xml:space="preserve"> SEQ Tabla \* ARABIC </w:instrText>
      </w:r>
      <w:r w:rsidRPr="002E40E6">
        <w:rPr>
          <w:color w:val="auto"/>
        </w:rPr>
        <w:fldChar w:fldCharType="separate"/>
      </w:r>
      <w:r w:rsidR="0093113E">
        <w:rPr>
          <w:noProof/>
          <w:color w:val="auto"/>
        </w:rPr>
        <w:t>3</w:t>
      </w:r>
      <w:r w:rsidRPr="002E40E6">
        <w:rPr>
          <w:color w:val="auto"/>
        </w:rPr>
        <w:fldChar w:fldCharType="end"/>
      </w:r>
      <w:bookmarkEnd w:id="2"/>
      <w:r w:rsidRPr="002E40E6">
        <w:rPr>
          <w:color w:val="auto"/>
        </w:rPr>
        <w:t>. Índices de calidad utilizados.</w:t>
      </w:r>
    </w:p>
    <w:p w:rsidR="0093113E" w:rsidRDefault="0093113E" w:rsidP="0093113E">
      <w:pPr>
        <w:pStyle w:val="Ttulo2"/>
        <w:numPr>
          <w:ilvl w:val="0"/>
          <w:numId w:val="4"/>
        </w:numPr>
      </w:pPr>
      <w:r>
        <w:t>Gestión de datos ya existentes</w:t>
      </w:r>
    </w:p>
    <w:p w:rsidR="0093113E" w:rsidRPr="0093113E" w:rsidRDefault="0093113E" w:rsidP="0093113E">
      <w:r>
        <w:t xml:space="preserve">Puede darse el caso en que los datos importados correspondan a muestreos ya incluidos en la base de datos. Si ese es el caso, la aplicación añadirá la información de aquellas variables de las que no tiene datos. Por el contrario, en aquellas variables de las que ya tenía información, </w:t>
      </w:r>
      <w:proofErr w:type="spellStart"/>
      <w:r>
        <w:t>sobreescribirá</w:t>
      </w:r>
      <w:proofErr w:type="spellEnd"/>
      <w:r>
        <w:t xml:space="preserve"> los datos. </w:t>
      </w:r>
    </w:p>
    <w:sectPr w:rsidR="0093113E" w:rsidRPr="0093113E" w:rsidSect="000817B7">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E00" w:rsidRDefault="00BB4E00" w:rsidP="009B6A1C">
      <w:pPr>
        <w:spacing w:after="0" w:line="240" w:lineRule="auto"/>
      </w:pPr>
      <w:r>
        <w:separator/>
      </w:r>
    </w:p>
  </w:endnote>
  <w:endnote w:type="continuationSeparator" w:id="0">
    <w:p w:rsidR="00BB4E00" w:rsidRDefault="00BB4E00" w:rsidP="009B6A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8745797"/>
      <w:docPartObj>
        <w:docPartGallery w:val="Page Numbers (Bottom of Page)"/>
        <w:docPartUnique/>
      </w:docPartObj>
    </w:sdtPr>
    <w:sdtContent>
      <w:p w:rsidR="0075599B" w:rsidRDefault="0075599B">
        <w:pPr>
          <w:pStyle w:val="Piedepgina"/>
          <w:jc w:val="center"/>
        </w:pPr>
        <w:fldSimple w:instr=" PAGE   \* MERGEFORMAT ">
          <w:r w:rsidR="0093113E">
            <w:rPr>
              <w:noProof/>
            </w:rPr>
            <w:t>4</w:t>
          </w:r>
        </w:fldSimple>
      </w:p>
    </w:sdtContent>
  </w:sdt>
  <w:p w:rsidR="0075599B" w:rsidRDefault="0075599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E00" w:rsidRDefault="00BB4E00" w:rsidP="009B6A1C">
      <w:pPr>
        <w:spacing w:after="0" w:line="240" w:lineRule="auto"/>
      </w:pPr>
      <w:r>
        <w:separator/>
      </w:r>
    </w:p>
  </w:footnote>
  <w:footnote w:type="continuationSeparator" w:id="0">
    <w:p w:rsidR="00BB4E00" w:rsidRDefault="00BB4E00" w:rsidP="009B6A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99B" w:rsidRDefault="0075599B" w:rsidP="004922CA">
    <w:pPr>
      <w:pStyle w:val="Encabezado"/>
      <w:jc w:val="right"/>
    </w:pPr>
    <w:r>
      <w:rPr>
        <w:noProof/>
        <w:lang w:eastAsia="es-ES"/>
      </w:rPr>
      <w:drawing>
        <wp:anchor distT="0" distB="0" distL="114300" distR="114300" simplePos="0" relativeHeight="251659264" behindDoc="0" locked="0" layoutInCell="1" allowOverlap="1">
          <wp:simplePos x="0" y="0"/>
          <wp:positionH relativeFrom="column">
            <wp:posOffset>4335004</wp:posOffset>
          </wp:positionH>
          <wp:positionV relativeFrom="paragraph">
            <wp:posOffset>-235091</wp:posOffset>
          </wp:positionV>
          <wp:extent cx="1275362" cy="530578"/>
          <wp:effectExtent l="19050" t="0" r="988" b="0"/>
          <wp:wrapNone/>
          <wp:docPr id="4" name="Imagen 4" descr="Logo 50 Aniversario del CO de A Coruñ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50 Aniversario del CO de A Coruña"/>
                  <pic:cNvPicPr>
                    <a:picLocks noChangeAspect="1" noChangeArrowheads="1"/>
                  </pic:cNvPicPr>
                </pic:nvPicPr>
                <pic:blipFill>
                  <a:blip r:embed="rId1"/>
                  <a:srcRect t="10466" b="17767"/>
                  <a:stretch>
                    <a:fillRect/>
                  </a:stretch>
                </pic:blipFill>
                <pic:spPr bwMode="auto">
                  <a:xfrm>
                    <a:off x="0" y="0"/>
                    <a:ext cx="1275362" cy="530578"/>
                  </a:xfrm>
                  <a:prstGeom prst="rect">
                    <a:avLst/>
                  </a:prstGeom>
                  <a:noFill/>
                  <a:ln w="9525">
                    <a:noFill/>
                    <a:miter lim="800000"/>
                    <a:headEnd/>
                    <a:tailEnd/>
                  </a:ln>
                </pic:spPr>
              </pic:pic>
            </a:graphicData>
          </a:graphic>
        </wp:anchor>
      </w:drawing>
    </w:r>
    <w:r>
      <w:rPr>
        <w:noProof/>
        <w:lang w:eastAsia="es-ES"/>
      </w:rPr>
      <w:drawing>
        <wp:anchor distT="0" distB="0" distL="114300" distR="114300" simplePos="0" relativeHeight="251660288" behindDoc="0" locked="0" layoutInCell="1" allowOverlap="1">
          <wp:simplePos x="0" y="0"/>
          <wp:positionH relativeFrom="column">
            <wp:posOffset>-361174</wp:posOffset>
          </wp:positionH>
          <wp:positionV relativeFrom="paragraph">
            <wp:posOffset>-76072</wp:posOffset>
          </wp:positionV>
          <wp:extent cx="1358195" cy="428978"/>
          <wp:effectExtent l="19050" t="0" r="0" b="0"/>
          <wp:wrapNone/>
          <wp:docPr id="1" name="Imagen 1" descr="logo-C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SIC"/>
                  <pic:cNvPicPr>
                    <a:picLocks noChangeAspect="1" noChangeArrowheads="1"/>
                  </pic:cNvPicPr>
                </pic:nvPicPr>
                <pic:blipFill>
                  <a:blip r:embed="rId2"/>
                  <a:srcRect/>
                  <a:stretch>
                    <a:fillRect/>
                  </a:stretch>
                </pic:blipFill>
                <pic:spPr bwMode="auto">
                  <a:xfrm>
                    <a:off x="0" y="0"/>
                    <a:ext cx="1358195" cy="428978"/>
                  </a:xfrm>
                  <a:prstGeom prst="rect">
                    <a:avLst/>
                  </a:prstGeom>
                  <a:noFill/>
                  <a:ln w="9525">
                    <a:noFill/>
                    <a:miter lim="800000"/>
                    <a:headEnd/>
                    <a:tailEnd/>
                  </a:ln>
                </pic:spPr>
              </pic:pic>
            </a:graphicData>
          </a:graphic>
        </wp:anchor>
      </w:drawing>
    </w:r>
    <w:r>
      <w:rPr>
        <w:noProof/>
        <w:lang w:eastAsia="es-ES"/>
      </w:rPr>
      <w:t xml:space="preserve">                                                                                                     </w:t>
    </w:r>
    <w:r>
      <w:rPr>
        <w:noProof/>
        <w:lang w:eastAsia="es-ES"/>
      </w:rPr>
      <w:pict>
        <v:shapetype id="_x0000_t32" coordsize="21600,21600" o:spt="32" o:oned="t" path="m,l21600,21600e" filled="f">
          <v:path arrowok="t" fillok="f" o:connecttype="none"/>
          <o:lock v:ext="edit" shapetype="t"/>
        </v:shapetype>
        <v:shape id="_x0000_s2049" type="#_x0000_t32" style="position:absolute;left:0;text-align:left;margin-left:-18.4pt;margin-top:29.5pt;width:459.55pt;height:0;z-index:251658240;mso-position-horizontal-relative:text;mso-position-vertical-relative:text" o:connectortype="straight" strokecolor="#548dd4 [1951]"/>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9761D2"/>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40BF0F26"/>
    <w:multiLevelType w:val="multilevel"/>
    <w:tmpl w:val="05A2749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36A736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95C0512"/>
    <w:multiLevelType w:val="multilevel"/>
    <w:tmpl w:val="3B30EC64"/>
    <w:lvl w:ilvl="0">
      <w:start w:val="1"/>
      <w:numFmt w:val="decimal"/>
      <w:lvlText w:val="%1."/>
      <w:lvlJc w:val="left"/>
      <w:pPr>
        <w:ind w:left="360" w:hanging="360"/>
      </w:pPr>
      <w:rPr>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08"/>
  <w:hyphenationZone w:val="425"/>
  <w:characterSpacingControl w:val="doNotCompress"/>
  <w:hdrShapeDefaults>
    <o:shapedefaults v:ext="edit" spidmax="5122">
      <o:colormenu v:ext="edit" strokecolor="none [1951]"/>
    </o:shapedefaults>
    <o:shapelayout v:ext="edit">
      <o:idmap v:ext="edit" data="2"/>
      <o:rules v:ext="edit">
        <o:r id="V:Rule2" type="connector" idref="#_x0000_s2049"/>
      </o:rules>
    </o:shapelayout>
  </w:hdrShapeDefaults>
  <w:footnotePr>
    <w:footnote w:id="-1"/>
    <w:footnote w:id="0"/>
  </w:footnotePr>
  <w:endnotePr>
    <w:endnote w:id="-1"/>
    <w:endnote w:id="0"/>
  </w:endnotePr>
  <w:compat/>
  <w:rsids>
    <w:rsidRoot w:val="002D0905"/>
    <w:rsid w:val="000552C7"/>
    <w:rsid w:val="000817B7"/>
    <w:rsid w:val="000C64E8"/>
    <w:rsid w:val="001260B2"/>
    <w:rsid w:val="002D0905"/>
    <w:rsid w:val="002E40E6"/>
    <w:rsid w:val="003455D9"/>
    <w:rsid w:val="003B7B10"/>
    <w:rsid w:val="00444A55"/>
    <w:rsid w:val="0046417F"/>
    <w:rsid w:val="004922CA"/>
    <w:rsid w:val="005B030F"/>
    <w:rsid w:val="005E5290"/>
    <w:rsid w:val="00600473"/>
    <w:rsid w:val="00672596"/>
    <w:rsid w:val="006A3520"/>
    <w:rsid w:val="006D6728"/>
    <w:rsid w:val="0075599B"/>
    <w:rsid w:val="00772569"/>
    <w:rsid w:val="00801207"/>
    <w:rsid w:val="008B2DAD"/>
    <w:rsid w:val="009207BD"/>
    <w:rsid w:val="0093113E"/>
    <w:rsid w:val="00932076"/>
    <w:rsid w:val="009400E1"/>
    <w:rsid w:val="009A4CF1"/>
    <w:rsid w:val="009B6A1C"/>
    <w:rsid w:val="009E766F"/>
    <w:rsid w:val="00B01A22"/>
    <w:rsid w:val="00B355D7"/>
    <w:rsid w:val="00B62BA1"/>
    <w:rsid w:val="00B75E6B"/>
    <w:rsid w:val="00BB4E00"/>
    <w:rsid w:val="00C01161"/>
    <w:rsid w:val="00C24C3F"/>
    <w:rsid w:val="00C34AAD"/>
    <w:rsid w:val="00C61F34"/>
    <w:rsid w:val="00C72B1A"/>
    <w:rsid w:val="00EA47B4"/>
    <w:rsid w:val="00F22855"/>
    <w:rsid w:val="00F70F4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195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2DAD"/>
    <w:pPr>
      <w:jc w:val="both"/>
    </w:pPr>
  </w:style>
  <w:style w:type="paragraph" w:styleId="Ttulo1">
    <w:name w:val="heading 1"/>
    <w:basedOn w:val="Normal"/>
    <w:next w:val="Normal"/>
    <w:link w:val="Ttulo1Car"/>
    <w:uiPriority w:val="9"/>
    <w:qFormat/>
    <w:rsid w:val="00C61F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E40E6"/>
    <w:pPr>
      <w:keepNext/>
      <w:keepLines/>
      <w:spacing w:before="200" w:after="0"/>
      <w:outlineLvl w:val="1"/>
    </w:pPr>
    <w:rPr>
      <w:rFonts w:eastAsiaTheme="majorEastAsia" w:cstheme="majorBidi"/>
      <w:b/>
      <w:bCs/>
      <w:sz w:val="26"/>
      <w:szCs w:val="26"/>
    </w:rPr>
  </w:style>
  <w:style w:type="paragraph" w:styleId="Ttulo3">
    <w:name w:val="heading 3"/>
    <w:basedOn w:val="Normal"/>
    <w:next w:val="Normal"/>
    <w:link w:val="Ttulo3Car"/>
    <w:uiPriority w:val="9"/>
    <w:unhideWhenUsed/>
    <w:qFormat/>
    <w:rsid w:val="002E40E6"/>
    <w:pPr>
      <w:keepNext/>
      <w:keepLines/>
      <w:spacing w:before="200" w:after="0"/>
      <w:outlineLvl w:val="2"/>
    </w:pPr>
    <w:rPr>
      <w:rFonts w:eastAsiaTheme="majorEastAsia" w:cstheme="majorBidi"/>
      <w:b/>
      <w:bCs/>
    </w:rPr>
  </w:style>
  <w:style w:type="paragraph" w:styleId="Ttulo4">
    <w:name w:val="heading 4"/>
    <w:basedOn w:val="Normal"/>
    <w:next w:val="Normal"/>
    <w:link w:val="Ttulo4Car"/>
    <w:uiPriority w:val="9"/>
    <w:unhideWhenUsed/>
    <w:qFormat/>
    <w:rsid w:val="009400E1"/>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70F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C24C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Epgrafe">
    <w:name w:val="caption"/>
    <w:basedOn w:val="Normal"/>
    <w:next w:val="Normal"/>
    <w:uiPriority w:val="35"/>
    <w:unhideWhenUsed/>
    <w:qFormat/>
    <w:rsid w:val="003455D9"/>
    <w:pPr>
      <w:spacing w:line="240" w:lineRule="auto"/>
    </w:pPr>
    <w:rPr>
      <w:b/>
      <w:bCs/>
      <w:color w:val="4F81BD" w:themeColor="accent1"/>
      <w:sz w:val="18"/>
      <w:szCs w:val="18"/>
    </w:rPr>
  </w:style>
  <w:style w:type="character" w:customStyle="1" w:styleId="Ttulo2Car">
    <w:name w:val="Título 2 Car"/>
    <w:basedOn w:val="Fuentedeprrafopredeter"/>
    <w:link w:val="Ttulo2"/>
    <w:uiPriority w:val="9"/>
    <w:rsid w:val="002E40E6"/>
    <w:rPr>
      <w:rFonts w:eastAsiaTheme="majorEastAsia" w:cstheme="majorBidi"/>
      <w:b/>
      <w:bCs/>
      <w:sz w:val="26"/>
      <w:szCs w:val="26"/>
    </w:rPr>
  </w:style>
  <w:style w:type="character" w:customStyle="1" w:styleId="Ttulo3Car">
    <w:name w:val="Título 3 Car"/>
    <w:basedOn w:val="Fuentedeprrafopredeter"/>
    <w:link w:val="Ttulo3"/>
    <w:uiPriority w:val="9"/>
    <w:rsid w:val="002E40E6"/>
    <w:rPr>
      <w:rFonts w:eastAsiaTheme="majorEastAsia" w:cstheme="majorBidi"/>
      <w:b/>
      <w:bCs/>
    </w:rPr>
  </w:style>
  <w:style w:type="character" w:customStyle="1" w:styleId="Ttulo4Car">
    <w:name w:val="Título 4 Car"/>
    <w:basedOn w:val="Fuentedeprrafopredeter"/>
    <w:link w:val="Ttulo4"/>
    <w:uiPriority w:val="9"/>
    <w:rsid w:val="009400E1"/>
    <w:rPr>
      <w:rFonts w:eastAsiaTheme="majorEastAsia" w:cstheme="majorBidi"/>
      <w:b/>
      <w:bCs/>
      <w:iCs/>
    </w:rPr>
  </w:style>
  <w:style w:type="paragraph" w:styleId="Prrafodelista">
    <w:name w:val="List Paragraph"/>
    <w:basedOn w:val="Normal"/>
    <w:uiPriority w:val="34"/>
    <w:qFormat/>
    <w:rsid w:val="008B2DAD"/>
    <w:pPr>
      <w:ind w:left="720"/>
      <w:contextualSpacing/>
    </w:pPr>
  </w:style>
  <w:style w:type="character" w:customStyle="1" w:styleId="Ttulo1Car">
    <w:name w:val="Título 1 Car"/>
    <w:basedOn w:val="Fuentedeprrafopredeter"/>
    <w:link w:val="Ttulo1"/>
    <w:uiPriority w:val="9"/>
    <w:rsid w:val="00C61F34"/>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semiHidden/>
    <w:unhideWhenUsed/>
    <w:rsid w:val="009B6A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9B6A1C"/>
  </w:style>
  <w:style w:type="paragraph" w:styleId="Piedepgina">
    <w:name w:val="footer"/>
    <w:basedOn w:val="Normal"/>
    <w:link w:val="PiedepginaCar"/>
    <w:uiPriority w:val="99"/>
    <w:unhideWhenUsed/>
    <w:rsid w:val="009B6A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6A1C"/>
  </w:style>
  <w:style w:type="paragraph" w:styleId="Textodeglobo">
    <w:name w:val="Balloon Text"/>
    <w:basedOn w:val="Normal"/>
    <w:link w:val="TextodegloboCar"/>
    <w:uiPriority w:val="99"/>
    <w:semiHidden/>
    <w:unhideWhenUsed/>
    <w:rsid w:val="009B6A1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B6A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01687">
      <w:bodyDiv w:val="1"/>
      <w:marLeft w:val="0"/>
      <w:marRight w:val="0"/>
      <w:marTop w:val="0"/>
      <w:marBottom w:val="0"/>
      <w:divBdr>
        <w:top w:val="none" w:sz="0" w:space="0" w:color="auto"/>
        <w:left w:val="none" w:sz="0" w:space="0" w:color="auto"/>
        <w:bottom w:val="none" w:sz="0" w:space="0" w:color="auto"/>
        <w:right w:val="none" w:sz="0" w:space="0" w:color="auto"/>
      </w:divBdr>
    </w:div>
    <w:div w:id="144395603">
      <w:bodyDiv w:val="1"/>
      <w:marLeft w:val="0"/>
      <w:marRight w:val="0"/>
      <w:marTop w:val="0"/>
      <w:marBottom w:val="0"/>
      <w:divBdr>
        <w:top w:val="none" w:sz="0" w:space="0" w:color="auto"/>
        <w:left w:val="none" w:sz="0" w:space="0" w:color="auto"/>
        <w:bottom w:val="none" w:sz="0" w:space="0" w:color="auto"/>
        <w:right w:val="none" w:sz="0" w:space="0" w:color="auto"/>
      </w:divBdr>
    </w:div>
    <w:div w:id="259922210">
      <w:bodyDiv w:val="1"/>
      <w:marLeft w:val="0"/>
      <w:marRight w:val="0"/>
      <w:marTop w:val="0"/>
      <w:marBottom w:val="0"/>
      <w:divBdr>
        <w:top w:val="none" w:sz="0" w:space="0" w:color="auto"/>
        <w:left w:val="none" w:sz="0" w:space="0" w:color="auto"/>
        <w:bottom w:val="none" w:sz="0" w:space="0" w:color="auto"/>
        <w:right w:val="none" w:sz="0" w:space="0" w:color="auto"/>
      </w:divBdr>
    </w:div>
    <w:div w:id="446049464">
      <w:bodyDiv w:val="1"/>
      <w:marLeft w:val="0"/>
      <w:marRight w:val="0"/>
      <w:marTop w:val="0"/>
      <w:marBottom w:val="0"/>
      <w:divBdr>
        <w:top w:val="none" w:sz="0" w:space="0" w:color="auto"/>
        <w:left w:val="none" w:sz="0" w:space="0" w:color="auto"/>
        <w:bottom w:val="none" w:sz="0" w:space="0" w:color="auto"/>
        <w:right w:val="none" w:sz="0" w:space="0" w:color="auto"/>
      </w:divBdr>
    </w:div>
    <w:div w:id="506217247">
      <w:bodyDiv w:val="1"/>
      <w:marLeft w:val="0"/>
      <w:marRight w:val="0"/>
      <w:marTop w:val="0"/>
      <w:marBottom w:val="0"/>
      <w:divBdr>
        <w:top w:val="none" w:sz="0" w:space="0" w:color="auto"/>
        <w:left w:val="none" w:sz="0" w:space="0" w:color="auto"/>
        <w:bottom w:val="none" w:sz="0" w:space="0" w:color="auto"/>
        <w:right w:val="none" w:sz="0" w:space="0" w:color="auto"/>
      </w:divBdr>
    </w:div>
    <w:div w:id="636834908">
      <w:bodyDiv w:val="1"/>
      <w:marLeft w:val="0"/>
      <w:marRight w:val="0"/>
      <w:marTop w:val="0"/>
      <w:marBottom w:val="0"/>
      <w:divBdr>
        <w:top w:val="none" w:sz="0" w:space="0" w:color="auto"/>
        <w:left w:val="none" w:sz="0" w:space="0" w:color="auto"/>
        <w:bottom w:val="none" w:sz="0" w:space="0" w:color="auto"/>
        <w:right w:val="none" w:sz="0" w:space="0" w:color="auto"/>
      </w:divBdr>
    </w:div>
    <w:div w:id="804392244">
      <w:bodyDiv w:val="1"/>
      <w:marLeft w:val="0"/>
      <w:marRight w:val="0"/>
      <w:marTop w:val="0"/>
      <w:marBottom w:val="0"/>
      <w:divBdr>
        <w:top w:val="none" w:sz="0" w:space="0" w:color="auto"/>
        <w:left w:val="none" w:sz="0" w:space="0" w:color="auto"/>
        <w:bottom w:val="none" w:sz="0" w:space="0" w:color="auto"/>
        <w:right w:val="none" w:sz="0" w:space="0" w:color="auto"/>
      </w:divBdr>
    </w:div>
    <w:div w:id="833423015">
      <w:bodyDiv w:val="1"/>
      <w:marLeft w:val="0"/>
      <w:marRight w:val="0"/>
      <w:marTop w:val="0"/>
      <w:marBottom w:val="0"/>
      <w:divBdr>
        <w:top w:val="none" w:sz="0" w:space="0" w:color="auto"/>
        <w:left w:val="none" w:sz="0" w:space="0" w:color="auto"/>
        <w:bottom w:val="none" w:sz="0" w:space="0" w:color="auto"/>
        <w:right w:val="none" w:sz="0" w:space="0" w:color="auto"/>
      </w:divBdr>
    </w:div>
    <w:div w:id="916330718">
      <w:bodyDiv w:val="1"/>
      <w:marLeft w:val="0"/>
      <w:marRight w:val="0"/>
      <w:marTop w:val="0"/>
      <w:marBottom w:val="0"/>
      <w:divBdr>
        <w:top w:val="none" w:sz="0" w:space="0" w:color="auto"/>
        <w:left w:val="none" w:sz="0" w:space="0" w:color="auto"/>
        <w:bottom w:val="none" w:sz="0" w:space="0" w:color="auto"/>
        <w:right w:val="none" w:sz="0" w:space="0" w:color="auto"/>
      </w:divBdr>
      <w:divsChild>
        <w:div w:id="939529252">
          <w:marLeft w:val="0"/>
          <w:marRight w:val="0"/>
          <w:marTop w:val="0"/>
          <w:marBottom w:val="0"/>
          <w:divBdr>
            <w:top w:val="none" w:sz="0" w:space="0" w:color="auto"/>
            <w:left w:val="none" w:sz="0" w:space="0" w:color="auto"/>
            <w:bottom w:val="none" w:sz="0" w:space="0" w:color="auto"/>
            <w:right w:val="none" w:sz="0" w:space="0" w:color="auto"/>
          </w:divBdr>
        </w:div>
      </w:divsChild>
    </w:div>
    <w:div w:id="932251269">
      <w:bodyDiv w:val="1"/>
      <w:marLeft w:val="0"/>
      <w:marRight w:val="0"/>
      <w:marTop w:val="0"/>
      <w:marBottom w:val="0"/>
      <w:divBdr>
        <w:top w:val="none" w:sz="0" w:space="0" w:color="auto"/>
        <w:left w:val="none" w:sz="0" w:space="0" w:color="auto"/>
        <w:bottom w:val="none" w:sz="0" w:space="0" w:color="auto"/>
        <w:right w:val="none" w:sz="0" w:space="0" w:color="auto"/>
      </w:divBdr>
    </w:div>
    <w:div w:id="1025599442">
      <w:bodyDiv w:val="1"/>
      <w:marLeft w:val="0"/>
      <w:marRight w:val="0"/>
      <w:marTop w:val="0"/>
      <w:marBottom w:val="0"/>
      <w:divBdr>
        <w:top w:val="none" w:sz="0" w:space="0" w:color="auto"/>
        <w:left w:val="none" w:sz="0" w:space="0" w:color="auto"/>
        <w:bottom w:val="none" w:sz="0" w:space="0" w:color="auto"/>
        <w:right w:val="none" w:sz="0" w:space="0" w:color="auto"/>
      </w:divBdr>
    </w:div>
    <w:div w:id="1057167590">
      <w:bodyDiv w:val="1"/>
      <w:marLeft w:val="0"/>
      <w:marRight w:val="0"/>
      <w:marTop w:val="0"/>
      <w:marBottom w:val="0"/>
      <w:divBdr>
        <w:top w:val="none" w:sz="0" w:space="0" w:color="auto"/>
        <w:left w:val="none" w:sz="0" w:space="0" w:color="auto"/>
        <w:bottom w:val="none" w:sz="0" w:space="0" w:color="auto"/>
        <w:right w:val="none" w:sz="0" w:space="0" w:color="auto"/>
      </w:divBdr>
    </w:div>
    <w:div w:id="1139569468">
      <w:bodyDiv w:val="1"/>
      <w:marLeft w:val="0"/>
      <w:marRight w:val="0"/>
      <w:marTop w:val="0"/>
      <w:marBottom w:val="0"/>
      <w:divBdr>
        <w:top w:val="none" w:sz="0" w:space="0" w:color="auto"/>
        <w:left w:val="none" w:sz="0" w:space="0" w:color="auto"/>
        <w:bottom w:val="none" w:sz="0" w:space="0" w:color="auto"/>
        <w:right w:val="none" w:sz="0" w:space="0" w:color="auto"/>
      </w:divBdr>
    </w:div>
    <w:div w:id="1202590342">
      <w:bodyDiv w:val="1"/>
      <w:marLeft w:val="0"/>
      <w:marRight w:val="0"/>
      <w:marTop w:val="0"/>
      <w:marBottom w:val="0"/>
      <w:divBdr>
        <w:top w:val="none" w:sz="0" w:space="0" w:color="auto"/>
        <w:left w:val="none" w:sz="0" w:space="0" w:color="auto"/>
        <w:bottom w:val="none" w:sz="0" w:space="0" w:color="auto"/>
        <w:right w:val="none" w:sz="0" w:space="0" w:color="auto"/>
      </w:divBdr>
    </w:div>
    <w:div w:id="1427312111">
      <w:bodyDiv w:val="1"/>
      <w:marLeft w:val="0"/>
      <w:marRight w:val="0"/>
      <w:marTop w:val="0"/>
      <w:marBottom w:val="0"/>
      <w:divBdr>
        <w:top w:val="none" w:sz="0" w:space="0" w:color="auto"/>
        <w:left w:val="none" w:sz="0" w:space="0" w:color="auto"/>
        <w:bottom w:val="none" w:sz="0" w:space="0" w:color="auto"/>
        <w:right w:val="none" w:sz="0" w:space="0" w:color="auto"/>
      </w:divBdr>
    </w:div>
    <w:div w:id="1505783757">
      <w:bodyDiv w:val="1"/>
      <w:marLeft w:val="0"/>
      <w:marRight w:val="0"/>
      <w:marTop w:val="0"/>
      <w:marBottom w:val="0"/>
      <w:divBdr>
        <w:top w:val="none" w:sz="0" w:space="0" w:color="auto"/>
        <w:left w:val="none" w:sz="0" w:space="0" w:color="auto"/>
        <w:bottom w:val="none" w:sz="0" w:space="0" w:color="auto"/>
        <w:right w:val="none" w:sz="0" w:space="0" w:color="auto"/>
      </w:divBdr>
      <w:divsChild>
        <w:div w:id="1407529353">
          <w:marLeft w:val="0"/>
          <w:marRight w:val="0"/>
          <w:marTop w:val="0"/>
          <w:marBottom w:val="0"/>
          <w:divBdr>
            <w:top w:val="none" w:sz="0" w:space="0" w:color="auto"/>
            <w:left w:val="none" w:sz="0" w:space="0" w:color="auto"/>
            <w:bottom w:val="none" w:sz="0" w:space="0" w:color="auto"/>
            <w:right w:val="none" w:sz="0" w:space="0" w:color="auto"/>
          </w:divBdr>
        </w:div>
      </w:divsChild>
    </w:div>
    <w:div w:id="1673412156">
      <w:bodyDiv w:val="1"/>
      <w:marLeft w:val="0"/>
      <w:marRight w:val="0"/>
      <w:marTop w:val="0"/>
      <w:marBottom w:val="0"/>
      <w:divBdr>
        <w:top w:val="none" w:sz="0" w:space="0" w:color="auto"/>
        <w:left w:val="none" w:sz="0" w:space="0" w:color="auto"/>
        <w:bottom w:val="none" w:sz="0" w:space="0" w:color="auto"/>
        <w:right w:val="none" w:sz="0" w:space="0" w:color="auto"/>
      </w:divBdr>
    </w:div>
    <w:div w:id="1676689474">
      <w:bodyDiv w:val="1"/>
      <w:marLeft w:val="0"/>
      <w:marRight w:val="0"/>
      <w:marTop w:val="0"/>
      <w:marBottom w:val="0"/>
      <w:divBdr>
        <w:top w:val="none" w:sz="0" w:space="0" w:color="auto"/>
        <w:left w:val="none" w:sz="0" w:space="0" w:color="auto"/>
        <w:bottom w:val="none" w:sz="0" w:space="0" w:color="auto"/>
        <w:right w:val="none" w:sz="0" w:space="0" w:color="auto"/>
      </w:divBdr>
    </w:div>
    <w:div w:id="1941986766">
      <w:bodyDiv w:val="1"/>
      <w:marLeft w:val="0"/>
      <w:marRight w:val="0"/>
      <w:marTop w:val="0"/>
      <w:marBottom w:val="0"/>
      <w:divBdr>
        <w:top w:val="none" w:sz="0" w:space="0" w:color="auto"/>
        <w:left w:val="none" w:sz="0" w:space="0" w:color="auto"/>
        <w:bottom w:val="none" w:sz="0" w:space="0" w:color="auto"/>
        <w:right w:val="none" w:sz="0" w:space="0" w:color="auto"/>
      </w:divBdr>
    </w:div>
    <w:div w:id="1948924403">
      <w:bodyDiv w:val="1"/>
      <w:marLeft w:val="0"/>
      <w:marRight w:val="0"/>
      <w:marTop w:val="0"/>
      <w:marBottom w:val="0"/>
      <w:divBdr>
        <w:top w:val="none" w:sz="0" w:space="0" w:color="auto"/>
        <w:left w:val="none" w:sz="0" w:space="0" w:color="auto"/>
        <w:bottom w:val="none" w:sz="0" w:space="0" w:color="auto"/>
        <w:right w:val="none" w:sz="0" w:space="0" w:color="auto"/>
      </w:divBdr>
    </w:div>
    <w:div w:id="1969512545">
      <w:bodyDiv w:val="1"/>
      <w:marLeft w:val="0"/>
      <w:marRight w:val="0"/>
      <w:marTop w:val="0"/>
      <w:marBottom w:val="0"/>
      <w:divBdr>
        <w:top w:val="none" w:sz="0" w:space="0" w:color="auto"/>
        <w:left w:val="none" w:sz="0" w:space="0" w:color="auto"/>
        <w:bottom w:val="none" w:sz="0" w:space="0" w:color="auto"/>
        <w:right w:val="none" w:sz="0" w:space="0" w:color="auto"/>
      </w:divBdr>
    </w:div>
    <w:div w:id="2006787478">
      <w:bodyDiv w:val="1"/>
      <w:marLeft w:val="0"/>
      <w:marRight w:val="0"/>
      <w:marTop w:val="0"/>
      <w:marBottom w:val="0"/>
      <w:divBdr>
        <w:top w:val="none" w:sz="0" w:space="0" w:color="auto"/>
        <w:left w:val="none" w:sz="0" w:space="0" w:color="auto"/>
        <w:bottom w:val="none" w:sz="0" w:space="0" w:color="auto"/>
        <w:right w:val="none" w:sz="0" w:space="0" w:color="auto"/>
      </w:divBdr>
    </w:div>
    <w:div w:id="2030521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F23964-AF27-4326-ABBD-5A51B5590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4</Pages>
  <Words>1061</Words>
  <Characters>5838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ifraga</dc:creator>
  <cp:lastModifiedBy>ifraga</cp:lastModifiedBy>
  <cp:revision>11</cp:revision>
  <cp:lastPrinted>2023-04-28T09:00:00Z</cp:lastPrinted>
  <dcterms:created xsi:type="dcterms:W3CDTF">2022-11-30T09:02:00Z</dcterms:created>
  <dcterms:modified xsi:type="dcterms:W3CDTF">2023-04-28T10:16:00Z</dcterms:modified>
</cp:coreProperties>
</file>