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MÓDULO Programador Web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398ab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r w:rsidDel="00000000" w:rsidR="00000000" w:rsidRPr="00000000">
        <w:rPr>
          <w:b w:val="1"/>
          <w:color w:val="398ab7"/>
          <w:sz w:val="24"/>
          <w:szCs w:val="24"/>
          <w:rtl w:val="0"/>
        </w:rPr>
        <w:t xml:space="preserve">Evidencia 2: SPRINT 0 Presentación del proyecto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Módulo 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Cohorte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Grupo/Repositorio GITHUB: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  CARRAZÁN, María José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  </w:t>
            </w:r>
            <w:r w:rsidDel="00000000" w:rsidR="00000000" w:rsidRPr="00000000">
              <w:rPr>
                <w:b w:val="1"/>
                <w:rtl w:val="0"/>
              </w:rPr>
              <w:t xml:space="preserve">DI BELLA, Maximiliano 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  </w:t>
            </w:r>
            <w:r w:rsidDel="00000000" w:rsidR="00000000" w:rsidRPr="00000000">
              <w:rPr>
                <w:b w:val="1"/>
                <w:rtl w:val="0"/>
              </w:rPr>
              <w:t xml:space="preserve">FERNANDEZ, 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  </w:t>
            </w:r>
            <w:r w:rsidDel="00000000" w:rsidR="00000000" w:rsidRPr="00000000">
              <w:rPr>
                <w:b w:val="1"/>
                <w:rtl w:val="0"/>
              </w:rPr>
              <w:t xml:space="preserve">MATORRA, Jonathan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  </w:t>
            </w:r>
            <w:r w:rsidDel="00000000" w:rsidR="00000000" w:rsidRPr="00000000">
              <w:rPr>
                <w:b w:val="1"/>
                <w:rtl w:val="0"/>
              </w:rPr>
              <w:t xml:space="preserve">ROSSO, Claudio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  SOLER, Ignacio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  SOLER, Lucía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90"/>
        <w:gridCol w:w="6360"/>
        <w:tblGridChange w:id="0">
          <w:tblGrid>
            <w:gridCol w:w="1950"/>
            <w:gridCol w:w="1890"/>
            <w:gridCol w:w="63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 /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Área de Aplicación</w:t>
            </w:r>
          </w:p>
        </w:tc>
        <w:tc>
          <w:tcPr>
            <w:gridSpan w:val="2"/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 Fix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Servicios Técnicos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Página web/App de servicios técnicos que permite contactar especialistas en oficios del hogar con potenciales clientes a través de internet. We Fix permite a</w:t>
            </w:r>
            <w:r w:rsidDel="00000000" w:rsidR="00000000" w:rsidRPr="00000000">
              <w:rPr>
                <w:highlight w:val="white"/>
                <w:rtl w:val="0"/>
              </w:rPr>
              <w:t xml:space="preserve"> trabajadores y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profesionales </w:t>
            </w:r>
            <w:r w:rsidDel="00000000" w:rsidR="00000000" w:rsidRPr="00000000">
              <w:rPr>
                <w:highlight w:val="white"/>
                <w:rtl w:val="0"/>
              </w:rPr>
              <w:t xml:space="preserve">ofrecer sus servicios y ser calificados por su labor, y a los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usuarios </w:t>
            </w:r>
            <w:r w:rsidDel="00000000" w:rsidR="00000000" w:rsidRPr="00000000">
              <w:rPr>
                <w:highlight w:val="white"/>
                <w:rtl w:val="0"/>
              </w:rPr>
              <w:t xml:space="preserve">realizar una búsqueda por rubro, verificar la reputación, formación y datos de contacto de cada profesional publicado.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https://github.com/ignaciojsoler/proyecto_ispc_2023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http://fullstark.infinityfreeapp.com/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posOffset>-1080133</wp:posOffset>
          </wp:positionV>
          <wp:extent cx="7590346" cy="107386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fullstark.infinityfreeap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pc.edu.ar/" TargetMode="External"/><Relationship Id="rId8" Type="http://schemas.openxmlformats.org/officeDocument/2006/relationships/hyperlink" Target="https://github.com/ignaciojsoler/proyecto_ispc_2023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E7UpIxf0ck+xDya+UMw3lbrRxA==">AMUW2mUYMKlJ7aao2q8KEHRxjLjBU/d9Vr971J6OJdiEiektQBK3RPJ1AanCixuLJLsm8Wg5BDvrE3E/Hn/2cYCXYDOO+G05XMC3bHHaRTKRUczvMtg/8w+VPWRr5mrhu9RGebKfwxOZ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