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Trabajo Práctico N° 4: Representación de Datos y Paso de Mensajes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3.300018310546875" w:right="0" w:firstLine="1.5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e implementar el empaquetado, serialización/deserialización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marshalling/unmarshalling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transmisión de estructuras de datos complejas entre procesos a través de un canal de red Socket TCP.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Docente: Lic. Gabriel Artaza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5.7199096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281.2495422363281" w:lineRule="auto"/>
        <w:ind w:left="723.9599609375" w:right="58.5498046875" w:hanging="344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la Estructura de Datos: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clase o estructura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Transaccion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los siguientes campos: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idTransaccion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(entero de 32 bits)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710937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origen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(cadena de texto)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(número flotante de doble precisión / double)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timestamp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(entero de 64 bits / long)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0009765625" w:line="283.7925624847412" w:lineRule="auto"/>
        <w:ind w:left="717.3599243164062" w:right="392.3162841796875" w:hanging="35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de los Formatos de Intercambio: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módulo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ParserMensajes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permita convertir una instancia 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Transaccion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dos formatos distintos: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Texto (JSON):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Serializar el objeto a una cadena JSON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40" w:lineRule="auto"/>
        <w:ind w:left="0" w:right="0" w:firstLine="0"/>
        <w:jc w:val="center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estandarizada (ejemplo: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{"id":101, "origen":"NodoA",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3212890625" w:line="240" w:lineRule="auto"/>
        <w:ind w:left="1473.440246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"monto":1500.50, "timestamp":1700000000}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94.77477073669434" w:lineRule="auto"/>
        <w:ind w:left="1442.8598022460938" w:right="38.7939453125" w:hanging="348.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Binario Directo: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Serializar el objeto empacando sus tipos de datos directamente en un arreglo de bytes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byte[]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utilizando flujos binarios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DataOutputStream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48828125" w:line="264.3717384338379" w:lineRule="auto"/>
        <w:ind w:left="364.6199035644531" w:right="449.783325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de Transmisión y Evaluación de Desempeño (Overhead):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Implementar un Servidor Socket TCP que escuche peticiones y realice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unmarshalling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(deserialización) del objeto recibido.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437.3599243164062" w:right="192.939453125" w:hanging="342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Implementar un Cliente Socket TCP que envíe una ráfaga de 1000 transacciones simuladas, enviándolas primero en formato JSON y luego en formato Binario.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9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Imprimir en la consola del cliente y servidor: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556.8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El tamaño total en bytes de la carga útil transmitida en JSON vs.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171.439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Binario.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2163.9599609375" w:right="168.96728515625" w:hanging="36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El tiempo total empleado en el proceso de serialización y envío para cada formato.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58.23989868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Entregables: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281.2495422363281" w:lineRule="auto"/>
        <w:ind w:left="1443.2998657226562" w:right="593.4124755859375" w:hanging="348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Código fuente completo subido a la carpeta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/TP4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repositorio Git del alumno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272.810640335083" w:lineRule="auto"/>
        <w:ind w:left="1442.8598022460938" w:right="257.7789306640625" w:hanging="348.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Un breve reporte o tabla comparativa en el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los resultados medidos (tamaño en bytes y tiempos de ejecución) y capturas de pantallas del software funcionando</w:t>
      </w:r>
    </w:p>
    <w:sectPr>
      <w:pgSz w:h="16840" w:w="11920" w:orient="portrait"/>
      <w:pgMar w:bottom="2956.4892578125" w:top="1426.357421875" w:left="1444.6200561523438" w:right="1462.1862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