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2.png" ContentType="image/png"/>
  <Override PartName="/word/media/rId34.png" ContentType="image/png"/>
  <Override PartName="/word/media/rId69.png" ContentType="image/png"/>
  <Override PartName="/word/media/rId73.png" ContentType="image/png"/>
  <Override PartName="/word/media/rId77.png" ContentType="image/png"/>
  <Override PartName="/word/media/rId81.png" ContentType="image/png"/>
  <Override PartName="/word/media/rId85.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107.png" ContentType="image/png"/>
  <Override PartName="/word/media/rId110.png" ContentType="image/png"/>
  <Override PartName="/word/media/rId114.png" ContentType="image/png"/>
  <Override PartName="/word/media/rId117.png" ContentType="image/png"/>
  <Override PartName="/word/media/rId120.png" ContentType="image/png"/>
  <Override PartName="/word/media/rId123.png" ContentType="image/png"/>
  <Override PartName="/word/media/rId126.png" ContentType="image/png"/>
  <Override PartName="/word/media/rId129.png" ContentType="image/png"/>
  <Override PartName="/word/media/rId132.png" ContentType="image/png"/>
  <Override PartName="/word/media/rId135.png" ContentType="image/png"/>
  <Override PartName="/word/media/rId139.png" ContentType="image/png"/>
  <Override PartName="/word/media/rId142.png" ContentType="image/png"/>
  <Override PartName="/word/media/rId145.png" ContentType="image/png"/>
  <Override PartName="/word/media/rId148.png" ContentType="image/png"/>
  <Override PartName="/word/media/rId151.png" ContentType="image/png"/>
  <Override PartName="/word/media/rId154.png" ContentType="image/png"/>
  <Override PartName="/word/media/rId157.png" ContentType="image/png"/>
  <Override PartName="/word/media/rId160.png" ContentType="image/png"/>
  <Override PartName="/word/media/rId164.png" ContentType="image/png"/>
  <Override PartName="/word/media/rId167.png" ContentType="image/png"/>
  <Override PartName="/word/media/rId170.png" ContentType="image/png"/>
  <Override PartName="/word/media/rId173.png" ContentType="image/png"/>
  <Override PartName="/word/media/rId176.png" ContentType="image/png"/>
  <Override PartName="/word/media/rId179.png" ContentType="image/png"/>
  <Override PartName="/word/media/rId182.png" ContentType="image/png"/>
  <Override PartName="/word/media/rId185.png" ContentType="image/png"/>
  <Override PartName="/word/media/rId189.png" ContentType="image/png"/>
  <Override PartName="/word/media/rId192.png" ContentType="image/png"/>
  <Override PartName="/word/media/rId195.png" ContentType="image/png"/>
  <Override PartName="/word/media/rId198.png" ContentType="image/png"/>
  <Override PartName="/word/media/rId201.png" ContentType="image/png"/>
  <Override PartName="/word/media/rId204.png" ContentType="image/png"/>
  <Override PartName="/word/media/rId207.png" ContentType="image/png"/>
  <Override PartName="/word/media/rId210.png" ContentType="image/png"/>
  <Override PartName="/word/media/rId215.png" ContentType="image/png"/>
  <Override PartName="/word/media/rId220.png" ContentType="image/png"/>
  <Override PartName="/word/media/rId223.png" ContentType="image/png"/>
  <Override PartName="/word/media/rId226.png" ContentType="image/png"/>
  <Override PartName="/word/media/rId229.png" ContentType="image/png"/>
  <Override PartName="/word/media/rId232.png" ContentType="image/png"/>
  <Override PartName="/word/media/rId235.png" ContentType="image/png"/>
  <Override PartName="/word/media/rId238.png" ContentType="image/png"/>
  <Override PartName="/word/media/rId241.png" ContentType="image/png"/>
  <Override PartName="/word/media/rId246.png" ContentType="image/png"/>
  <Override PartName="/word/media/rId249.png" ContentType="image/png"/>
  <Override PartName="/word/media/rId252.png" ContentType="image/png"/>
  <Override PartName="/word/media/rId255.png" ContentType="image/png"/>
  <Override PartName="/word/media/rId258.png" ContentType="image/png"/>
  <Override PartName="/word/media/rId261.png" ContentType="image/png"/>
  <Override PartName="/word/media/rId264.png" ContentType="image/png"/>
  <Override PartName="/word/media/rId267.png" ContentType="image/png"/>
  <Override PartName="/word/media/rId272.png" ContentType="image/png"/>
  <Override PartName="/word/media/rId275.png" ContentType="image/png"/>
  <Override PartName="/word/media/rId278.png" ContentType="image/png"/>
  <Override PartName="/word/media/rId281.png" ContentType="image/png"/>
  <Override PartName="/word/media/rId284.png" ContentType="image/png"/>
  <Override PartName="/word/media/rId287.png" ContentType="image/png"/>
  <Override PartName="/word/media/rId290.png" ContentType="image/png"/>
  <Override PartName="/word/media/rId293.png" ContentType="image/png"/>
  <Override PartName="/word/media/rId298.png" ContentType="image/png"/>
  <Override PartName="/word/media/rId301.png" ContentType="image/png"/>
  <Override PartName="/word/media/rId304.png" ContentType="image/png"/>
  <Override PartName="/word/media/rId307.png" ContentType="image/png"/>
  <Override PartName="/word/media/rId310.png" ContentType="image/png"/>
  <Override PartName="/word/media/rId313.png" ContentType="image/png"/>
  <Override PartName="/word/media/rId316.png" ContentType="image/png"/>
  <Override PartName="/word/media/rId319.png" ContentType="image/png"/>
  <Override PartName="/word/media/rId324.png" ContentType="image/png"/>
  <Override PartName="/word/media/rId327.png" ContentType="image/png"/>
  <Override PartName="/word/media/rId330.png" ContentType="image/png"/>
  <Override PartName="/word/media/rId333.png" ContentType="image/png"/>
  <Override PartName="/word/media/rId336.png" ContentType="image/png"/>
  <Override PartName="/word/media/rId339.png" ContentType="image/png"/>
  <Override PartName="/word/media/rId342.png" ContentType="image/png"/>
  <Override PartName="/word/media/rId345.png" ContentType="image/png"/>
  <Override PartName="/word/media/rId349.png" ContentType="image/png"/>
  <Override PartName="/word/media/rId353.png" ContentType="image/png"/>
  <Override PartName="/word/media/rId357.png" ContentType="image/png"/>
  <Override PartName="/word/media/rId361.png" ContentType="image/png"/>
  <Override PartName="/word/media/rId50.png" ContentType="image/png"/>
  <Override PartName="/word/media/rId365.png" ContentType="image/png"/>
  <Override PartName="/word/media/rId369.png" ContentType="image/png"/>
  <Override PartName="/word/media/rId374.png" ContentType="image/png"/>
  <Override PartName="/word/media/rId378.png" ContentType="image/png"/>
  <Override PartName="/word/media/rId382.png" ContentType="image/png"/>
  <Override PartName="/word/media/rId385.png" ContentType="image/png"/>
  <Override PartName="/word/media/rId389.png" ContentType="image/png"/>
  <Override PartName="/word/media/rId393.png" ContentType="image/png"/>
  <Override PartName="/word/media/rId397.png" ContentType="image/png"/>
  <Override PartName="/word/media/rId401.png" ContentType="image/png"/>
  <Override PartName="/word/media/rId54.png" ContentType="image/png"/>
  <Override PartName="/word/media/rId61.png" ContentType="image/png"/>
  <Override PartName="/word/media/rId65.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47.png" ContentType="image/png"/>
  <Override PartName="/word/media/image48.png" ContentType="image/png"/>
  <Override PartName="/word/media/image49.png" ContentType="image/png"/>
  <Override PartName="/word/media/image50.png" ContentType="image/png"/>
  <Override PartName="/word/media/image51.png" ContentType="image/png"/>
  <Override PartName="/word/media/image52.png" ContentType="image/png"/>
  <Override PartName="/word/media/image53.png" ContentType="image/png"/>
  <Override PartName="/word/media/image54.png" ContentType="image/png"/>
  <Override PartName="/word/media/image55.png" ContentType="image/png"/>
  <Override PartName="/word/media/image56.png" ContentType="image/png"/>
  <Override PartName="/word/media/image57.png" ContentType="image/png"/>
  <Override PartName="/word/media/image58.png" ContentType="image/png"/>
  <Override PartName="/word/media/image59.png" ContentType="image/png"/>
  <Override PartName="/word/media/image60.png" ContentType="image/png"/>
  <Override PartName="/word/media/image61.png" ContentType="image/png"/>
  <Override PartName="/word/media/image62.png" ContentType="image/png"/>
  <Override PartName="/word/media/image63.png" ContentType="image/png"/>
  <Override PartName="/word/media/image64.png" ContentType="image/png"/>
  <Override PartName="/word/media/image65.png" ContentType="image/png"/>
  <Override PartName="/word/media/image66.png" ContentType="image/png"/>
  <Override PartName="/word/media/image67.png" ContentType="image/png"/>
  <Override PartName="/word/media/image68.png" ContentType="image/png"/>
  <Override PartName="/word/media/image69.png" ContentType="image/png"/>
  <Override PartName="/word/media/image70.png" ContentType="image/png"/>
  <Override PartName="/word/media/image71.png" ContentType="image/png"/>
  <Override PartName="/word/media/image72.png" ContentType="image/png"/>
  <Override PartName="/word/media/image74.png" ContentType="image/png"/>
  <Override PartName="/word/media/image75.png" ContentType="image/png"/>
  <Override PartName="/word/media/image76.png" ContentType="image/png"/>
  <Override PartName="/word/media/image77.png" ContentType="image/png"/>
  <Override PartName="/word/media/image78.png" ContentType="image/png"/>
  <Override PartName="/word/media/image79.png" ContentType="image/png"/>
  <Override PartName="/word/media/image80.png" ContentType="image/png"/>
  <Override PartName="/word/media/image81.png" ContentType="image/png"/>
  <Override PartName="/word/media/image82.png" ContentType="image/png"/>
  <Override PartName="/word/media/image83.png" ContentType="image/png"/>
  <Override PartName="/word/media/image84.png" ContentType="image/png"/>
  <Override PartName="/word/media/image85.png" ContentType="image/png"/>
  <Override PartName="/word/media/image73.png" ContentType="image/png"/>
  <Override PartName="/word/media/image87.png" ContentType="image/png"/>
  <Override PartName="/word/media/image88.jpg" ContentType="image/jpeg"/>
  <Override PartName="/word/media/image1.png" ContentType="image/png"/>
  <Override PartName="/word/media/image2.png" ContentType="image/png"/>
  <Override PartName="/word/media/image8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SQUIDSIM,</w:t>
      </w:r>
      <w:r>
        <w:t xml:space="preserve"> </w:t>
      </w:r>
      <w:r>
        <w:t xml:space="preserve">SQUID</w:t>
      </w:r>
      <w:r>
        <w:t xml:space="preserve"> </w:t>
      </w:r>
      <w:r>
        <w:t xml:space="preserve">SIMULATOR,</w:t>
      </w:r>
      <w:r>
        <w:t xml:space="preserve"> </w:t>
      </w:r>
      <w:r>
        <w:t xml:space="preserve">Version</w:t>
      </w:r>
      <w:r>
        <w:t xml:space="preserve"> </w:t>
      </w:r>
      <w:r>
        <w:t xml:space="preserve">1.2,</w:t>
      </w:r>
      <w:r>
        <w:t xml:space="preserve"> </w:t>
      </w:r>
      <w:r>
        <w:t xml:space="preserve">SPRFMO</w:t>
      </w:r>
      <w:r>
        <w:t xml:space="preserve"> </w:t>
      </w:r>
      <w:r>
        <w:t xml:space="preserve">SC12</w:t>
      </w:r>
    </w:p>
    <w:p>
      <w:pPr>
        <w:pStyle w:val="Author"/>
      </w:pPr>
      <w:r>
        <w:t xml:space="preserve">Ignacio</w:t>
      </w:r>
      <w:r>
        <w:t xml:space="preserve"> </w:t>
      </w:r>
      <w:r>
        <w:t xml:space="preserve">Payá</w:t>
      </w:r>
      <w:r>
        <w:t xml:space="preserve"> </w:t>
      </w:r>
      <w:r>
        <w:t xml:space="preserve">C.,</w:t>
      </w:r>
      <w:r>
        <w:t xml:space="preserve"> </w:t>
      </w:r>
      <w:r>
        <w:t xml:space="preserve">IFOP,</w:t>
      </w:r>
      <w:r>
        <w:t xml:space="preserve"> </w:t>
      </w:r>
      <w:r>
        <w:t xml:space="preserve">Chile</w:t>
      </w:r>
    </w:p>
    <w:p>
      <w:pPr>
        <w:pStyle w:val="Date"/>
      </w:pPr>
      <w:r>
        <w:t xml:space="preserve">septiembre</w:t>
      </w:r>
      <w:r>
        <w:t xml:space="preserve"> </w:t>
      </w:r>
      <w:r>
        <w:t xml:space="preserve">12,</w:t>
      </w:r>
      <w:r>
        <w:t xml:space="preserve"> </w:t>
      </w:r>
      <w:r>
        <w:t xml:space="preserve">2024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section"/>
    <w:p>
      <w:pPr>
        <w:pStyle w:val="Heading5"/>
      </w:pPr>
    </w:p>
    <w:bookmarkEnd w:id="20"/>
    <w:bookmarkStart w:id="21" w:name="summary"/>
    <w:p>
      <w:pPr>
        <w:pStyle w:val="Heading1"/>
      </w:pPr>
      <w:r>
        <w:t xml:space="preserve">SUMMARY</w:t>
      </w:r>
    </w:p>
    <w:p>
      <w:r>
        <w:pict>
          <v:rect style="width:0;height:1.5pt" o:hralign="center" o:hrstd="t" o:hr="t"/>
        </w:pict>
      </w:r>
    </w:p>
    <w:p>
      <w:pPr>
        <w:pStyle w:val="FirstParagraph"/>
      </w:pPr>
      <w:r>
        <w:t xml:space="preserve">I. Payá (2019)</w:t>
      </w:r>
      <w:r>
        <w:t xml:space="preserve"> </w:t>
      </w:r>
      <w:r>
        <w:t xml:space="preserve">wrote version 1.0 of the SQUIDSIM, a program to simulate individual, population, and fishery components of Humboldt Squid stock in month scale. Two growth functions (exponential or VonBertalanffy) were included. Maturity was modeled as a logistic function. Two options for modeling stock-recruitment relationship (Ricker or Beverton and Holt) with steepness parameters and process errors were included. Three options (constant, exponential and sinusoidal) for seasonal recruitment patterns were allowed. The fishing component includes two fleets with selectivity patterns modeled as double half-normal functions. A length-age key is calculated based on the growth model in order to estimate the mantle length frequency in the population and in the commercial catches.</w:t>
      </w:r>
      <w:r>
        <w:t xml:space="preserve"> </w:t>
      </w:r>
      <w:r>
        <w:t xml:space="preserve">This simulator was coded in R Mardown in R Studio, which allows to automatically knit text, R codes, tables and figures to produce a report in html, word, and pdf formats. In order to run the simulation with different cases, the parameters must be input in a csv format file.</w:t>
      </w:r>
    </w:p>
    <w:p>
      <w:pPr>
        <w:pStyle w:val="BodyText"/>
      </w:pPr>
      <w:r>
        <w:t xml:space="preserve">The version 1.1, added to the simulation: two CPUE indices (with hyperstability); two acoustic biomasses indices. The selectivity curves of the acoustic surveys were modeled by length using double half-normal functions. Also, added a new option for seasonal recruitment pattern, new charts and improvements to some others charts.</w:t>
      </w:r>
    </w:p>
    <w:p>
      <w:pPr>
        <w:pStyle w:val="BodyText"/>
      </w:pPr>
      <w:r>
        <w:t xml:space="preserve">The current version 1.2, adds 1) the longevity and the fecundity parameters to estimate the natural mortality using gnomonic method</w:t>
      </w:r>
      <w:r>
        <w:t xml:space="preserve"> </w:t>
      </w:r>
      <w:r>
        <w:t xml:space="preserve">Caddy (1996)</w:t>
      </w:r>
      <w:r>
        <w:t xml:space="preserve">, 1) a third commercial fishery.</w:t>
      </w:r>
    </w:p>
    <w:bookmarkEnd w:id="21"/>
    <w:bookmarkStart w:id="26" w:name="introducction"/>
    <w:p>
      <w:pPr>
        <w:pStyle w:val="Heading1"/>
      </w:pPr>
      <w:r>
        <w:t xml:space="preserve">INTRODUCCTION</w:t>
      </w:r>
    </w:p>
    <w:p>
      <w:r>
        <w:pict>
          <v:rect style="width:0;height:1.5pt" o:hralign="center" o:hrstd="t" o:hr="t"/>
        </w:pict>
      </w:r>
    </w:p>
    <w:p>
      <w:pPr>
        <w:pStyle w:val="FirstParagraph"/>
      </w:pPr>
      <w:r>
        <w:t xml:space="preserve">The Scientific Committee seems to agree that because of the short lifetime (1 -2 year) of Humboldt squid, the stock assessment and management should be done in-season scale. However, the impact of not doing so and try to apply models with year scale, as the global production models, has not been formally evaluated.</w:t>
      </w:r>
    </w:p>
    <w:p>
      <w:pPr>
        <w:pStyle w:val="BodyText"/>
      </w:pPr>
      <w:r>
        <w:t xml:space="preserve">Management strategy evaluation requires to build an operational model to test different stock assessment models and harvesting rules. The simulation of the stock dynamics and the fisheries is the first step in development an operational model. Therefore, this contribution offers a simulator of the population dynamic and fishery of Humboldt squid stock.</w:t>
      </w:r>
    </w:p>
    <w:p>
      <w:pPr>
        <w:pStyle w:val="BodyText"/>
      </w:pPr>
      <w:r>
        <w:t xml:space="preserve">From the point of view of the local squid stock assessment in the EEZ of Chile, the simulator should be able to reproduce the mantle length frequencies observed by month in artisanal catches in 2015 (broken line) and 2016 (solid line)</w:t>
      </w:r>
      <w:r>
        <w:t xml:space="preserve">(I. Payá 2015, 2016)</w:t>
      </w:r>
      <w:r>
        <w:t xml:space="preserve">.</w:t>
      </w:r>
      <w:r>
        <w:br/>
      </w:r>
      <w:r>
        <w:drawing>
          <wp:inline>
            <wp:extent cx="5600700" cy="4200525"/>
            <wp:effectExtent b="0" l="0" r="0" t="0"/>
            <wp:docPr descr="" title="" id="23" name="Picture"/>
            <a:graphic>
              <a:graphicData uri="http://schemas.openxmlformats.org/drawingml/2006/picture">
                <pic:pic>
                  <pic:nvPicPr>
                    <pic:cNvPr descr="ArtisanalLF2015_2016.png" id="24" name="Picture"/>
                    <pic:cNvPicPr>
                      <a:picLocks noChangeArrowheads="1" noChangeAspect="1"/>
                    </pic:cNvPicPr>
                  </pic:nvPicPr>
                  <pic:blipFill>
                    <a:blip r:embed="rId22"/>
                    <a:stretch>
                      <a:fillRect/>
                    </a:stretch>
                  </pic:blipFill>
                  <pic:spPr bwMode="auto">
                    <a:xfrm>
                      <a:off x="0" y="0"/>
                      <a:ext cx="5600700" cy="4200525"/>
                    </a:xfrm>
                    <a:prstGeom prst="rect">
                      <a:avLst/>
                    </a:prstGeom>
                    <a:noFill/>
                    <a:ln w="9525">
                      <a:noFill/>
                      <a:headEnd/>
                      <a:tailEnd/>
                    </a:ln>
                  </pic:spPr>
                </pic:pic>
              </a:graphicData>
            </a:graphic>
          </wp:inline>
        </w:drawing>
      </w:r>
    </w:p>
    <w:p>
      <w:pPr>
        <w:pStyle w:val="BodyText"/>
      </w:pPr>
      <w:r>
        <w:t xml:space="preserve">These frequencies had a clear modal progression that suggests the arrival of large squids in November and the departure in October of the next year</w:t>
      </w:r>
      <w:r>
        <w:t xml:space="preserve"> </w:t>
      </w:r>
      <w:r>
        <w:t xml:space="preserve">(I. Payá 2016)</w:t>
      </w:r>
      <w:r>
        <w:t xml:space="preserve">. This mantle length data combined with abundance indices have been used in fitting successfully local depletion models</w:t>
      </w:r>
      <w:r>
        <w:t xml:space="preserve"> </w:t>
      </w:r>
      <w:r>
        <w:t xml:space="preserve">(I. Payá 2015, 2016, 2017, 2019)</w:t>
      </w:r>
      <w:r>
        <w:t xml:space="preserve">.</w:t>
      </w:r>
    </w:p>
    <w:p>
      <w:pPr>
        <w:pStyle w:val="BodyText"/>
      </w:pPr>
      <w:r>
        <w:t xml:space="preserve">The version 1.0 was design to simulate the dynamic of Humboldt Squid population in Chilean waters. The time scale is month. The recruitments are modelled using a</w:t>
      </w:r>
      <w:r>
        <w:t xml:space="preserve"> </w:t>
      </w:r>
      <w:r>
        <w:t xml:space="preserve">Ricker (1954)</w:t>
      </w:r>
      <w:r>
        <w:t xml:space="preserve"> </w:t>
      </w:r>
      <w:r>
        <w:t xml:space="preserve">or a</w:t>
      </w:r>
      <w:r>
        <w:t xml:space="preserve"> </w:t>
      </w:r>
      <w:r>
        <w:t xml:space="preserve">Beverton and Holt (1957)</w:t>
      </w:r>
      <w:r>
        <w:t xml:space="preserve"> </w:t>
      </w:r>
      <w:r>
        <w:t xml:space="preserve">stock-recruitment relationship, with a steepness parameter (h)</w:t>
      </w:r>
      <w:r>
        <w:t xml:space="preserve"> </w:t>
      </w:r>
      <w:r>
        <w:t xml:space="preserve">(Mace and Doonan 1988)</w:t>
      </w:r>
      <w:r>
        <w:t xml:space="preserve"> </w:t>
      </w:r>
      <w:r>
        <w:t xml:space="preserve">and process errors (rsigma). Recruitment can also be multiply by a seasonal factor to generate a seasonal pattern. Seasonal pattern can be constant (no effect), exponential decreasing or sinusoidal. The fishing component includes two fleets. The fishing selectivities are modelled using double half-normal functions.</w:t>
      </w:r>
    </w:p>
    <w:p>
      <w:pPr>
        <w:pStyle w:val="BodyText"/>
      </w:pPr>
      <w:r>
        <w:t xml:space="preserve">The version 1.1 extended the squid simulator to the FAO area 87. It added four abundance indices: two CPUE indices (with or without hyperstability) and two acoustic biomasses. Selectivity curves of the acoustic surveys were modelled by length using double half-normal functions. Also, adds a new option for seasonal recruitment pattern, new charts and improvements to some others charts.</w:t>
      </w:r>
    </w:p>
    <w:p>
      <w:pPr>
        <w:pStyle w:val="BodyText"/>
      </w:pPr>
      <w:r>
        <w:t xml:space="preserve">The current version 1.2, adds 1) the longevity and the fecundity parameters to estimate the natural mortality using gnomonic method</w:t>
      </w:r>
      <w:r>
        <w:t xml:space="preserve"> </w:t>
      </w:r>
      <w:r>
        <w:t xml:space="preserve">Caddy (1996)</w:t>
      </w:r>
      <w:r>
        <w:t xml:space="preserve">, 1) a third commercial fishery.</w:t>
      </w:r>
    </w:p>
    <w:p>
      <w:pPr>
        <w:pStyle w:val="BodyText"/>
      </w:pPr>
      <w:r>
        <w:t xml:space="preserve">This simulator is coded in R Mardown in R Studio</w:t>
      </w:r>
      <w:r>
        <w:t xml:space="preserve"> </w:t>
      </w:r>
      <w:r>
        <w:t xml:space="preserve">(Allaire et al. 2018)</w:t>
      </w:r>
      <w:r>
        <w:t xml:space="preserve">. The individual, population and fishery parameters are setting in a file named</w:t>
      </w:r>
      <w:r>
        <w:t xml:space="preserve"> </w:t>
      </w:r>
      <w:r>
        <w:t xml:space="preserve">“</w:t>
      </w:r>
      <w:r>
        <w:t xml:space="preserve">HSquid_Par.csv</w:t>
      </w:r>
      <w:r>
        <w:t xml:space="preserve">”</w:t>
      </w:r>
      <w:r>
        <w:t xml:space="preserve">. The use of external parameter file allows to run the simulation with different set of parameters.</w:t>
      </w:r>
    </w:p>
    <w:bookmarkStart w:id="25" w:name="section-1"/>
    <w:p>
      <w:pPr>
        <w:pStyle w:val="Heading5"/>
      </w:pPr>
    </w:p>
    <w:bookmarkEnd w:id="25"/>
    <w:bookmarkEnd w:id="26"/>
    <w:bookmarkStart w:id="49" w:name="methods"/>
    <w:p>
      <w:pPr>
        <w:pStyle w:val="Heading1"/>
      </w:pPr>
      <w:r>
        <w:t xml:space="preserve">METHODS</w:t>
      </w:r>
    </w:p>
    <w:p>
      <w:r>
        <w:pict>
          <v:rect style="width:0;height:1.5pt" o:hralign="center" o:hrstd="t" o:hr="t"/>
        </w:pict>
      </w:r>
    </w:p>
    <w:p>
      <w:pPr>
        <w:pStyle w:val="FirstParagraph"/>
      </w:pPr>
      <w:r>
        <w:t xml:space="preserve">The age and time variables are in units of years and they are divided by month. The</w:t>
      </w:r>
      <w:r>
        <w:t xml:space="preserve"> </w:t>
      </w:r>
      <m:oMath>
        <m:r>
          <m:t>b</m:t>
        </m:r>
        <m:r>
          <m:t>i</m:t>
        </m:r>
        <m:r>
          <m:t>n</m:t>
        </m:r>
      </m:oMath>
      <w:r>
        <w:t xml:space="preserve"> </w:t>
      </w:r>
      <w:r>
        <w:t xml:space="preserve">is the fraction of the year for a month (</w:t>
      </w:r>
      <m:oMath>
        <m:r>
          <m:t>b</m:t>
        </m:r>
        <m:r>
          <m:t>i</m:t>
        </m:r>
        <m:r>
          <m:t>n</m:t>
        </m:r>
        <m:r>
          <m:rPr>
            <m:sty m:val="p"/>
          </m:rPr>
          <m:t>=</m:t>
        </m:r>
        <m:r>
          <m:t>1</m:t>
        </m:r>
        <m:r>
          <m:rPr>
            <m:sty m:val="p"/>
          </m:rPr>
          <m:t>/</m:t>
        </m:r>
        <m:r>
          <m:t>12</m:t>
        </m:r>
      </m:oMath>
      <w:r>
        <w:t xml:space="preserve">). The age</w:t>
      </w:r>
      <w:r>
        <w:t xml:space="preserve"> </w:t>
      </w:r>
      <m:oMath>
        <m:r>
          <m:t>i</m:t>
        </m:r>
      </m:oMath>
      <w:r>
        <w:t xml:space="preserve">,</w:t>
      </w:r>
      <w:r>
        <w:t xml:space="preserve"> </w:t>
      </w:r>
      <m:oMath>
        <m:r>
          <m:t>i</m:t>
        </m:r>
        <m:r>
          <m:rPr>
            <m:sty m:val="p"/>
          </m:rPr>
          <m:t>=</m:t>
        </m:r>
        <m:r>
          <m:t>1</m:t>
        </m:r>
        <m:r>
          <m:rPr>
            <m:sty m:val="p"/>
          </m:rPr>
          <m:t>,</m:t>
        </m:r>
        <m:r>
          <m:rPr>
            <m:sty m:val="p"/>
          </m:rPr>
          <m:t>.</m:t>
        </m:r>
        <m:r>
          <m:rPr>
            <m:sty m:val="p"/>
          </m:rPr>
          <m:t>.</m:t>
        </m:r>
        <m:r>
          <m:rPr>
            <m:sty m:val="p"/>
          </m:rPr>
          <m:t>.</m:t>
        </m:r>
        <m:r>
          <m:rPr>
            <m:sty m:val="p"/>
          </m:rPr>
          <m:t>,</m:t>
        </m:r>
        <m:r>
          <m:t>n</m:t>
        </m:r>
        <m:r>
          <m:t>a</m:t>
        </m:r>
        <m:r>
          <m:t>g</m:t>
        </m:r>
        <m:r>
          <m:t>s</m:t>
        </m:r>
      </m:oMath>
      <w:r>
        <w:t xml:space="preserve">, where</w:t>
      </w:r>
      <w:r>
        <w:t xml:space="preserve"> </w:t>
      </w:r>
      <m:oMath>
        <m:r>
          <m:t>n</m:t>
        </m:r>
        <m:r>
          <m:t>a</m:t>
        </m:r>
        <m:r>
          <m:t>g</m:t>
        </m:r>
        <m:r>
          <m:t>s</m:t>
        </m:r>
      </m:oMath>
      <w:r>
        <w:t xml:space="preserve"> </w:t>
      </w:r>
      <w:r>
        <w:t xml:space="preserve">is numbers of months in the lifetime. The time</w:t>
      </w:r>
      <w:r>
        <w:t xml:space="preserve"> </w:t>
      </w:r>
      <m:oMath>
        <m:r>
          <m:t>j</m:t>
        </m:r>
      </m:oMath>
      <w:r>
        <w:t xml:space="preserve">,</w:t>
      </w:r>
      <w:r>
        <w:t xml:space="preserve"> </w:t>
      </w:r>
      <m:oMath>
        <m:r>
          <m:t>j</m:t>
        </m:r>
        <m:r>
          <m:rPr>
            <m:sty m:val="p"/>
          </m:rPr>
          <m:t>=</m:t>
        </m:r>
        <m:r>
          <m:t>1</m:t>
        </m:r>
        <m:r>
          <m:rPr>
            <m:sty m:val="p"/>
          </m:rPr>
          <m:t>,</m:t>
        </m:r>
        <m:r>
          <m:rPr>
            <m:sty m:val="p"/>
          </m:rPr>
          <m:t>.</m:t>
        </m:r>
        <m:r>
          <m:rPr>
            <m:sty m:val="p"/>
          </m:rPr>
          <m:t>.</m:t>
        </m:r>
        <m:r>
          <m:rPr>
            <m:sty m:val="p"/>
          </m:rPr>
          <m:t>.</m:t>
        </m:r>
        <m:r>
          <m:rPr>
            <m:sty m:val="p"/>
          </m:rPr>
          <m:t>.</m:t>
        </m:r>
        <m:r>
          <m:rPr>
            <m:sty m:val="p"/>
          </m:rPr>
          <m:t>.</m:t>
        </m:r>
        <m:r>
          <m:t>n</m:t>
        </m:r>
        <m:r>
          <m:t>b</m:t>
        </m:r>
        <m:r>
          <m:t>t</m:t>
        </m:r>
        <m:r>
          <m:t>i</m:t>
        </m:r>
        <m:r>
          <m:t>n</m:t>
        </m:r>
        <m:r>
          <m:t>s</m:t>
        </m:r>
      </m:oMath>
      <w:r>
        <w:t xml:space="preserve">, where</w:t>
      </w:r>
      <w:r>
        <w:t xml:space="preserve"> </w:t>
      </w:r>
      <m:oMath>
        <m:r>
          <m:t>n</m:t>
        </m:r>
        <m:r>
          <m:t>b</m:t>
        </m:r>
        <m:r>
          <m:t>t</m:t>
        </m:r>
        <m:r>
          <m:t>i</m:t>
        </m:r>
        <m:r>
          <m:t>n</m:t>
        </m:r>
        <m:r>
          <m:t>s</m:t>
        </m:r>
      </m:oMath>
      <w:r>
        <w:t xml:space="preserve"> </w:t>
      </w:r>
      <w:r>
        <w:t xml:space="preserve">is the whole numbers of months in the time series.</w:t>
      </w:r>
    </w:p>
    <w:bookmarkStart w:id="30" w:name="individual-functions"/>
    <w:p>
      <w:pPr>
        <w:pStyle w:val="Heading2"/>
      </w:pPr>
      <w:r>
        <w:t xml:space="preserve">INDIVIDUAL FUNCTIONS</w:t>
      </w:r>
    </w:p>
    <w:bookmarkStart w:id="27" w:name="growth-models"/>
    <w:p>
      <w:pPr>
        <w:pStyle w:val="Heading3"/>
      </w:pPr>
      <w:r>
        <w:t xml:space="preserve">Growth models</w:t>
      </w:r>
    </w:p>
    <w:p>
      <w:pPr>
        <w:pStyle w:val="FirstParagraph"/>
      </w:pPr>
      <w:r>
        <w:t xml:space="preserve">There are two model options.</w:t>
      </w:r>
      <w:r>
        <w:t xml:space="preserve"> </w:t>
      </w:r>
      <w:r>
        <w:t xml:space="preserve">If gm=1 the exponential model is used:</w:t>
      </w:r>
    </w:p>
    <w:p>
      <w:pPr>
        <w:pStyle w:val="BodyText"/>
      </w:pPr>
      <m:oMathPara>
        <m:oMathParaPr>
          <m:jc m:val="center"/>
        </m:oMathParaPr>
        <m:oMath>
          <m:sSub>
            <m:e>
              <m:r>
                <m:t>l</m:t>
              </m:r>
            </m:e>
            <m:sub>
              <m:r>
                <m:t>i</m:t>
              </m:r>
            </m:sub>
          </m:sSub>
          <m:r>
            <m:rPr>
              <m:sty m:val="p"/>
            </m:rPr>
            <m:t>=</m:t>
          </m:r>
          <m:sSub>
            <m:e>
              <m:r>
                <m:t>a</m:t>
              </m:r>
            </m:e>
            <m:sub>
              <m:r>
                <m:t>e</m:t>
              </m:r>
              <m:r>
                <m:t>x</m:t>
              </m:r>
              <m:r>
                <m:t>p</m:t>
              </m:r>
              <m:r>
                <m:t>o</m:t>
              </m:r>
            </m:sub>
          </m:sSub>
          <m:r>
            <m:t>e</m:t>
          </m:r>
          <m:r>
            <m:t>x</m:t>
          </m:r>
          <m:r>
            <m:t>p</m:t>
          </m:r>
          <m:d>
            <m:dPr>
              <m:begChr m:val="("/>
              <m:endChr m:val=")"/>
              <m:sepChr m:val=""/>
              <m:grow/>
            </m:dPr>
            <m:e>
              <m:sSub>
                <m:e>
                  <m:r>
                    <m:t>b</m:t>
                  </m:r>
                </m:e>
                <m:sub>
                  <m:r>
                    <m:t>e</m:t>
                  </m:r>
                  <m:r>
                    <m:t>x</m:t>
                  </m:r>
                  <m:r>
                    <m:t>p</m:t>
                  </m:r>
                  <m:r>
                    <m:t>o</m:t>
                  </m:r>
                </m:sub>
              </m:sSub>
              <m:r>
                <m:t>t</m:t>
              </m:r>
            </m:e>
          </m:d>
        </m:oMath>
      </m:oMathPara>
    </w:p>
    <w:p>
      <w:pPr>
        <w:pStyle w:val="FirstParagraph"/>
      </w:pPr>
      <w:r>
        <w:t xml:space="preserve">where</w:t>
      </w:r>
      <w:r>
        <w:t xml:space="preserve"> </w:t>
      </w:r>
      <m:oMath>
        <m:r>
          <m:t>l</m:t>
        </m:r>
      </m:oMath>
      <w:r>
        <w:t xml:space="preserve"> </w:t>
      </w:r>
      <w:r>
        <w:t xml:space="preserve">is the Mantle length (cm) and</w:t>
      </w:r>
      <w:r>
        <w:t xml:space="preserve"> </w:t>
      </w:r>
      <m:oMath>
        <m:sSub>
          <m:e>
            <m:r>
              <m:t>a</m:t>
            </m:r>
          </m:e>
          <m:sub>
            <m:r>
              <m:t>e</m:t>
            </m:r>
            <m:r>
              <m:t>x</m:t>
            </m:r>
            <m:r>
              <m:t>p</m:t>
            </m:r>
            <m:r>
              <m:t>o</m:t>
            </m:r>
          </m:sub>
        </m:sSub>
      </m:oMath>
      <w:r>
        <w:t xml:space="preserve"> </w:t>
      </w:r>
      <w:r>
        <w:t xml:space="preserve">and</w:t>
      </w:r>
      <w:r>
        <w:t xml:space="preserve"> </w:t>
      </w:r>
      <m:oMath>
        <m:sSub>
          <m:e>
            <m:r>
              <m:t>b</m:t>
            </m:r>
          </m:e>
          <m:sub>
            <m:r>
              <m:t>e</m:t>
            </m:r>
            <m:r>
              <m:t>x</m:t>
            </m:r>
            <m:r>
              <m:t>p</m:t>
            </m:r>
            <m:r>
              <m:t>o</m:t>
            </m:r>
          </m:sub>
        </m:sSub>
      </m:oMath>
      <w:r>
        <w:t xml:space="preserve"> </w:t>
      </w:r>
      <w:r>
        <w:t xml:space="preserve">are the parameters, which were taken from</w:t>
      </w:r>
      <w:r>
        <w:t xml:space="preserve"> </w:t>
      </w:r>
      <w:r>
        <w:t xml:space="preserve">Argüelles et al. (2001)</w:t>
      </w:r>
      <w:r>
        <w:t xml:space="preserve"> </w:t>
      </w:r>
      <w:r>
        <w:t xml:space="preserve">for large squid with hatching in spring.</w:t>
      </w:r>
    </w:p>
    <w:p>
      <w:pPr>
        <w:pStyle w:val="BodyText"/>
      </w:pPr>
      <w:r>
        <w:t xml:space="preserve">If gm&gt;1 the vonBertalanffy model is used:</w:t>
      </w:r>
    </w:p>
    <w:p>
      <w:pPr>
        <w:pStyle w:val="BodyText"/>
      </w:pPr>
      <m:oMathPara>
        <m:oMathParaPr>
          <m:jc m:val="center"/>
        </m:oMathParaPr>
        <m:oMath>
          <m:sSub>
            <m:e>
              <m:r>
                <m:t>l</m:t>
              </m:r>
            </m:e>
            <m:sub>
              <m:r>
                <m:t>i</m:t>
              </m:r>
            </m:sub>
          </m:sSub>
          <m:r>
            <m:rPr>
              <m:sty m:val="p"/>
            </m:rPr>
            <m:t>=</m:t>
          </m:r>
          <m:r>
            <m:t>l</m:t>
          </m:r>
          <m:r>
            <m:t>o</m:t>
          </m:r>
          <m:r>
            <m:t>o</m:t>
          </m:r>
          <m:r>
            <m:rPr>
              <m:sty m:val="p"/>
            </m:rPr>
            <m:t>(</m:t>
          </m:r>
          <m:r>
            <m:t>1</m:t>
          </m:r>
          <m:r>
            <m:rPr>
              <m:sty m:val="p"/>
            </m:rPr>
            <m:t>−</m:t>
          </m:r>
          <m:r>
            <m:t>e</m:t>
          </m:r>
          <m:r>
            <m:t>x</m:t>
          </m:r>
          <m:r>
            <m:t>p</m:t>
          </m:r>
          <m:d>
            <m:dPr>
              <m:begChr m:val="("/>
              <m:endChr m:val=")"/>
              <m:sepChr m:val=""/>
              <m:grow/>
            </m:dPr>
            <m:e>
              <m:r>
                <m:rPr>
                  <m:sty m:val="p"/>
                </m:rPr>
                <m:t>−</m:t>
              </m:r>
              <m:r>
                <m:t>r</m:t>
              </m:r>
              <m:d>
                <m:dPr>
                  <m:begChr m:val="("/>
                  <m:endChr m:val=")"/>
                  <m:sepChr m:val=""/>
                  <m:grow/>
                </m:dPr>
                <m:e>
                  <m:r>
                    <m:t>t</m:t>
                  </m:r>
                  <m:r>
                    <m:rPr>
                      <m:sty m:val="p"/>
                    </m:rPr>
                    <m:t>−</m:t>
                  </m:r>
                  <m:sSub>
                    <m:e>
                      <m:r>
                        <m:t>t</m:t>
                      </m:r>
                    </m:e>
                    <m:sub>
                      <m:r>
                        <m:t>0</m:t>
                      </m:r>
                    </m:sub>
                  </m:sSub>
                </m:e>
              </m:d>
            </m:e>
          </m:d>
        </m:oMath>
      </m:oMathPara>
    </w:p>
    <w:p>
      <w:pPr>
        <w:pStyle w:val="FirstParagraph"/>
      </w:pPr>
      <w:r>
        <w:t xml:space="preserve">where</w:t>
      </w:r>
      <w:r>
        <w:t xml:space="preserve"> </w:t>
      </w:r>
      <m:oMath>
        <m:r>
          <m:t>l</m:t>
        </m:r>
        <m:r>
          <m:t>o</m:t>
        </m:r>
        <m:r>
          <m:t>o</m:t>
        </m:r>
      </m:oMath>
      <w:r>
        <w:t xml:space="preserve">: Infinite length (cm);</w:t>
      </w:r>
      <w:r>
        <w:t xml:space="preserve"> </w:t>
      </w:r>
      <m:oMath>
        <m:r>
          <m:t>r</m:t>
        </m:r>
      </m:oMath>
      <w:r>
        <w:t xml:space="preserve">: growth rate;</w:t>
      </w:r>
      <w:r>
        <w:t xml:space="preserve"> </w:t>
      </w:r>
      <m:oMath>
        <m:r>
          <m:t>t</m:t>
        </m:r>
      </m:oMath>
      <w:r>
        <w:t xml:space="preserve">: age in years;</w:t>
      </w:r>
      <w:r>
        <w:t xml:space="preserve"> </w:t>
      </w:r>
      <m:oMath>
        <m:r>
          <m:t>t</m:t>
        </m:r>
        <m:r>
          <m:t>0</m:t>
        </m:r>
      </m:oMath>
      <w:r>
        <w:t xml:space="preserve">: age in years at length zero;</w:t>
      </w:r>
    </w:p>
    <w:bookmarkEnd w:id="27"/>
    <w:bookmarkStart w:id="28" w:name="allometric-growth"/>
    <w:p>
      <w:pPr>
        <w:pStyle w:val="Heading3"/>
      </w:pPr>
      <w:r>
        <w:t xml:space="preserve">Allometric growth</w:t>
      </w:r>
    </w:p>
    <w:p>
      <w:pPr>
        <w:pStyle w:val="FirstParagraph"/>
      </w:pPr>
      <m:oMathPara>
        <m:oMathParaPr>
          <m:jc m:val="center"/>
        </m:oMathParaPr>
        <m:oMath>
          <m:sSub>
            <m:e>
              <m:r>
                <m:t>w</m:t>
              </m:r>
            </m:e>
            <m:sub>
              <m:r>
                <m:t>i</m:t>
              </m:r>
            </m:sub>
          </m:sSub>
          <m:r>
            <m:rPr>
              <m:sty m:val="p"/>
            </m:rPr>
            <m:t>=</m:t>
          </m:r>
          <m:r>
            <m:t>a</m:t>
          </m:r>
          <m:sSubSup>
            <m:e>
              <m:r>
                <m:t>l</m:t>
              </m:r>
            </m:e>
            <m:sub>
              <m:r>
                <m:t>i</m:t>
              </m:r>
            </m:sub>
            <m:sup>
              <m:r>
                <m:t>b</m:t>
              </m:r>
            </m:sup>
          </m:sSubSup>
        </m:oMath>
      </m:oMathPara>
    </w:p>
    <w:p>
      <w:pPr>
        <w:pStyle w:val="FirstParagraph"/>
      </w:pPr>
      <w:r>
        <w:t xml:space="preserve">where</w:t>
      </w:r>
      <w:r>
        <w:t xml:space="preserve"> </w:t>
      </w:r>
      <m:oMath>
        <m:r>
          <m:t>a</m:t>
        </m:r>
      </m:oMath>
      <w:r>
        <w:t xml:space="preserve"> </w:t>
      </w:r>
      <w:r>
        <w:t xml:space="preserve">and</w:t>
      </w:r>
      <w:r>
        <w:t xml:space="preserve"> </w:t>
      </w:r>
      <m:oMath>
        <m:r>
          <m:t>b</m:t>
        </m:r>
      </m:oMath>
      <w:r>
        <w:t xml:space="preserve"> </w:t>
      </w:r>
      <w:r>
        <w:t xml:space="preserve">are the allometric parameters and</w:t>
      </w:r>
      <w:r>
        <w:t xml:space="preserve"> </w:t>
      </w:r>
      <m:oMath>
        <m:r>
          <m:t>w</m:t>
        </m:r>
      </m:oMath>
      <w:r>
        <w:t xml:space="preserve"> </w:t>
      </w:r>
      <w:r>
        <w:t xml:space="preserve">is the whole weight.</w:t>
      </w:r>
    </w:p>
    <w:p>
      <w:pPr>
        <w:pStyle w:val="BodyText"/>
      </w:pPr>
      <w:r>
        <w:t xml:space="preserve">The vonBertalanffy parameters and the allometric parameters were taken from</w:t>
      </w:r>
      <w:r>
        <w:t xml:space="preserve"> </w:t>
      </w:r>
      <w:r>
        <w:t xml:space="preserve">Payá I. et al. (2014)</w:t>
      </w:r>
      <w:r>
        <w:t xml:space="preserve">.</w:t>
      </w:r>
    </w:p>
    <w:bookmarkEnd w:id="28"/>
    <w:bookmarkStart w:id="29" w:name="maturity"/>
    <w:p>
      <w:pPr>
        <w:pStyle w:val="Heading3"/>
      </w:pPr>
      <w:r>
        <w:t xml:space="preserve">Maturity</w:t>
      </w:r>
    </w:p>
    <w:p>
      <w:pPr>
        <w:pStyle w:val="FirstParagraph"/>
      </w:pPr>
      <m:oMathPara>
        <m:oMathParaPr>
          <m:jc m:val="center"/>
        </m:oMathParaPr>
        <m:oMath>
          <m:r>
            <m:t>p</m:t>
          </m:r>
          <m:sSub>
            <m:e>
              <m:r>
                <m:t>m</m:t>
              </m:r>
            </m:e>
            <m:sub>
              <m:r>
                <m:t>i</m:t>
              </m:r>
            </m:sub>
          </m:sSub>
          <m:r>
            <m:rPr>
              <m:sty m:val="p"/>
            </m:rPr>
            <m:t>=</m:t>
          </m:r>
          <m:r>
            <m:t>1</m:t>
          </m:r>
          <m:r>
            <m:rPr>
              <m:sty m:val="p"/>
            </m:rPr>
            <m:t>/</m:t>
          </m:r>
          <m:r>
            <m:rPr>
              <m:sty m:val="p"/>
            </m:rPr>
            <m:t>(</m:t>
          </m:r>
          <m:r>
            <m:t>1</m:t>
          </m:r>
          <m:r>
            <m:rPr>
              <m:sty m:val="p"/>
            </m:rPr>
            <m:t>+</m:t>
          </m:r>
          <m:r>
            <m:t>e</m:t>
          </m:r>
          <m:r>
            <m:t>x</m:t>
          </m:r>
          <m:r>
            <m:t>p</m:t>
          </m:r>
          <m:d>
            <m:dPr>
              <m:begChr m:val="("/>
              <m:endChr m:val=")"/>
              <m:sepChr m:val=""/>
              <m:grow/>
            </m:dPr>
            <m:e>
              <m:r>
                <m:rPr>
                  <m:sty m:val="p"/>
                </m:rPr>
                <m:t>−</m:t>
              </m:r>
              <m:r>
                <m:t>l</m:t>
              </m:r>
              <m:r>
                <m:t>o</m:t>
              </m:r>
              <m:r>
                <m:t>g</m:t>
              </m:r>
              <m:d>
                <m:dPr>
                  <m:begChr m:val="("/>
                  <m:endChr m:val=")"/>
                  <m:sepChr m:val=""/>
                  <m:grow/>
                </m:dPr>
                <m:e>
                  <m:r>
                    <m:t>19</m:t>
                  </m:r>
                </m:e>
              </m:d>
              <m:d>
                <m:dPr>
                  <m:begChr m:val="("/>
                  <m:endChr m:val=")"/>
                  <m:sepChr m:val=""/>
                  <m:grow/>
                </m:dPr>
                <m:e>
                  <m:sSub>
                    <m:e>
                      <m:r>
                        <m:t>l</m:t>
                      </m:r>
                    </m:e>
                    <m:sub>
                      <m:r>
                        <m:t>i</m:t>
                      </m:r>
                    </m:sub>
                  </m:sSub>
                  <m:r>
                    <m:rPr>
                      <m:sty m:val="p"/>
                    </m:rPr>
                    <m:t>−</m:t>
                  </m:r>
                  <m:r>
                    <m:t>l</m:t>
                  </m:r>
                  <m:r>
                    <m:t>m</m:t>
                  </m:r>
                  <m:r>
                    <m:t>50</m:t>
                  </m:r>
                </m:e>
              </m:d>
              <m:r>
                <m:rPr>
                  <m:sty m:val="p"/>
                </m:rPr>
                <m:t>/</m:t>
              </m:r>
              <m:r>
                <m:t>l</m:t>
              </m:r>
              <m:r>
                <m:t>m</m:t>
              </m:r>
              <m:r>
                <m:t>r</m:t>
              </m:r>
              <m:r>
                <m:t>a</m:t>
              </m:r>
              <m:r>
                <m:t>n</m:t>
              </m:r>
              <m:r>
                <m:t>g</m:t>
              </m:r>
              <m:r>
                <m:t>e</m:t>
              </m:r>
            </m:e>
          </m:d>
          <m:r>
            <m:rPr>
              <m:sty m:val="p"/>
            </m:rPr>
            <m:t>)</m:t>
          </m:r>
        </m:oMath>
      </m:oMathPara>
    </w:p>
    <w:p>
      <w:pPr>
        <w:pStyle w:val="FirstParagraph"/>
      </w:pPr>
      <w:r>
        <w:t xml:space="preserve">where</w:t>
      </w:r>
      <w:r>
        <w:t xml:space="preserve"> </w:t>
      </w:r>
      <m:oMath>
        <m:r>
          <m:t>l</m:t>
        </m:r>
        <m:r>
          <m:t>m</m:t>
        </m:r>
        <m:r>
          <m:t>50</m:t>
        </m:r>
      </m:oMath>
      <w:r>
        <w:t xml:space="preserve"> </w:t>
      </w:r>
      <w:r>
        <w:t xml:space="preserve">is the length at 50% of maturity and</w:t>
      </w:r>
      <w:r>
        <w:t xml:space="preserve"> </w:t>
      </w:r>
      <m:oMath>
        <m:r>
          <m:t>l</m:t>
        </m:r>
        <m:r>
          <m:t>m</m:t>
        </m:r>
        <m:r>
          <m:t>r</m:t>
        </m:r>
        <m:r>
          <m:t>a</m:t>
        </m:r>
        <m:r>
          <m:t>n</m:t>
        </m:r>
        <m:r>
          <m:t>g</m:t>
        </m:r>
        <m:r>
          <m:t>e</m:t>
        </m:r>
      </m:oMath>
      <w:r>
        <w:t xml:space="preserve"> </w:t>
      </w:r>
      <w:r>
        <w:t xml:space="preserve">is the amplitude of the function.</w:t>
      </w:r>
    </w:p>
    <w:bookmarkEnd w:id="29"/>
    <w:bookmarkEnd w:id="30"/>
    <w:bookmarkStart w:id="40" w:name="population-functions"/>
    <w:p>
      <w:pPr>
        <w:pStyle w:val="Heading2"/>
      </w:pPr>
      <w:r>
        <w:t xml:space="preserve">POPULATION FUNCTIONS</w:t>
      </w:r>
    </w:p>
    <w:bookmarkStart w:id="31" w:name="natural-mortality-m"/>
    <w:p>
      <w:pPr>
        <w:pStyle w:val="Heading3"/>
      </w:pPr>
      <w:r>
        <w:t xml:space="preserve">Natural Mortality (M)</w:t>
      </w:r>
    </w:p>
    <w:p>
      <w:pPr>
        <w:pStyle w:val="FirstParagraph"/>
      </w:pPr>
      <w:r>
        <w:t xml:space="preserve">M is estimated using the gnomonic method</w:t>
      </w:r>
      <w:r>
        <w:t xml:space="preserve"> </w:t>
      </w:r>
      <w:r>
        <w:t xml:space="preserve">Caddy (1996)</w:t>
      </w:r>
      <w:r>
        <w:t xml:space="preserve"> </w:t>
      </w:r>
      <w:r>
        <w:t xml:space="preserve">and the R package gnomonicM of</w:t>
      </w:r>
      <w:r>
        <w:t xml:space="preserve"> </w:t>
      </w:r>
      <w:r>
        <w:t xml:space="preserve">Torrejon-Magallanes (2021)</w:t>
      </w:r>
      <w:r>
        <w:t xml:space="preserve">. Following to</w:t>
      </w:r>
      <w:r>
        <w:t xml:space="preserve"> </w:t>
      </w:r>
      <w:r>
        <w:t xml:space="preserve">Martínez-Aguilar et al. (2010)</w:t>
      </w:r>
      <w:r>
        <w:t xml:space="preserve">, the number of gnomonic intervals is fixed to 5 and the duration of the first interval (egg) is fixed to 6 days, while longevity and fecundity are input parameters. M is equal to adult mortality.</w:t>
      </w:r>
    </w:p>
    <w:p>
      <w:pPr>
        <w:pStyle w:val="BodyText"/>
      </w:pPr>
      <m:oMathPara>
        <m:oMathParaPr>
          <m:jc m:val="center"/>
        </m:oMathParaPr>
        <m:oMath>
          <m:sSub>
            <m:e>
              <m:r>
                <m:t>M</m:t>
              </m:r>
            </m:e>
            <m:sub>
              <m:r>
                <m:t>i</m:t>
              </m:r>
              <m:r>
                <m:rPr>
                  <m:sty m:val="p"/>
                </m:rPr>
                <m:t>,</m:t>
              </m:r>
              <m:r>
                <m:t>j</m:t>
              </m:r>
            </m:sub>
          </m:sSub>
          <m:r>
            <m:rPr>
              <m:sty m:val="p"/>
            </m:rPr>
            <m:t>=</m:t>
          </m:r>
          <m:sSub>
            <m:e>
              <m:r>
                <m:t>M</m:t>
              </m:r>
            </m:e>
            <m:sub>
              <m:r>
                <m:t>b</m:t>
              </m:r>
              <m:r>
                <m:t>i</m:t>
              </m:r>
              <m:r>
                <m:t>n</m:t>
              </m:r>
            </m:sub>
          </m:sSub>
          <m:r>
            <m:rPr>
              <m:sty m:val="p"/>
            </m:rPr>
            <m:t>+</m:t>
          </m:r>
          <m:sSubSup>
            <m:e>
              <m:r>
                <m:t>e</m:t>
              </m:r>
            </m:e>
            <m:sub>
              <m:r>
                <m:t>i</m:t>
              </m:r>
              <m:r>
                <m:rPr>
                  <m:sty m:val="p"/>
                </m:rPr>
                <m:t>,</m:t>
              </m:r>
              <m:r>
                <m:t>j</m:t>
              </m:r>
            </m:sub>
            <m:sup>
              <m:r>
                <m:t>M</m:t>
              </m:r>
            </m:sup>
          </m:sSubSup>
        </m:oMath>
      </m:oMathPara>
    </w:p>
    <w:p>
      <w:pPr>
        <w:pStyle w:val="FirstParagraph"/>
      </w:pPr>
      <w:r>
        <w:t xml:space="preserve">where</w:t>
      </w:r>
      <w:r>
        <w:t xml:space="preserve"> </w:t>
      </w:r>
      <m:oMath>
        <m:sSup>
          <m:e>
            <m:r>
              <m:t>e</m:t>
            </m:r>
          </m:e>
          <m:sup>
            <m:r>
              <m:t>M</m:t>
            </m:r>
          </m:sup>
        </m:sSup>
        <m:r>
          <m:rPr>
            <m:sty m:val="p"/>
          </m:rPr>
          <m:t>∼</m:t>
        </m:r>
        <m:r>
          <m:t>N</m:t>
        </m:r>
        <m:d>
          <m:dPr>
            <m:begChr m:val="("/>
            <m:endChr m:val=")"/>
            <m:sepChr m:val=""/>
            <m:grow/>
          </m:dPr>
          <m:e>
            <m:r>
              <m:t>0</m:t>
            </m:r>
            <m:r>
              <m:rPr>
                <m:sty m:val="p"/>
              </m:rPr>
              <m:t>,</m:t>
            </m:r>
            <m:r>
              <m:t>s</m:t>
            </m:r>
            <m:sSub>
              <m:e>
                <m:r>
                  <m:t>d</m:t>
                </m:r>
              </m:e>
              <m:sub>
                <m:r>
                  <m:t>M</m:t>
                </m:r>
              </m:sub>
            </m:sSub>
          </m:e>
        </m:d>
      </m:oMath>
      <w:r>
        <w:t xml:space="preserve"> </w:t>
      </w:r>
      <w:r>
        <w:t xml:space="preserve">and</w:t>
      </w:r>
      <w:r>
        <w:t xml:space="preserve"> </w:t>
      </w:r>
      <m:oMath>
        <m:r>
          <m:t>s</m:t>
        </m:r>
        <m:sSub>
          <m:e>
            <m:r>
              <m:t>d</m:t>
            </m:r>
          </m:e>
          <m:sub>
            <m:r>
              <m:t>M</m:t>
            </m:r>
          </m:sub>
        </m:sSub>
      </m:oMath>
      <w:r>
        <w:t xml:space="preserve"> </w:t>
      </w:r>
      <w:r>
        <w:t xml:space="preserve">is the standard deviation of</w:t>
      </w:r>
      <w:r>
        <w:t xml:space="preserve"> </w:t>
      </w:r>
      <m:oMath>
        <m:r>
          <m:t>M</m:t>
        </m:r>
        <m:r>
          <m:t>b</m:t>
        </m:r>
        <m:r>
          <m:t>i</m:t>
        </m:r>
        <m:r>
          <m:t>n</m:t>
        </m:r>
      </m:oMath>
    </w:p>
    <w:bookmarkEnd w:id="31"/>
    <w:bookmarkStart w:id="32" w:name="n-at-the-first-month"/>
    <w:p>
      <w:pPr>
        <w:pStyle w:val="Heading3"/>
      </w:pPr>
      <w:r>
        <w:t xml:space="preserve">N at the first month</w:t>
      </w:r>
    </w:p>
    <w:p>
      <w:pPr>
        <w:pStyle w:val="FirstParagraph"/>
      </w:pPr>
      <w:r>
        <w:t xml:space="preserve">The recruitment before the first year is a vector of length equals to numbers of ages -1 (nags-1)</w:t>
      </w:r>
    </w:p>
    <w:p>
      <w:pPr>
        <w:pStyle w:val="BodyText"/>
      </w:pPr>
      <m:oMathPara>
        <m:oMathParaPr>
          <m:jc m:val="center"/>
        </m:oMathParaPr>
        <m:oMath>
          <m:r>
            <m:t>p</m:t>
          </m:r>
          <m:r>
            <m:t>r</m:t>
          </m:r>
          <m:r>
            <m:t>e</m:t>
          </m:r>
          <m:r>
            <m:t>d</m:t>
          </m:r>
          <m:sSub>
            <m:e>
              <m:r>
                <m:t>R</m:t>
              </m:r>
            </m:e>
            <m:sub>
              <m:r>
                <m:t>i</m:t>
              </m:r>
            </m:sub>
          </m:sSub>
          <m:r>
            <m:rPr>
              <m:sty m:val="p"/>
            </m:rPr>
            <m:t>=</m:t>
          </m:r>
          <m:r>
            <m:t>R</m:t>
          </m:r>
          <m:r>
            <m:t>0</m:t>
          </m:r>
          <m:r>
            <m:t> </m:t>
          </m:r>
          <m:r>
            <m:t>e</m:t>
          </m:r>
          <m:r>
            <m:t>x</m:t>
          </m:r>
          <m:r>
            <m:t>p</m:t>
          </m:r>
          <m:d>
            <m:dPr>
              <m:begChr m:val="("/>
              <m:endChr m:val=")"/>
              <m:sepChr m:val=""/>
              <m:grow/>
            </m:dPr>
            <m:e>
              <m:sSubSup>
                <m:e>
                  <m:r>
                    <m:t>e</m:t>
                  </m:r>
                </m:e>
                <m:sub>
                  <m:r>
                    <m:t>i</m:t>
                  </m:r>
                </m:sub>
                <m:sup>
                  <m:r>
                    <m:t>0</m:t>
                  </m:r>
                </m:sup>
              </m:sSubSup>
            </m:e>
          </m:d>
        </m:oMath>
      </m:oMathPara>
    </w:p>
    <w:p>
      <w:pPr>
        <w:pStyle w:val="FirstParagraph"/>
      </w:pPr>
      <m:oMathPara>
        <m:oMathParaPr>
          <m:jc m:val="center"/>
        </m:oMathParaPr>
        <m:oMath>
          <m:sSubSup>
            <m:e>
              <m:r>
                <m:t>e</m:t>
              </m:r>
            </m:e>
            <m:sub>
              <m:r>
                <m:t>i</m:t>
              </m:r>
            </m:sub>
            <m:sup>
              <m:r>
                <m:t>0</m:t>
              </m:r>
            </m:sup>
          </m:sSubSup>
          <m:r>
            <m:rPr>
              <m:sty m:val="p"/>
            </m:rPr>
            <m:t>∼</m:t>
          </m:r>
          <m:r>
            <m:t>N</m:t>
          </m:r>
          <m:d>
            <m:dPr>
              <m:begChr m:val="("/>
              <m:endChr m:val=")"/>
              <m:sepChr m:val=""/>
              <m:grow/>
            </m:dPr>
            <m:e>
              <m:r>
                <m:t>0</m:t>
              </m:r>
              <m:r>
                <m:rPr>
                  <m:sty m:val="p"/>
                </m:rPr>
                <m:t>,</m:t>
              </m:r>
              <m:r>
                <m:t>p</m:t>
              </m:r>
              <m:r>
                <m:t>r</m:t>
              </m:r>
              <m:r>
                <m:t>e</m:t>
              </m:r>
              <m:r>
                <m:t>v</m:t>
              </m:r>
              <m:r>
                <m:t>r</m:t>
              </m:r>
              <m:r>
                <m:t>s</m:t>
              </m:r>
              <m:r>
                <m:t>i</m:t>
              </m:r>
              <m:r>
                <m:t>g</m:t>
              </m:r>
              <m:r>
                <m:t>m</m:t>
              </m:r>
              <m:r>
                <m:t>a</m:t>
              </m:r>
            </m:e>
          </m:d>
        </m:oMath>
      </m:oMathPara>
    </w:p>
    <w:p>
      <w:pPr>
        <w:pStyle w:val="FirstParagraph"/>
      </w:pPr>
      <w:r>
        <w:t xml:space="preserve">where</w:t>
      </w:r>
      <w:r>
        <w:t xml:space="preserve"> </w:t>
      </w:r>
      <m:oMath>
        <m:r>
          <m:t>p</m:t>
        </m:r>
        <m:r>
          <m:t>r</m:t>
        </m:r>
        <m:r>
          <m:t>e</m:t>
        </m:r>
        <m:r>
          <m:t>v</m:t>
        </m:r>
        <m:r>
          <m:t>r</m:t>
        </m:r>
        <m:r>
          <m:t>s</m:t>
        </m:r>
        <m:r>
          <m:t>i</m:t>
        </m:r>
        <m:r>
          <m:t>g</m:t>
        </m:r>
        <m:r>
          <m:t>m</m:t>
        </m:r>
        <m:r>
          <m:t>a</m:t>
        </m:r>
      </m:oMath>
      <w:r>
        <w:t xml:space="preserve"> </w:t>
      </w:r>
      <w:r>
        <w:t xml:space="preserve">is the standard deviation of recruitments before the starting month.</w:t>
      </w:r>
    </w:p>
    <w:p>
      <w:pPr>
        <w:pStyle w:val="BodyText"/>
      </w:pPr>
      <w:r>
        <w:t xml:space="preserve">The number at age 1 at the first month is R1</w:t>
      </w:r>
    </w:p>
    <w:p>
      <w:pPr>
        <w:pStyle w:val="BodyText"/>
      </w:pPr>
      <m:oMathPara>
        <m:oMathParaPr>
          <m:jc m:val="center"/>
        </m:oMathParaPr>
        <m:oMath>
          <m:sSub>
            <m:e>
              <m:r>
                <m:t>N</m:t>
              </m:r>
            </m:e>
            <m:sub>
              <m:r>
                <m:t>1</m:t>
              </m:r>
              <m:r>
                <m:rPr>
                  <m:sty m:val="p"/>
                </m:rPr>
                <m:t>,</m:t>
              </m:r>
              <m:r>
                <m:t>1</m:t>
              </m:r>
            </m:sub>
          </m:sSub>
          <m:r>
            <m:rPr>
              <m:sty m:val="p"/>
            </m:rPr>
            <m:t>=</m:t>
          </m:r>
          <m:r>
            <m:t>R</m:t>
          </m:r>
          <m:r>
            <m:t>1</m:t>
          </m:r>
        </m:oMath>
      </m:oMathPara>
    </w:p>
    <w:p>
      <w:pPr>
        <w:pStyle w:val="FirstParagraph"/>
      </w:pPr>
      <w:r>
        <w:t xml:space="preserve">and for the older ages (i&gt;2) is the number of survivors of previous recruitments</w:t>
      </w:r>
    </w:p>
    <w:p>
      <w:pPr>
        <w:pStyle w:val="BodyText"/>
      </w:pPr>
      <m:oMathPara>
        <m:oMathParaPr>
          <m:jc m:val="center"/>
        </m:oMathParaPr>
        <m:oMath>
          <m:sSub>
            <m:e>
              <m:r>
                <m:t>N</m:t>
              </m:r>
            </m:e>
            <m:sub>
              <m:r>
                <m:t>i</m:t>
              </m:r>
              <m:r>
                <m:rPr>
                  <m:sty m:val="p"/>
                </m:rPr>
                <m:t>,</m:t>
              </m:r>
              <m:r>
                <m:t>1</m:t>
              </m:r>
            </m:sub>
          </m:sSub>
          <m:r>
            <m:rPr>
              <m:sty m:val="p"/>
            </m:rPr>
            <m:t>=</m:t>
          </m:r>
          <m:r>
            <m:t>p</m:t>
          </m:r>
          <m:r>
            <m:t>r</m:t>
          </m:r>
          <m:r>
            <m:t>e</m:t>
          </m:r>
          <m:r>
            <m:t>d</m:t>
          </m:r>
          <m:sSub>
            <m:e>
              <m:r>
                <m:t>R</m:t>
              </m:r>
            </m:e>
            <m:sub>
              <m:r>
                <m:t>n</m:t>
              </m:r>
              <m:r>
                <m:t>a</m:t>
              </m:r>
              <m:r>
                <m:t>g</m:t>
              </m:r>
              <m:r>
                <m:t>s</m:t>
              </m:r>
              <m:r>
                <m:rPr>
                  <m:sty m:val="p"/>
                </m:rPr>
                <m:t>−</m:t>
              </m:r>
              <m:r>
                <m:t>1</m:t>
              </m:r>
              <m:r>
                <m:rPr>
                  <m:sty m:val="p"/>
                </m:rPr>
                <m:t>−</m:t>
              </m:r>
              <m:r>
                <m:t>i</m:t>
              </m:r>
            </m:sub>
          </m:sSub>
          <m:r>
            <m:t> </m:t>
          </m:r>
          <m:r>
            <m:t>e</m:t>
          </m:r>
          <m:r>
            <m:t>x</m:t>
          </m:r>
          <m:r>
            <m:t>p</m:t>
          </m:r>
          <m:d>
            <m:dPr>
              <m:begChr m:val="("/>
              <m:endChr m:val=")"/>
              <m:sepChr m:val=""/>
              <m:grow/>
            </m:dPr>
            <m:e>
              <m:r>
                <m:rPr>
                  <m:sty m:val="p"/>
                </m:rPr>
                <m:t>−</m:t>
              </m:r>
              <m:sSub>
                <m:e>
                  <m:r>
                    <m:t>M</m:t>
                  </m:r>
                </m:e>
                <m:sub>
                  <m:r>
                    <m:t>i</m:t>
                  </m:r>
                  <m:r>
                    <m:rPr>
                      <m:sty m:val="p"/>
                    </m:rPr>
                    <m:t>−</m:t>
                  </m:r>
                  <m:r>
                    <m:t>1</m:t>
                  </m:r>
                  <m:r>
                    <m:rPr>
                      <m:sty m:val="p"/>
                    </m:rPr>
                    <m:t>,</m:t>
                  </m:r>
                  <m:r>
                    <m:t>1</m:t>
                  </m:r>
                </m:sub>
              </m:sSub>
              <m:d>
                <m:dPr>
                  <m:begChr m:val="("/>
                  <m:endChr m:val=")"/>
                  <m:sepChr m:val=""/>
                  <m:grow/>
                </m:dPr>
                <m:e>
                  <m:r>
                    <m:t>i</m:t>
                  </m:r>
                  <m:r>
                    <m:rPr>
                      <m:sty m:val="p"/>
                    </m:rPr>
                    <m:t>−</m:t>
                  </m:r>
                  <m:r>
                    <m:t>1</m:t>
                  </m:r>
                </m:e>
              </m:d>
            </m:e>
          </m:d>
          <m:r>
            <m:t> </m:t>
          </m:r>
          <m:r>
            <m:t>e</m:t>
          </m:r>
          <m:r>
            <m:t>x</m:t>
          </m:r>
          <m:r>
            <m:t>p</m:t>
          </m:r>
          <m:d>
            <m:dPr>
              <m:begChr m:val="("/>
              <m:endChr m:val=")"/>
              <m:sepChr m:val=""/>
              <m:grow/>
            </m:dPr>
            <m:e>
              <m:sSubSup>
                <m:e>
                  <m:r>
                    <m:t>e</m:t>
                  </m:r>
                </m:e>
                <m:sub>
                  <m:r>
                    <m:t>i</m:t>
                  </m:r>
                </m:sub>
                <m:sup>
                  <m:r>
                    <m:t>0</m:t>
                  </m:r>
                </m:sup>
              </m:sSubSup>
            </m:e>
          </m:d>
        </m:oMath>
      </m:oMathPara>
    </w:p>
    <w:bookmarkEnd w:id="32"/>
    <w:bookmarkStart w:id="33" w:name="seasonal-recruitment-patterns"/>
    <w:p>
      <w:pPr>
        <w:pStyle w:val="Heading3"/>
      </w:pPr>
      <w:r>
        <w:t xml:space="preserve">Seasonal Recruitment Patterns</w:t>
      </w:r>
    </w:p>
    <w:p>
      <w:pPr>
        <w:pStyle w:val="FirstParagraph"/>
      </w:pPr>
      <w:r>
        <w:t xml:space="preserve">Constant pattern (</w:t>
      </w:r>
      <m:oMath>
        <m:r>
          <m:t>R</m:t>
        </m:r>
        <m:r>
          <m:t>S</m:t>
        </m:r>
        <m:r>
          <m:t>e</m:t>
        </m:r>
        <m:r>
          <m:t>a</m:t>
        </m:r>
        <m:r>
          <m:t>s</m:t>
        </m:r>
        <m:r>
          <m:t>o</m:t>
        </m:r>
        <m:r>
          <m:t>n</m:t>
        </m:r>
      </m:oMath>
      <w:r>
        <w:t xml:space="preserve">=1):</w:t>
      </w:r>
    </w:p>
    <w:p>
      <w:pPr>
        <w:pStyle w:val="BodyText"/>
      </w:pPr>
      <m:oMathPara>
        <m:oMathParaPr>
          <m:jc m:val="center"/>
        </m:oMathParaPr>
        <m:oMath>
          <m:r>
            <m:t>i</m:t>
          </m:r>
          <m:r>
            <m:t>n</m:t>
          </m:r>
          <m:r>
            <m:t>b</m:t>
          </m:r>
          <m:r>
            <m:t>i</m:t>
          </m:r>
          <m:r>
            <m:t>n</m:t>
          </m:r>
          <m:r>
            <m:t>R</m:t>
          </m:r>
          <m:r>
            <m:rPr>
              <m:sty m:val="p"/>
            </m:rPr>
            <m:t>=</m:t>
          </m:r>
          <m:r>
            <m:t>1</m:t>
          </m:r>
          <m:r>
            <m:t> </m:t>
          </m:r>
          <m:r>
            <m:t>e</m:t>
          </m:r>
          <m:r>
            <m:t>x</m:t>
          </m:r>
          <m:r>
            <m:t>p</m:t>
          </m:r>
          <m:d>
            <m:dPr>
              <m:begChr m:val="("/>
              <m:endChr m:val=")"/>
              <m:sepChr m:val=""/>
              <m:grow/>
            </m:dPr>
            <m:e>
              <m:sSubSup>
                <m:e>
                  <m:r>
                    <m:t>e</m:t>
                  </m:r>
                </m:e>
                <m:sub>
                  <m:r>
                    <m:t>1</m:t>
                  </m:r>
                </m:sub>
                <m:sup>
                  <m:r>
                    <m:t>s</m:t>
                  </m:r>
                </m:sup>
              </m:sSubSup>
            </m:e>
          </m:d>
        </m:oMath>
      </m:oMathPara>
    </w:p>
    <w:p>
      <w:pPr>
        <w:pStyle w:val="FirstParagraph"/>
      </w:pPr>
      <w:r>
        <w:t xml:space="preserve">Exponential pattern (</w:t>
      </w:r>
      <m:oMath>
        <m:r>
          <m:t>R</m:t>
        </m:r>
        <m:r>
          <m:t>S</m:t>
        </m:r>
        <m:r>
          <m:t>e</m:t>
        </m:r>
        <m:r>
          <m:t>a</m:t>
        </m:r>
        <m:r>
          <m:t>s</m:t>
        </m:r>
        <m:r>
          <m:t>o</m:t>
        </m:r>
        <m:r>
          <m:t>n</m:t>
        </m:r>
      </m:oMath>
      <w:r>
        <w:t xml:space="preserve">=2), with</w:t>
      </w:r>
      <w:r>
        <w:t xml:space="preserve"> </w:t>
      </w:r>
      <m:oMath>
        <m:r>
          <m:t>i</m:t>
        </m:r>
        <m:r>
          <m:t>n</m:t>
        </m:r>
        <m:r>
          <m:t>b</m:t>
        </m:r>
        <m:r>
          <m:t>i</m:t>
        </m:r>
        <m:r>
          <m:t>n</m:t>
        </m:r>
        <m:sSub>
          <m:e>
            <m:r>
              <m:t>R</m:t>
            </m:r>
          </m:e>
          <m:sub>
            <m:r>
              <m:t>1</m:t>
            </m:r>
          </m:sub>
        </m:sSub>
        <m:r>
          <m:rPr>
            <m:sty m:val="p"/>
          </m:rPr>
          <m:t>=</m:t>
        </m:r>
        <m:r>
          <m:t>1</m:t>
        </m:r>
      </m:oMath>
      <w:r>
        <w:t xml:space="preserve">:</w:t>
      </w:r>
    </w:p>
    <w:p>
      <w:pPr>
        <w:pStyle w:val="BodyText"/>
      </w:pPr>
      <m:oMathPara>
        <m:oMathParaPr>
          <m:jc m:val="center"/>
        </m:oMathParaPr>
        <m:oMath>
          <m:r>
            <m:t>i</m:t>
          </m:r>
          <m:r>
            <m:t>n</m:t>
          </m:r>
          <m:r>
            <m:t>b</m:t>
          </m:r>
          <m:r>
            <m:t>i</m:t>
          </m:r>
          <m:r>
            <m:t>n</m:t>
          </m:r>
          <m:sSub>
            <m:e>
              <m:r>
                <m:t>R</m:t>
              </m:r>
            </m:e>
            <m:sub>
              <m:r>
                <m:t>i</m:t>
              </m:r>
            </m:sub>
          </m:sSub>
          <m:r>
            <m:rPr>
              <m:sty m:val="p"/>
            </m:rPr>
            <m:t>=</m:t>
          </m:r>
          <m:r>
            <m:t>e</m:t>
          </m:r>
          <m:r>
            <m:t>x</m:t>
          </m:r>
          <m:r>
            <m:t>p</m:t>
          </m:r>
          <m:d>
            <m:dPr>
              <m:begChr m:val="("/>
              <m:endChr m:val=")"/>
              <m:sepChr m:val=""/>
              <m:grow/>
            </m:dPr>
            <m:e>
              <m:r>
                <m:rPr>
                  <m:sty m:val="p"/>
                </m:rPr>
                <m:t>−</m:t>
              </m:r>
              <m:r>
                <m:t>0.20</m:t>
              </m:r>
              <m:d>
                <m:dPr>
                  <m:begChr m:val="("/>
                  <m:endChr m:val=")"/>
                  <m:sepChr m:val=""/>
                  <m:grow/>
                </m:dPr>
                <m:e>
                  <m:r>
                    <m:t>i</m:t>
                  </m:r>
                  <m:r>
                    <m:rPr>
                      <m:sty m:val="p"/>
                    </m:rPr>
                    <m:t>−</m:t>
                  </m:r>
                  <m:r>
                    <m:t>1</m:t>
                  </m:r>
                </m:e>
              </m:d>
            </m:e>
          </m:d>
          <m:r>
            <m:t> </m:t>
          </m:r>
          <m:r>
            <m:t>e</m:t>
          </m:r>
          <m:r>
            <m:t>x</m:t>
          </m:r>
          <m:r>
            <m:t>p</m:t>
          </m:r>
          <m:d>
            <m:dPr>
              <m:begChr m:val="("/>
              <m:endChr m:val=")"/>
              <m:sepChr m:val=""/>
              <m:grow/>
            </m:dPr>
            <m:e>
              <m:sSubSup>
                <m:e>
                  <m:r>
                    <m:t>e</m:t>
                  </m:r>
                </m:e>
                <m:sub>
                  <m:r>
                    <m:t>i</m:t>
                  </m:r>
                </m:sub>
                <m:sup>
                  <m:r>
                    <m:t>s</m:t>
                  </m:r>
                </m:sup>
              </m:sSubSup>
            </m:e>
          </m:d>
          <m:r>
            <m:t> </m:t>
          </m:r>
          <m:r>
            <m:t> </m:t>
          </m:r>
          <m:r>
            <m:t>f</m:t>
          </m:r>
          <m:r>
            <m:t>o</m:t>
          </m:r>
          <m:r>
            <m:t>r</m:t>
          </m:r>
          <m:r>
            <m:t> </m:t>
          </m:r>
          <m:r>
            <m:t>i</m:t>
          </m:r>
          <m:r>
            <m:rPr>
              <m:sty m:val="p"/>
            </m:rPr>
            <m:t>=</m:t>
          </m:r>
          <m:r>
            <m:t>2</m:t>
          </m:r>
          <m:r>
            <m:rPr>
              <m:sty m:val="p"/>
            </m:rPr>
            <m:t>,</m:t>
          </m:r>
          <m:r>
            <m:rPr>
              <m:sty m:val="p"/>
            </m:rPr>
            <m:t>.</m:t>
          </m:r>
          <m:r>
            <m:rPr>
              <m:sty m:val="p"/>
            </m:rPr>
            <m:t>.</m:t>
          </m:r>
          <m:r>
            <m:rPr>
              <m:sty m:val="p"/>
            </m:rPr>
            <m:t>.</m:t>
          </m:r>
          <m:r>
            <m:rPr>
              <m:sty m:val="p"/>
            </m:rPr>
            <m:t>,</m:t>
          </m:r>
          <m:r>
            <m:t>12</m:t>
          </m:r>
        </m:oMath>
      </m:oMathPara>
    </w:p>
    <w:p>
      <w:pPr>
        <w:pStyle w:val="FirstParagraph"/>
      </w:pPr>
      <w:r>
        <w:t xml:space="preserve">Sinusoidal Pattern, two peaks in a year (</w:t>
      </w:r>
      <m:oMath>
        <m:r>
          <m:t>R</m:t>
        </m:r>
        <m:r>
          <m:t>S</m:t>
        </m:r>
        <m:r>
          <m:t>e</m:t>
        </m:r>
        <m:r>
          <m:t>a</m:t>
        </m:r>
        <m:r>
          <m:t>s</m:t>
        </m:r>
        <m:r>
          <m:t>o</m:t>
        </m:r>
        <m:r>
          <m:t>n</m:t>
        </m:r>
      </m:oMath>
      <w:r>
        <w:t xml:space="preserve">=3):</w:t>
      </w:r>
    </w:p>
    <w:p>
      <w:pPr>
        <w:pStyle w:val="BodyText"/>
      </w:pPr>
      <m:oMathPara>
        <m:oMathParaPr>
          <m:jc m:val="center"/>
        </m:oMathParaPr>
        <m:oMath>
          <m:r>
            <m:t>i</m:t>
          </m:r>
          <m:r>
            <m:t>n</m:t>
          </m:r>
          <m:r>
            <m:t>b</m:t>
          </m:r>
          <m:r>
            <m:t>i</m:t>
          </m:r>
          <m:r>
            <m:t>n</m:t>
          </m:r>
          <m:sSub>
            <m:e>
              <m:r>
                <m:t>R</m:t>
              </m:r>
            </m:e>
            <m:sub>
              <m:r>
                <m:t>i</m:t>
              </m:r>
            </m:sub>
          </m:sSub>
          <m:r>
            <m:rPr>
              <m:sty m:val="p"/>
            </m:rPr>
            <m:t>=</m:t>
          </m:r>
          <m:r>
            <m:rPr>
              <m:sty m:val="p"/>
            </m:rPr>
            <m:t>sin</m:t>
          </m:r>
          <m:d>
            <m:dPr>
              <m:begChr m:val="("/>
              <m:endChr m:val=")"/>
              <m:sepChr m:val=""/>
              <m:grow/>
            </m:dPr>
            <m:e>
              <m:r>
                <m:t>3</m:t>
              </m:r>
              <m:r>
                <m:rPr>
                  <m:sty m:val="p"/>
                </m:rPr>
                <m:t>+</m:t>
              </m:r>
              <m:r>
                <m:t>i</m:t>
              </m:r>
            </m:e>
          </m:d>
          <m:r>
            <m:t> </m:t>
          </m:r>
          <m:r>
            <m:t>e</m:t>
          </m:r>
          <m:r>
            <m:t>x</m:t>
          </m:r>
          <m:r>
            <m:t>p</m:t>
          </m:r>
          <m:d>
            <m:dPr>
              <m:begChr m:val="("/>
              <m:endChr m:val=")"/>
              <m:sepChr m:val=""/>
              <m:grow/>
            </m:dPr>
            <m:e>
              <m:sSubSup>
                <m:e>
                  <m:r>
                    <m:t>e</m:t>
                  </m:r>
                </m:e>
                <m:sub>
                  <m:r>
                    <m:t>i</m:t>
                  </m:r>
                </m:sub>
                <m:sup>
                  <m:r>
                    <m:t>s</m:t>
                  </m:r>
                </m:sup>
              </m:sSubSup>
            </m:e>
          </m:d>
          <m:r>
            <m:t> </m:t>
          </m:r>
          <m:r>
            <m:t> </m:t>
          </m:r>
          <m:r>
            <m:t>f</m:t>
          </m:r>
          <m:r>
            <m:t>o</m:t>
          </m:r>
          <m:r>
            <m:t>r</m:t>
          </m:r>
          <m:r>
            <m:t> </m:t>
          </m:r>
          <m:r>
            <m:t>i</m:t>
          </m:r>
          <m:r>
            <m:rPr>
              <m:sty m:val="p"/>
            </m:rPr>
            <m:t>=</m:t>
          </m:r>
          <m:r>
            <m:t>1</m:t>
          </m:r>
          <m:r>
            <m:rPr>
              <m:sty m:val="p"/>
            </m:rPr>
            <m:t>,</m:t>
          </m:r>
          <m:r>
            <m:rPr>
              <m:sty m:val="p"/>
            </m:rPr>
            <m:t>.</m:t>
          </m:r>
          <m:r>
            <m:rPr>
              <m:sty m:val="p"/>
            </m:rPr>
            <m:t>.</m:t>
          </m:r>
          <m:r>
            <m:rPr>
              <m:sty m:val="p"/>
            </m:rPr>
            <m:t>.</m:t>
          </m:r>
          <m:r>
            <m:rPr>
              <m:sty m:val="p"/>
            </m:rPr>
            <m:t>,</m:t>
          </m:r>
          <m:r>
            <m:t>12</m:t>
          </m:r>
        </m:oMath>
      </m:oMathPara>
    </w:p>
    <w:p>
      <w:pPr>
        <w:pStyle w:val="FirstParagraph"/>
      </w:pPr>
      <w:r>
        <w:t xml:space="preserve">Sinusoidal Pattern, one peak in a year (</w:t>
      </w:r>
      <m:oMath>
        <m:r>
          <m:t>R</m:t>
        </m:r>
        <m:r>
          <m:t>S</m:t>
        </m:r>
        <m:r>
          <m:t>e</m:t>
        </m:r>
        <m:r>
          <m:t>a</m:t>
        </m:r>
        <m:r>
          <m:t>s</m:t>
        </m:r>
        <m:r>
          <m:t>o</m:t>
        </m:r>
        <m:r>
          <m:t>n</m:t>
        </m:r>
      </m:oMath>
      <w:r>
        <w:t xml:space="preserve">=4):</w:t>
      </w:r>
    </w:p>
    <w:p>
      <w:pPr>
        <w:pStyle w:val="BodyText"/>
      </w:pPr>
      <m:oMathPara>
        <m:oMathParaPr>
          <m:jc m:val="center"/>
        </m:oMathParaPr>
        <m:oMath>
          <m:r>
            <m:t>i</m:t>
          </m:r>
          <m:r>
            <m:t>n</m:t>
          </m:r>
          <m:r>
            <m:t>b</m:t>
          </m:r>
          <m:r>
            <m:t>i</m:t>
          </m:r>
          <m:r>
            <m:t>n</m:t>
          </m:r>
          <m:sSub>
            <m:e>
              <m:r>
                <m:t>R</m:t>
              </m:r>
            </m:e>
            <m:sub>
              <m:r>
                <m:t>i</m:t>
              </m:r>
            </m:sub>
          </m:sSub>
          <m:r>
            <m:rPr>
              <m:sty m:val="p"/>
            </m:rPr>
            <m:t>=</m:t>
          </m:r>
          <m:r>
            <m:rPr>
              <m:sty m:val="p"/>
            </m:rPr>
            <m:t>sin</m:t>
          </m:r>
          <m:d>
            <m:dPr>
              <m:begChr m:val="("/>
              <m:endChr m:val=")"/>
              <m:sepChr m:val=""/>
              <m:grow/>
            </m:dPr>
            <m:e>
              <m:r>
                <m:t>9</m:t>
              </m:r>
              <m:r>
                <m:rPr>
                  <m:sty m:val="p"/>
                </m:rPr>
                <m:t>+</m:t>
              </m:r>
              <m:r>
                <m:t>i</m:t>
              </m:r>
              <m:r>
                <m:rPr>
                  <m:sty m:val="p"/>
                </m:rPr>
                <m:t>/</m:t>
              </m:r>
              <m:r>
                <m:t>2</m:t>
              </m:r>
            </m:e>
          </m:d>
          <m:r>
            <m:t> </m:t>
          </m:r>
          <m:r>
            <m:t>e</m:t>
          </m:r>
          <m:r>
            <m:t>x</m:t>
          </m:r>
          <m:r>
            <m:t>p</m:t>
          </m:r>
          <m:d>
            <m:dPr>
              <m:begChr m:val="("/>
              <m:endChr m:val=")"/>
              <m:sepChr m:val=""/>
              <m:grow/>
            </m:dPr>
            <m:e>
              <m:sSubSup>
                <m:e>
                  <m:r>
                    <m:t>e</m:t>
                  </m:r>
                </m:e>
                <m:sub>
                  <m:r>
                    <m:t>i</m:t>
                  </m:r>
                </m:sub>
                <m:sup>
                  <m:r>
                    <m:t>s</m:t>
                  </m:r>
                </m:sup>
              </m:sSubSup>
            </m:e>
          </m:d>
          <m:r>
            <m:t> </m:t>
          </m:r>
          <m:r>
            <m:t> </m:t>
          </m:r>
          <m:r>
            <m:t>f</m:t>
          </m:r>
          <m:r>
            <m:t>o</m:t>
          </m:r>
          <m:r>
            <m:t>r</m:t>
          </m:r>
          <m:r>
            <m:t> </m:t>
          </m:r>
          <m:r>
            <m:t>i</m:t>
          </m:r>
          <m:r>
            <m:rPr>
              <m:sty m:val="p"/>
            </m:rPr>
            <m:t>=</m:t>
          </m:r>
          <m:r>
            <m:t>1</m:t>
          </m:r>
          <m:r>
            <m:rPr>
              <m:sty m:val="p"/>
            </m:rPr>
            <m:t>,</m:t>
          </m:r>
          <m:r>
            <m:rPr>
              <m:sty m:val="p"/>
            </m:rPr>
            <m:t>.</m:t>
          </m:r>
          <m:r>
            <m:rPr>
              <m:sty m:val="p"/>
            </m:rPr>
            <m:t>.</m:t>
          </m:r>
          <m:r>
            <m:rPr>
              <m:sty m:val="p"/>
            </m:rPr>
            <m:t>.</m:t>
          </m:r>
          <m:r>
            <m:rPr>
              <m:sty m:val="p"/>
            </m:rPr>
            <m:t>,</m:t>
          </m:r>
          <m:r>
            <m:t>12</m:t>
          </m:r>
        </m:oMath>
      </m:oMathPara>
    </w:p>
    <w:p>
      <w:pPr>
        <w:pStyle w:val="FirstParagraph"/>
      </w:pPr>
      <m:oMathPara>
        <m:oMathParaPr>
          <m:jc m:val="center"/>
        </m:oMathParaPr>
        <m:oMath>
          <m:sSup>
            <m:e>
              <m:r>
                <m:t>e</m:t>
              </m:r>
            </m:e>
            <m:sup>
              <m:r>
                <m:t>s</m:t>
              </m:r>
            </m:sup>
          </m:sSup>
          <m:r>
            <m:rPr>
              <m:sty m:val="p"/>
            </m:rPr>
            <m:t>∼</m:t>
          </m:r>
          <m:r>
            <m:t>N</m:t>
          </m:r>
          <m:d>
            <m:dPr>
              <m:begChr m:val="("/>
              <m:endChr m:val=")"/>
              <m:sepChr m:val=""/>
              <m:grow/>
            </m:dPr>
            <m:e>
              <m:r>
                <m:t>0</m:t>
              </m:r>
              <m:r>
                <m:rPr>
                  <m:sty m:val="p"/>
                </m:rPr>
                <m:t>,</m:t>
              </m:r>
              <m:r>
                <m:t>S</m:t>
              </m:r>
              <m:r>
                <m:t>d</m:t>
              </m:r>
              <m:r>
                <m:t>S</m:t>
              </m:r>
              <m:r>
                <m:t>e</m:t>
              </m:r>
              <m:r>
                <m:t>a</m:t>
              </m:r>
              <m:r>
                <m:t>s</m:t>
              </m:r>
              <m:r>
                <m:t>o</m:t>
              </m:r>
              <m:r>
                <m:t>n</m:t>
              </m:r>
            </m:e>
          </m:d>
        </m:oMath>
      </m:oMathPara>
    </w:p>
    <w:p>
      <w:pPr>
        <w:pStyle w:val="FirstParagraph"/>
      </w:pPr>
      <w:r>
        <w:t xml:space="preserve">Non negative</w:t>
      </w:r>
      <w:r>
        <w:t xml:space="preserve"> </w:t>
      </w:r>
      <m:oMath>
        <m:r>
          <m:t>i</m:t>
        </m:r>
        <m:r>
          <m:t>n</m:t>
        </m:r>
        <m:r>
          <m:t>b</m:t>
        </m:r>
        <m:r>
          <m:t>i</m:t>
        </m:r>
        <m:r>
          <m:t>n</m:t>
        </m:r>
        <m:sSub>
          <m:e>
            <m:r>
              <m:t>R</m:t>
            </m:r>
          </m:e>
          <m:sub>
            <m:r>
              <m:t>i</m:t>
            </m:r>
          </m:sub>
        </m:sSub>
      </m:oMath>
      <w:r>
        <w:t xml:space="preserve"> </w:t>
      </w:r>
      <w:r>
        <w:t xml:space="preserve">were not allowed, so if</w:t>
      </w:r>
      <w:r>
        <w:t xml:space="preserve"> </w:t>
      </w:r>
      <m:oMath>
        <m:r>
          <m:t>i</m:t>
        </m:r>
        <m:r>
          <m:t>n</m:t>
        </m:r>
        <m:r>
          <m:t>b</m:t>
        </m:r>
        <m:r>
          <m:t>i</m:t>
        </m:r>
        <m:r>
          <m:t>n</m:t>
        </m:r>
        <m:sSub>
          <m:e>
            <m:r>
              <m:t>R</m:t>
            </m:r>
          </m:e>
          <m:sub>
            <m:r>
              <m:t>i</m:t>
            </m:r>
          </m:sub>
        </m:sSub>
      </m:oMath>
      <w:r>
        <w:t xml:space="preserve">&lt;0 then</w:t>
      </w:r>
      <w:r>
        <w:t xml:space="preserve"> </w:t>
      </w:r>
      <m:oMath>
        <m:r>
          <m:t>i</m:t>
        </m:r>
        <m:r>
          <m:t>n</m:t>
        </m:r>
        <m:r>
          <m:t>b</m:t>
        </m:r>
        <m:r>
          <m:t>i</m:t>
        </m:r>
        <m:r>
          <m:t>n</m:t>
        </m:r>
        <m:sSub>
          <m:e>
            <m:r>
              <m:t>R</m:t>
            </m:r>
          </m:e>
          <m:sub>
            <m:r>
              <m:t>i</m:t>
            </m:r>
          </m:sub>
        </m:sSub>
      </m:oMath>
      <w:r>
        <w:t xml:space="preserve">=0.</w:t>
      </w:r>
    </w:p>
    <w:bookmarkEnd w:id="33"/>
    <w:bookmarkStart w:id="37" w:name="X579c1c2d4e37aaae6b9e767134850e755149dca"/>
    <w:p>
      <w:pPr>
        <w:pStyle w:val="Heading3"/>
      </w:pPr>
      <w:r>
        <w:t xml:space="preserve">Figure 1. Seasonal recruitment pattern options.</w:t>
      </w:r>
    </w:p>
    <w:p>
      <w:pPr>
        <w:pStyle w:val="FirstParagraph"/>
      </w:pPr>
      <w:r>
        <w:drawing>
          <wp:inline>
            <wp:extent cx="4620126" cy="3696101"/>
            <wp:effectExtent b="0" l="0" r="0" t="0"/>
            <wp:docPr descr="" title="" id="35" name="Picture"/>
            <a:graphic>
              <a:graphicData uri="http://schemas.openxmlformats.org/drawingml/2006/picture">
                <pic:pic>
                  <pic:nvPicPr>
                    <pic:cNvPr descr="SQUIDSIM_1.02_files/figure-docx/unnamed-chunk-1-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bookmarkEnd w:id="37"/>
    <w:bookmarkStart w:id="38" w:name="equilibrium-functions"/>
    <w:p>
      <w:pPr>
        <w:pStyle w:val="Heading3"/>
      </w:pPr>
      <w:r>
        <w:t xml:space="preserve">Equilibrium functions</w:t>
      </w:r>
    </w:p>
    <w:p>
      <w:pPr>
        <w:pStyle w:val="FirstParagraph"/>
      </w:pPr>
      <w:r>
        <w:t xml:space="preserve">The numbers per recruit (</w:t>
      </w:r>
      <m:oMath>
        <m:r>
          <m:t>N</m:t>
        </m:r>
        <m:r>
          <m:t>e</m:t>
        </m:r>
        <m:sSub>
          <m:e>
            <m:r>
              <m:t>q</m:t>
            </m:r>
          </m:e>
          <m:sub>
            <m:r>
              <m:t>1</m:t>
            </m:r>
          </m:sub>
        </m:sSub>
        <m:r>
          <m:rPr>
            <m:sty m:val="p"/>
          </m:rPr>
          <m:t>=</m:t>
        </m:r>
        <m:r>
          <m:t>1</m:t>
        </m:r>
      </m:oMath>
      <w:r>
        <w:t xml:space="preserve">), are :</w:t>
      </w:r>
    </w:p>
    <w:p>
      <w:pPr>
        <w:pStyle w:val="BodyText"/>
      </w:pPr>
      <m:oMathPara>
        <m:oMathParaPr>
          <m:jc m:val="center"/>
        </m:oMathParaPr>
        <m:oMath>
          <m:r>
            <m:t>N</m:t>
          </m:r>
          <m:r>
            <m:t>e</m:t>
          </m:r>
          <m:sSub>
            <m:e>
              <m:r>
                <m:t>q</m:t>
              </m:r>
            </m:e>
            <m:sub>
              <m:r>
                <m:t>i</m:t>
              </m:r>
            </m:sub>
          </m:sSub>
          <m:r>
            <m:rPr>
              <m:sty m:val="p"/>
            </m:rPr>
            <m:t>=</m:t>
          </m:r>
          <m:r>
            <m:t>N</m:t>
          </m:r>
          <m:r>
            <m:t>e</m:t>
          </m:r>
          <m:sSub>
            <m:e>
              <m:r>
                <m:t>q</m:t>
              </m:r>
            </m:e>
            <m:sub>
              <m:r>
                <m:t>i</m:t>
              </m:r>
              <m:r>
                <m:rPr>
                  <m:sty m:val="p"/>
                </m:rPr>
                <m:t>−</m:t>
              </m:r>
              <m:r>
                <m:t>1</m:t>
              </m:r>
            </m:sub>
          </m:sSub>
          <m:r>
            <m:t>e</m:t>
          </m:r>
          <m:r>
            <m:t>x</m:t>
          </m:r>
          <m:r>
            <m:t>p</m:t>
          </m:r>
          <m:d>
            <m:dPr>
              <m:begChr m:val="("/>
              <m:endChr m:val=")"/>
              <m:sepChr m:val=""/>
              <m:grow/>
            </m:dPr>
            <m:e>
              <m:r>
                <m:rPr>
                  <m:sty m:val="p"/>
                </m:rPr>
                <m:t>−</m:t>
              </m:r>
              <m:sSub>
                <m:e>
                  <m:r>
                    <m:t>M</m:t>
                  </m:r>
                </m:e>
                <m:sub>
                  <m:r>
                    <m:t>i</m:t>
                  </m:r>
                  <m:r>
                    <m:rPr>
                      <m:sty m:val="p"/>
                    </m:rPr>
                    <m:t>−</m:t>
                  </m:r>
                  <m:r>
                    <m:t>1</m:t>
                  </m:r>
                  <m:r>
                    <m:rPr>
                      <m:sty m:val="p"/>
                    </m:rPr>
                    <m:t>,</m:t>
                  </m:r>
                  <m:r>
                    <m:t>1</m:t>
                  </m:r>
                </m:sub>
              </m:sSub>
            </m:e>
          </m:d>
          <m:r>
            <m:t> </m:t>
          </m:r>
          <m:r>
            <m:t> </m:t>
          </m:r>
          <m:r>
            <m:t>f</m:t>
          </m:r>
          <m:r>
            <m:t>o</m:t>
          </m:r>
          <m:r>
            <m:t>r</m:t>
          </m:r>
          <m:r>
            <m:t> </m:t>
          </m:r>
          <m:r>
            <m:t>i</m:t>
          </m:r>
          <m:r>
            <m:rPr>
              <m:sty m:val="p"/>
            </m:rPr>
            <m:t>=</m:t>
          </m:r>
          <m:r>
            <m:t>2</m:t>
          </m:r>
          <m:r>
            <m:rPr>
              <m:sty m:val="p"/>
            </m:rPr>
            <m:t>,</m:t>
          </m:r>
          <m:r>
            <m:rPr>
              <m:sty m:val="p"/>
            </m:rPr>
            <m:t>.</m:t>
          </m:r>
          <m:r>
            <m:rPr>
              <m:sty m:val="p"/>
            </m:rPr>
            <m:t>.</m:t>
          </m:r>
          <m:r>
            <m:rPr>
              <m:sty m:val="p"/>
            </m:rPr>
            <m:t>.</m:t>
          </m:r>
          <m:r>
            <m:rPr>
              <m:sty m:val="p"/>
            </m:rPr>
            <m:t>,</m:t>
          </m:r>
          <m:r>
            <m:t>n</m:t>
          </m:r>
          <m:r>
            <m:t>a</m:t>
          </m:r>
          <m:r>
            <m:t>g</m:t>
          </m:r>
          <m:r>
            <m:t>s</m:t>
          </m:r>
        </m:oMath>
      </m:oMathPara>
    </w:p>
    <w:p>
      <w:pPr>
        <w:pStyle w:val="FirstParagraph"/>
      </w:pPr>
      <w:r>
        <w:t xml:space="preserve">The potential spawning biomass per recruit,</w:t>
      </w:r>
      <w:r>
        <w:t xml:space="preserve"> </w:t>
      </w:r>
      <m:oMath>
        <m:r>
          <m:t>S</m:t>
        </m:r>
        <m:r>
          <m:t>P</m:t>
        </m:r>
        <m:r>
          <m:t>B</m:t>
        </m:r>
        <m:r>
          <m:t>R</m:t>
        </m:r>
      </m:oMath>
      <w:r>
        <w:t xml:space="preserve">, in tons:</w:t>
      </w:r>
    </w:p>
    <w:p>
      <w:pPr>
        <w:pStyle w:val="BodyText"/>
      </w:pPr>
      <m:oMathPara>
        <m:oMathParaPr>
          <m:jc m:val="center"/>
        </m:oMathParaPr>
        <m:oMath>
          <m:r>
            <m:t>S</m:t>
          </m:r>
          <m:r>
            <m:t>B</m:t>
          </m:r>
          <m:r>
            <m:t>P</m:t>
          </m:r>
          <m:r>
            <m:t>R</m:t>
          </m:r>
          <m:r>
            <m:rPr>
              <m:sty m:val="p"/>
            </m:rPr>
            <m:t>=</m:t>
          </m:r>
          <m:nary>
            <m:naryPr>
              <m:chr m:val="∑"/>
              <m:limLoc m:val="undOvr"/>
              <m:subHide m:val="off"/>
              <m:supHide m:val="off"/>
            </m:naryPr>
            <m:sub>
              <m:r>
                <m:t>i</m:t>
              </m:r>
              <m:r>
                <m:rPr>
                  <m:sty m:val="p"/>
                </m:rPr>
                <m:t>=</m:t>
              </m:r>
              <m:r>
                <m:t>1</m:t>
              </m:r>
            </m:sub>
            <m:sup>
              <m:r>
                <m:t>n</m:t>
              </m:r>
              <m:r>
                <m:t>a</m:t>
              </m:r>
              <m:r>
                <m:t>g</m:t>
              </m:r>
              <m:r>
                <m:t>s</m:t>
              </m:r>
            </m:sup>
            <m:e>
              <m:sSub>
                <m:e>
                  <m:r>
                    <m:t>w</m:t>
                  </m:r>
                </m:e>
                <m:sub>
                  <m:r>
                    <m:t>i</m:t>
                  </m:r>
                </m:sub>
              </m:sSub>
            </m:e>
          </m:nary>
          <m:r>
            <m:t>p</m:t>
          </m:r>
          <m:sSub>
            <m:e>
              <m:r>
                <m:t>m</m:t>
              </m:r>
            </m:e>
            <m:sub>
              <m:r>
                <m:t>i</m:t>
              </m:r>
            </m:sub>
          </m:sSub>
          <m:r>
            <m:t>N</m:t>
          </m:r>
          <m:r>
            <m:t>e</m:t>
          </m:r>
          <m:sSub>
            <m:e>
              <m:r>
                <m:t>q</m:t>
              </m:r>
            </m:e>
            <m:sub>
              <m:r>
                <m:t>i</m:t>
              </m:r>
            </m:sub>
          </m:sSub>
          <m:r>
            <m:rPr>
              <m:sty m:val="p"/>
            </m:rPr>
            <m:t>/</m:t>
          </m:r>
          <m:r>
            <m:t>1000</m:t>
          </m:r>
        </m:oMath>
      </m:oMathPara>
    </w:p>
    <w:p>
      <w:pPr>
        <w:pStyle w:val="FirstParagraph"/>
      </w:pPr>
      <w:r>
        <w:t xml:space="preserve">For</w:t>
      </w:r>
      <w:r>
        <w:t xml:space="preserve"> </w:t>
      </w:r>
      <m:oMath>
        <m:r>
          <m:t>S</m:t>
        </m:r>
        <m:r>
          <m:t>B</m:t>
        </m:r>
        <m:r>
          <m:t>0</m:t>
        </m:r>
      </m:oMath>
      <w:r>
        <w:t xml:space="preserve"> </w:t>
      </w:r>
      <w:r>
        <w:t xml:space="preserve">(in tons)</w:t>
      </w:r>
      <w:r>
        <w:t xml:space="preserve"> </w:t>
      </w:r>
      <m:oMath>
        <m:r>
          <m:t>R</m:t>
        </m:r>
        <m:r>
          <m:t>0</m:t>
        </m:r>
      </m:oMath>
      <w:r>
        <w:t xml:space="preserve"> </w:t>
      </w:r>
      <w:r>
        <w:t xml:space="preserve">is:</w:t>
      </w:r>
    </w:p>
    <w:p>
      <w:pPr>
        <w:pStyle w:val="BodyText"/>
      </w:pPr>
      <m:oMathPara>
        <m:oMathParaPr>
          <m:jc m:val="center"/>
        </m:oMathParaPr>
        <m:oMath>
          <m:r>
            <m:t>R</m:t>
          </m:r>
          <m:r>
            <m:t>0</m:t>
          </m:r>
          <m:r>
            <m:rPr>
              <m:sty m:val="p"/>
            </m:rPr>
            <m:t>=</m:t>
          </m:r>
          <m:r>
            <m:t>S</m:t>
          </m:r>
          <m:r>
            <m:t>B</m:t>
          </m:r>
          <m:r>
            <m:t>0</m:t>
          </m:r>
          <m:r>
            <m:rPr>
              <m:sty m:val="p"/>
            </m:rPr>
            <m:t>/</m:t>
          </m:r>
          <m:r>
            <m:t>S</m:t>
          </m:r>
          <m:r>
            <m:t>B</m:t>
          </m:r>
          <m:r>
            <m:t>P</m:t>
          </m:r>
          <m:r>
            <m:t>R</m:t>
          </m:r>
        </m:oMath>
      </m:oMathPara>
    </w:p>
    <w:p>
      <w:pPr>
        <w:pStyle w:val="FirstParagraph"/>
      </w:pPr>
      <w:r>
        <w:t xml:space="preserve">There are two options for the stock-recruitment model. If parameter SRModel= 1 then Ricker else Beverton-Holt.</w:t>
      </w:r>
    </w:p>
    <w:p>
      <w:pPr>
        <w:pStyle w:val="BodyText"/>
      </w:pPr>
      <w:r>
        <w:t xml:space="preserve">The Ricker parameters are calculated based on the steepness parameter</w:t>
      </w:r>
      <w:r>
        <w:t xml:space="preserve"> </w:t>
      </w:r>
      <m:oMath>
        <m:r>
          <m:t>h</m:t>
        </m:r>
      </m:oMath>
      <w:r>
        <w:t xml:space="preserve"> </w:t>
      </w:r>
      <w:r>
        <w:t xml:space="preserve">are:</w:t>
      </w:r>
    </w:p>
    <w:p>
      <w:pPr>
        <w:pStyle w:val="BodyText"/>
      </w:pPr>
      <m:oMathPara>
        <m:oMathParaPr>
          <m:jc m:val="center"/>
        </m:oMathParaPr>
        <m:oMath>
          <m:r>
            <m:t>a</m:t>
          </m:r>
          <m:r>
            <m:t>l</m:t>
          </m:r>
          <m:r>
            <m:t>p</m:t>
          </m:r>
          <m:r>
            <m:t>h</m:t>
          </m:r>
          <m:r>
            <m:t>a</m:t>
          </m:r>
          <m:r>
            <m:rPr>
              <m:sty m:val="p"/>
            </m:rPr>
            <m:t>=</m:t>
          </m:r>
          <m:r>
            <m:t>1.25</m:t>
          </m:r>
          <m:r>
            <m:t>l</m:t>
          </m:r>
          <m:r>
            <m:t>o</m:t>
          </m:r>
          <m:r>
            <m:t>g</m:t>
          </m:r>
          <m:d>
            <m:dPr>
              <m:begChr m:val="("/>
              <m:endChr m:val=")"/>
              <m:sepChr m:val=""/>
              <m:grow/>
            </m:dPr>
            <m:e>
              <m:r>
                <m:t>5</m:t>
              </m:r>
              <m:r>
                <m:rPr>
                  <m:sty m:val="p"/>
                </m:rPr>
                <m:t>*</m:t>
              </m:r>
              <m:r>
                <m:t>h</m:t>
              </m:r>
            </m:e>
          </m:d>
          <m:r>
            <m:rPr>
              <m:sty m:val="p"/>
            </m:rPr>
            <m:t>−</m:t>
          </m:r>
          <m:r>
            <m:t>l</m:t>
          </m:r>
          <m:r>
            <m:t>o</m:t>
          </m:r>
          <m:r>
            <m:t>g</m:t>
          </m:r>
          <m:d>
            <m:dPr>
              <m:begChr m:val="("/>
              <m:endChr m:val=")"/>
              <m:sepChr m:val=""/>
              <m:grow/>
            </m:dPr>
            <m:e>
              <m:r>
                <m:t>S</m:t>
              </m:r>
              <m:r>
                <m:t>B</m:t>
              </m:r>
              <m:r>
                <m:t>P</m:t>
              </m:r>
              <m:r>
                <m:t>R</m:t>
              </m:r>
            </m:e>
          </m:d>
        </m:oMath>
      </m:oMathPara>
    </w:p>
    <w:p>
      <w:pPr>
        <w:pStyle w:val="FirstParagraph"/>
      </w:pPr>
      <m:oMathPara>
        <m:oMathParaPr>
          <m:jc m:val="center"/>
        </m:oMathParaPr>
        <m:oMath>
          <m:r>
            <m:t>b</m:t>
          </m:r>
          <m:r>
            <m:t>e</m:t>
          </m:r>
          <m:r>
            <m:t>t</m:t>
          </m:r>
          <m:r>
            <m:t>a</m:t>
          </m:r>
          <m:r>
            <m:rPr>
              <m:sty m:val="p"/>
            </m:rPr>
            <m:t>=</m:t>
          </m:r>
          <m:r>
            <m:t>1.25</m:t>
          </m:r>
          <m:r>
            <m:t>l</m:t>
          </m:r>
          <m:r>
            <m:t>o</m:t>
          </m:r>
          <m:r>
            <m:t>g</m:t>
          </m:r>
          <m:d>
            <m:dPr>
              <m:begChr m:val="("/>
              <m:endChr m:val=")"/>
              <m:sepChr m:val=""/>
              <m:grow/>
            </m:dPr>
            <m:e>
              <m:r>
                <m:t>5</m:t>
              </m:r>
              <m:r>
                <m:t>h</m:t>
              </m:r>
            </m:e>
          </m:d>
          <m:r>
            <m:rPr>
              <m:sty m:val="p"/>
            </m:rPr>
            <m:t>/</m:t>
          </m:r>
          <m:r>
            <m:t>S</m:t>
          </m:r>
          <m:r>
            <m:t>B</m:t>
          </m:r>
          <m:r>
            <m:t>0</m:t>
          </m:r>
        </m:oMath>
      </m:oMathPara>
    </w:p>
    <w:p>
      <w:pPr>
        <w:pStyle w:val="FirstParagraph"/>
      </w:pPr>
      <w:r>
        <w:t xml:space="preserve">The Beverton-Holt parameters based on steepness parameter</w:t>
      </w:r>
      <w:r>
        <w:t xml:space="preserve"> </w:t>
      </w:r>
      <m:oMath>
        <m:r>
          <m:t>h</m:t>
        </m:r>
      </m:oMath>
      <w:r>
        <w:t xml:space="preserve"> </w:t>
      </w:r>
      <w:r>
        <w:t xml:space="preserve">are:</w:t>
      </w:r>
    </w:p>
    <w:p>
      <w:pPr>
        <w:pStyle w:val="BodyText"/>
      </w:pPr>
      <m:oMathPara>
        <m:oMathParaPr>
          <m:jc m:val="center"/>
        </m:oMathParaPr>
        <m:oMath>
          <m:r>
            <m:t>a</m:t>
          </m:r>
          <m:r>
            <m:t>l</m:t>
          </m:r>
          <m:r>
            <m:t>p</m:t>
          </m:r>
          <m:r>
            <m:t>h</m:t>
          </m:r>
          <m:r>
            <m:t>a</m:t>
          </m:r>
          <m:r>
            <m:rPr>
              <m:sty m:val="p"/>
            </m:rPr>
            <m:t>=</m:t>
          </m:r>
          <m:d>
            <m:dPr>
              <m:begChr m:val="("/>
              <m:endChr m:val=")"/>
              <m:sepChr m:val=""/>
              <m:grow/>
            </m:dPr>
            <m:e>
              <m:r>
                <m:t>1</m:t>
              </m:r>
              <m:r>
                <m:rPr>
                  <m:sty m:val="p"/>
                </m:rPr>
                <m:t>−</m:t>
              </m:r>
              <m:r>
                <m:t>h</m:t>
              </m:r>
            </m:e>
          </m:d>
          <m:r>
            <m:rPr>
              <m:sty m:val="p"/>
            </m:rPr>
            <m:t>/</m:t>
          </m:r>
          <m:d>
            <m:dPr>
              <m:begChr m:val="("/>
              <m:endChr m:val=")"/>
              <m:sepChr m:val=""/>
              <m:grow/>
            </m:dPr>
            <m:e>
              <m:r>
                <m:t>4</m:t>
              </m:r>
              <m:r>
                <m:t>h</m:t>
              </m:r>
            </m:e>
          </m:d>
          <m:r>
            <m:t> </m:t>
          </m:r>
          <m:r>
            <m:t>S</m:t>
          </m:r>
          <m:r>
            <m:t>B</m:t>
          </m:r>
          <m:r>
            <m:t>P</m:t>
          </m:r>
          <m:r>
            <m:t>R</m:t>
          </m:r>
        </m:oMath>
      </m:oMathPara>
    </w:p>
    <w:p>
      <w:pPr>
        <w:pStyle w:val="FirstParagraph"/>
      </w:pPr>
      <m:oMathPara>
        <m:oMathParaPr>
          <m:jc m:val="center"/>
        </m:oMathParaPr>
        <m:oMath>
          <m:r>
            <m:t>b</m:t>
          </m:r>
          <m:r>
            <m:t>e</m:t>
          </m:r>
          <m:r>
            <m:t>t</m:t>
          </m:r>
          <m:r>
            <m:t>a</m:t>
          </m:r>
          <m:r>
            <m:rPr>
              <m:sty m:val="p"/>
            </m:rPr>
            <m:t>=</m:t>
          </m:r>
          <m:d>
            <m:dPr>
              <m:begChr m:val="("/>
              <m:endChr m:val=")"/>
              <m:sepChr m:val=""/>
              <m:grow/>
            </m:dPr>
            <m:e>
              <m:r>
                <m:t>5</m:t>
              </m:r>
              <m:r>
                <m:t>h</m:t>
              </m:r>
              <m:r>
                <m:rPr>
                  <m:sty m:val="p"/>
                </m:rPr>
                <m:t>−</m:t>
              </m:r>
              <m:r>
                <m:t>1</m:t>
              </m:r>
            </m:e>
          </m:d>
          <m:r>
            <m:rPr>
              <m:sty m:val="p"/>
            </m:rPr>
            <m:t>/</m:t>
          </m:r>
          <m:d>
            <m:dPr>
              <m:begChr m:val="("/>
              <m:endChr m:val=")"/>
              <m:sepChr m:val=""/>
              <m:grow/>
            </m:dPr>
            <m:e>
              <m:r>
                <m:t>4</m:t>
              </m:r>
              <m:r>
                <m:t>h</m:t>
              </m:r>
              <m:r>
                <m:t> </m:t>
              </m:r>
              <m:r>
                <m:t>S</m:t>
              </m:r>
              <m:r>
                <m:t>B</m:t>
              </m:r>
              <m:r>
                <m:t>0</m:t>
              </m:r>
            </m:e>
          </m:d>
          <m:r>
            <m:t> </m:t>
          </m:r>
          <m:r>
            <m:t>S</m:t>
          </m:r>
          <m:r>
            <m:t>B</m:t>
          </m:r>
          <m:r>
            <m:t>P</m:t>
          </m:r>
          <m:r>
            <m:t>R</m:t>
          </m:r>
        </m:oMath>
      </m:oMathPara>
    </w:p>
    <w:p>
      <w:pPr>
        <w:pStyle w:val="FirstParagraph"/>
      </w:pPr>
      <w:r>
        <w:t xml:space="preserve">The recruitment at the first month</w:t>
      </w:r>
      <w:r>
        <w:t xml:space="preserve"> </w:t>
      </w:r>
      <m:oMath>
        <m:r>
          <m:t>j</m:t>
        </m:r>
      </m:oMath>
      <w:r>
        <w:t xml:space="preserve">=1, using Ricker model is calculated as:</w:t>
      </w:r>
    </w:p>
    <w:p>
      <w:pPr>
        <w:pStyle w:val="BodyText"/>
      </w:pPr>
      <m:oMathPara>
        <m:oMathParaPr>
          <m:jc m:val="center"/>
        </m:oMathParaPr>
        <m:oMath>
          <m:sSub>
            <m:e>
              <m:r>
                <m:t>R</m:t>
              </m:r>
            </m:e>
            <m:sub>
              <m:r>
                <m:t>1</m:t>
              </m:r>
            </m:sub>
          </m:sSub>
          <m:r>
            <m:rPr>
              <m:sty m:val="p"/>
            </m:rPr>
            <m:t>=</m:t>
          </m:r>
          <m:sSub>
            <m:e>
              <m:r>
                <m:t>N</m:t>
              </m:r>
            </m:e>
            <m:sub>
              <m:r>
                <m:t>1</m:t>
              </m:r>
              <m:r>
                <m:rPr>
                  <m:sty m:val="p"/>
                </m:rPr>
                <m:t>,</m:t>
              </m:r>
              <m:r>
                <m:t>1</m:t>
              </m:r>
            </m:sub>
          </m:sSub>
          <m:r>
            <m:rPr>
              <m:sty m:val="p"/>
            </m:rPr>
            <m:t>=</m:t>
          </m:r>
          <m:r>
            <m:t>S</m:t>
          </m:r>
          <m:r>
            <m:t>B</m:t>
          </m:r>
          <m:r>
            <m:t>0</m:t>
          </m:r>
          <m:r>
            <m:t>e</m:t>
          </m:r>
          <m:r>
            <m:t>x</m:t>
          </m:r>
          <m:r>
            <m:t>p</m:t>
          </m:r>
          <m:d>
            <m:dPr>
              <m:begChr m:val="("/>
              <m:endChr m:val=")"/>
              <m:sepChr m:val=""/>
              <m:grow/>
            </m:dPr>
            <m:e>
              <m:r>
                <m:t>a</m:t>
              </m:r>
              <m:r>
                <m:t>l</m:t>
              </m:r>
              <m:r>
                <m:t>p</m:t>
              </m:r>
              <m:r>
                <m:t>h</m:t>
              </m:r>
              <m:r>
                <m:t>a</m:t>
              </m:r>
              <m:r>
                <m:rPr>
                  <m:sty m:val="p"/>
                </m:rPr>
                <m:t>−</m:t>
              </m:r>
              <m:r>
                <m:t>b</m:t>
              </m:r>
              <m:r>
                <m:t>e</m:t>
              </m:r>
              <m:r>
                <m:t>t</m:t>
              </m:r>
              <m:r>
                <m:t>a</m:t>
              </m:r>
              <m:r>
                <m:rPr>
                  <m:sty m:val="p"/>
                </m:rPr>
                <m:t>*</m:t>
              </m:r>
              <m:r>
                <m:t>S</m:t>
              </m:r>
              <m:r>
                <m:t>B</m:t>
              </m:r>
              <m:r>
                <m:t>0</m:t>
              </m:r>
            </m:e>
          </m:d>
          <m:r>
            <m:t> </m:t>
          </m:r>
          <m:r>
            <m:t>i</m:t>
          </m:r>
          <m:r>
            <m:t>n</m:t>
          </m:r>
          <m:r>
            <m:t>b</m:t>
          </m:r>
          <m:r>
            <m:t>i</m:t>
          </m:r>
          <m:r>
            <m:t>n</m:t>
          </m:r>
          <m:sSub>
            <m:e>
              <m:r>
                <m:t>R</m:t>
              </m:r>
            </m:e>
            <m:sub>
              <m:r>
                <m:t>j</m:t>
              </m:r>
            </m:sub>
          </m:sSub>
          <m:r>
            <m:t> </m:t>
          </m:r>
          <m:r>
            <m:t>e</m:t>
          </m:r>
          <m:r>
            <m:t>x</m:t>
          </m:r>
          <m:r>
            <m:t>p</m:t>
          </m:r>
          <m:d>
            <m:dPr>
              <m:begChr m:val="("/>
              <m:endChr m:val=")"/>
              <m:sepChr m:val=""/>
              <m:grow/>
            </m:dPr>
            <m:e>
              <m:sSubSup>
                <m:e>
                  <m:r>
                    <m:t>e</m:t>
                  </m:r>
                </m:e>
                <m:sub>
                  <m:r>
                    <m:t>j</m:t>
                  </m:r>
                </m:sub>
                <m:sup>
                  <m:r>
                    <m:t>r</m:t>
                  </m:r>
                </m:sup>
              </m:sSubSup>
              <m:r>
                <m:rPr>
                  <m:sty m:val="p"/>
                </m:rPr>
                <m:t>−</m:t>
              </m:r>
              <m:r>
                <m:t>r</m:t>
              </m:r>
              <m:r>
                <m:t>s</m:t>
              </m:r>
              <m:r>
                <m:t>i</m:t>
              </m:r>
              <m:r>
                <m:t>g</m:t>
              </m:r>
              <m:r>
                <m:t>m</m:t>
              </m:r>
              <m:sSup>
                <m:e>
                  <m:r>
                    <m:t>a</m:t>
                  </m:r>
                </m:e>
                <m:sup>
                  <m:r>
                    <m:t>2</m:t>
                  </m:r>
                </m:sup>
              </m:sSup>
              <m:r>
                <m:rPr>
                  <m:sty m:val="p"/>
                </m:rPr>
                <m:t>/</m:t>
              </m:r>
              <m:r>
                <m:t>2</m:t>
              </m:r>
            </m:e>
          </m:d>
        </m:oMath>
      </m:oMathPara>
    </w:p>
    <w:p>
      <w:pPr>
        <w:pStyle w:val="FirstParagraph"/>
      </w:pPr>
      <w:r>
        <w:t xml:space="preserve">while with Beverton-Holt model as:</w:t>
      </w:r>
    </w:p>
    <w:p>
      <w:pPr>
        <w:pStyle w:val="BodyText"/>
      </w:pPr>
      <m:oMathPara>
        <m:oMathParaPr>
          <m:jc m:val="center"/>
        </m:oMathParaPr>
        <m:oMath>
          <m:sSub>
            <m:e>
              <m:r>
                <m:t>R</m:t>
              </m:r>
            </m:e>
            <m:sub>
              <m:r>
                <m:t>1</m:t>
              </m:r>
            </m:sub>
          </m:sSub>
          <m:r>
            <m:rPr>
              <m:sty m:val="p"/>
            </m:rPr>
            <m:t>=</m:t>
          </m:r>
          <m:sSub>
            <m:e>
              <m:r>
                <m:t>N</m:t>
              </m:r>
            </m:e>
            <m:sub>
              <m:r>
                <m:t>1</m:t>
              </m:r>
              <m:r>
                <m:rPr>
                  <m:sty m:val="p"/>
                </m:rPr>
                <m:t>,</m:t>
              </m:r>
              <m:r>
                <m:t>1</m:t>
              </m:r>
            </m:sub>
          </m:sSub>
          <m:r>
            <m:rPr>
              <m:sty m:val="p"/>
            </m:rPr>
            <m:t>=</m:t>
          </m:r>
          <m:r>
            <m:t>S</m:t>
          </m:r>
          <m:r>
            <m:t>B</m:t>
          </m:r>
          <m:r>
            <m:t>0</m:t>
          </m:r>
          <m:r>
            <m:rPr>
              <m:sty m:val="p"/>
            </m:rPr>
            <m:t>/</m:t>
          </m:r>
          <m:d>
            <m:dPr>
              <m:begChr m:val="("/>
              <m:endChr m:val=")"/>
              <m:sepChr m:val=""/>
              <m:grow/>
            </m:dPr>
            <m:e>
              <m:r>
                <m:t>a</m:t>
              </m:r>
              <m:r>
                <m:t>l</m:t>
              </m:r>
              <m:r>
                <m:t>p</m:t>
              </m:r>
              <m:r>
                <m:t>h</m:t>
              </m:r>
              <m:r>
                <m:t>a</m:t>
              </m:r>
              <m:r>
                <m:rPr>
                  <m:sty m:val="p"/>
                </m:rPr>
                <m:t>+</m:t>
              </m:r>
              <m:r>
                <m:t>b</m:t>
              </m:r>
              <m:r>
                <m:t>e</m:t>
              </m:r>
              <m:r>
                <m:t>t</m:t>
              </m:r>
              <m:r>
                <m:t>a</m:t>
              </m:r>
              <m:r>
                <m:t>S</m:t>
              </m:r>
              <m:r>
                <m:t>B</m:t>
              </m:r>
              <m:r>
                <m:t>0</m:t>
              </m:r>
            </m:e>
          </m:d>
          <m:r>
            <m:t> </m:t>
          </m:r>
          <m:r>
            <m:t>i</m:t>
          </m:r>
          <m:r>
            <m:t>n</m:t>
          </m:r>
          <m:r>
            <m:t>b</m:t>
          </m:r>
          <m:r>
            <m:t>i</m:t>
          </m:r>
          <m:r>
            <m:t>n</m:t>
          </m:r>
          <m:sSub>
            <m:e>
              <m:r>
                <m:t>R</m:t>
              </m:r>
            </m:e>
            <m:sub>
              <m:r>
                <m:t>j</m:t>
              </m:r>
            </m:sub>
          </m:sSub>
          <m:r>
            <m:t> </m:t>
          </m:r>
          <m:r>
            <m:t>e</m:t>
          </m:r>
          <m:r>
            <m:t>x</m:t>
          </m:r>
          <m:r>
            <m:t>p</m:t>
          </m:r>
          <m:d>
            <m:dPr>
              <m:begChr m:val="("/>
              <m:endChr m:val=")"/>
              <m:sepChr m:val=""/>
              <m:grow/>
            </m:dPr>
            <m:e>
              <m:sSubSup>
                <m:e>
                  <m:r>
                    <m:t>e</m:t>
                  </m:r>
                </m:e>
                <m:sub>
                  <m:r>
                    <m:t>j</m:t>
                  </m:r>
                </m:sub>
                <m:sup>
                  <m:r>
                    <m:t>r</m:t>
                  </m:r>
                </m:sup>
              </m:sSubSup>
              <m:r>
                <m:rPr>
                  <m:sty m:val="p"/>
                </m:rPr>
                <m:t>−</m:t>
              </m:r>
              <m:r>
                <m:t>r</m:t>
              </m:r>
              <m:r>
                <m:t>s</m:t>
              </m:r>
              <m:r>
                <m:t>i</m:t>
              </m:r>
              <m:r>
                <m:t>g</m:t>
              </m:r>
              <m:r>
                <m:t>m</m:t>
              </m:r>
              <m:sSup>
                <m:e>
                  <m:r>
                    <m:t>a</m:t>
                  </m:r>
                </m:e>
                <m:sup>
                  <m:r>
                    <m:t>2</m:t>
                  </m:r>
                </m:sup>
              </m:sSup>
              <m:r>
                <m:rPr>
                  <m:sty m:val="p"/>
                </m:rPr>
                <m:t>/</m:t>
              </m:r>
              <m:r>
                <m:t>2</m:t>
              </m:r>
            </m:e>
          </m:d>
        </m:oMath>
      </m:oMathPara>
    </w:p>
    <w:p>
      <w:pPr>
        <w:pStyle w:val="FirstParagraph"/>
      </w:pPr>
      <w:r>
        <w:t xml:space="preserve">where</w:t>
      </w:r>
      <w:r>
        <w:t xml:space="preserve"> </w:t>
      </w:r>
      <m:oMath>
        <m:sSubSup>
          <m:e>
            <m:r>
              <m:t>e</m:t>
            </m:r>
          </m:e>
          <m:sub>
            <m:r>
              <m:t>j</m:t>
            </m:r>
          </m:sub>
          <m:sup>
            <m:r>
              <m:t>r</m:t>
            </m:r>
          </m:sup>
        </m:sSubSup>
      </m:oMath>
      <w:r>
        <w:t xml:space="preserve"> </w:t>
      </w:r>
      <w:r>
        <w:t xml:space="preserve">is:</w:t>
      </w:r>
    </w:p>
    <w:p>
      <w:pPr>
        <w:pStyle w:val="BodyText"/>
      </w:pPr>
      <m:oMathPara>
        <m:oMathParaPr>
          <m:jc m:val="center"/>
        </m:oMathParaPr>
        <m:oMath>
          <m:sSubSup>
            <m:e>
              <m:r>
                <m:t>e</m:t>
              </m:r>
            </m:e>
            <m:sub>
              <m:r>
                <m:t>j</m:t>
              </m:r>
            </m:sub>
            <m:sup>
              <m:r>
                <m:t>r</m:t>
              </m:r>
            </m:sup>
          </m:sSubSup>
          <m:r>
            <m:rPr>
              <m:sty m:val="p"/>
            </m:rPr>
            <m:t>∼</m:t>
          </m:r>
          <m:r>
            <m:t>N</m:t>
          </m:r>
          <m:d>
            <m:dPr>
              <m:begChr m:val="("/>
              <m:endChr m:val=")"/>
              <m:sepChr m:val=""/>
              <m:grow/>
            </m:dPr>
            <m:e>
              <m:r>
                <m:t>0</m:t>
              </m:r>
              <m:r>
                <m:rPr>
                  <m:sty m:val="p"/>
                </m:rPr>
                <m:t>,</m:t>
              </m:r>
              <m:r>
                <m:t>r</m:t>
              </m:r>
              <m:r>
                <m:t>s</m:t>
              </m:r>
              <m:r>
                <m:t>i</m:t>
              </m:r>
              <m:r>
                <m:t>g</m:t>
              </m:r>
              <m:r>
                <m:t>m</m:t>
              </m:r>
              <m:r>
                <m:t>a</m:t>
              </m:r>
            </m:e>
          </m:d>
        </m:oMath>
      </m:oMathPara>
    </w:p>
    <w:bookmarkEnd w:id="38"/>
    <w:bookmarkStart w:id="39" w:name="population-after-the-first-month-j1"/>
    <w:p>
      <w:pPr>
        <w:pStyle w:val="Heading3"/>
      </w:pPr>
      <w:r>
        <w:t xml:space="preserve">Population after the first month (j&gt;1)</w:t>
      </w:r>
    </w:p>
    <w:p>
      <w:pPr>
        <w:pStyle w:val="FirstParagraph"/>
      </w:pPr>
      <w:r>
        <w:t xml:space="preserve">The number</w:t>
      </w:r>
      <w:r>
        <w:t xml:space="preserve"> </w:t>
      </w:r>
      <m:oMath>
        <m:sSub>
          <m:e>
            <m:r>
              <m:t>N</m:t>
            </m:r>
          </m:e>
          <m:sub>
            <m:r>
              <m:t>i</m:t>
            </m:r>
            <m:r>
              <m:rPr>
                <m:sty m:val="p"/>
              </m:rPr>
              <m:t>,</m:t>
            </m:r>
            <m:r>
              <m:t>j</m:t>
            </m:r>
          </m:sub>
        </m:sSub>
      </m:oMath>
      <w:r>
        <w:t xml:space="preserve"> </w:t>
      </w:r>
      <w:r>
        <w:t xml:space="preserve">are:</w:t>
      </w:r>
    </w:p>
    <w:p>
      <w:pPr>
        <w:pStyle w:val="BodyText"/>
      </w:pPr>
      <m:oMathPara>
        <m:oMathParaPr>
          <m:jc m:val="center"/>
        </m:oMathParaPr>
        <m:oMath>
          <m:sSub>
            <m:e>
              <m:r>
                <m:t>N</m:t>
              </m:r>
            </m:e>
            <m:sub>
              <m:r>
                <m:t>i</m:t>
              </m:r>
              <m:r>
                <m:rPr>
                  <m:sty m:val="p"/>
                </m:rPr>
                <m:t>,</m:t>
              </m:r>
              <m:r>
                <m:t>j</m:t>
              </m:r>
            </m:sub>
          </m:sSub>
          <m:r>
            <m:rPr>
              <m:sty m:val="p"/>
            </m:rPr>
            <m:t>=</m:t>
          </m:r>
          <m:sSub>
            <m:e>
              <m:r>
                <m:t>N</m:t>
              </m:r>
            </m:e>
            <m:sub>
              <m:r>
                <m:t>i</m:t>
              </m:r>
              <m:r>
                <m:rPr>
                  <m:sty m:val="p"/>
                </m:rPr>
                <m:t>−</m:t>
              </m:r>
              <m:r>
                <m:t>1</m:t>
              </m:r>
              <m:r>
                <m:rPr>
                  <m:sty m:val="p"/>
                </m:rPr>
                <m:t>,</m:t>
              </m:r>
              <m:r>
                <m:t>j</m:t>
              </m:r>
              <m:r>
                <m:rPr>
                  <m:sty m:val="p"/>
                </m:rPr>
                <m:t>−</m:t>
              </m:r>
              <m:r>
                <m:t>1</m:t>
              </m:r>
            </m:sub>
          </m:sSub>
          <m:r>
            <m:t>e</m:t>
          </m:r>
          <m:r>
            <m:t>x</m:t>
          </m:r>
          <m:r>
            <m:t>p</m:t>
          </m:r>
          <m:d>
            <m:dPr>
              <m:begChr m:val="("/>
              <m:endChr m:val=")"/>
              <m:sepChr m:val=""/>
              <m:grow/>
            </m:dPr>
            <m:e>
              <m:r>
                <m:rPr>
                  <m:sty m:val="p"/>
                </m:rPr>
                <m:t>−</m:t>
              </m:r>
              <m:sSub>
                <m:e>
                  <m:r>
                    <m:t>M</m:t>
                  </m:r>
                </m:e>
                <m:sub>
                  <m:r>
                    <m:t>i</m:t>
                  </m:r>
                  <m:r>
                    <m:rPr>
                      <m:sty m:val="p"/>
                    </m:rPr>
                    <m:t>,</m:t>
                  </m:r>
                  <m:r>
                    <m:t>j</m:t>
                  </m:r>
                </m:sub>
              </m:sSub>
              <m:r>
                <m:rPr>
                  <m:sty m:val="p"/>
                </m:rPr>
                <m:t>−</m:t>
              </m:r>
              <m:sSub>
                <m:e>
                  <m:r>
                    <m:t>F</m:t>
                  </m:r>
                </m:e>
                <m:sub>
                  <m:r>
                    <m:t>i</m:t>
                  </m:r>
                  <m:r>
                    <m:rPr>
                      <m:sty m:val="p"/>
                    </m:rPr>
                    <m:t>,</m:t>
                  </m:r>
                  <m:r>
                    <m:t>j</m:t>
                  </m:r>
                </m:sub>
              </m:sSub>
            </m:e>
          </m:d>
        </m:oMath>
      </m:oMathPara>
    </w:p>
    <w:p>
      <w:pPr>
        <w:pStyle w:val="FirstParagraph"/>
      </w:pPr>
      <w:r>
        <w:t xml:space="preserve">The whole number by month,</w:t>
      </w:r>
      <w:r>
        <w:t xml:space="preserve"> </w:t>
      </w:r>
      <m:oMath>
        <m:r>
          <m:t>N</m:t>
        </m:r>
        <m:r>
          <m:t>T</m:t>
        </m:r>
      </m:oMath>
      <w:r>
        <w:t xml:space="preserve">(tons), is:</w:t>
      </w:r>
    </w:p>
    <w:p>
      <w:pPr>
        <w:pStyle w:val="BodyText"/>
      </w:pPr>
      <m:oMathPara>
        <m:oMathParaPr>
          <m:jc m:val="center"/>
        </m:oMathParaPr>
        <m:oMath>
          <m:r>
            <m:t>N</m:t>
          </m:r>
          <m:sSub>
            <m:e>
              <m:r>
                <m:t>T</m:t>
              </m:r>
            </m:e>
            <m:sub>
              <m:r>
                <m:t>j</m:t>
              </m:r>
            </m:sub>
          </m:sSub>
          <m:r>
            <m:rPr>
              <m:sty m:val="p"/>
            </m:rPr>
            <m:t>=</m:t>
          </m:r>
          <m:nary>
            <m:naryPr>
              <m:chr m:val="∑"/>
              <m:limLoc m:val="undOvr"/>
              <m:subHide m:val="off"/>
              <m:supHide m:val="off"/>
            </m:naryPr>
            <m:sub>
              <m:r>
                <m:t>i</m:t>
              </m:r>
              <m:r>
                <m:rPr>
                  <m:sty m:val="p"/>
                </m:rPr>
                <m:t>=</m:t>
              </m:r>
              <m:r>
                <m:t>1</m:t>
              </m:r>
            </m:sub>
            <m:sup>
              <m:r>
                <m:t>n</m:t>
              </m:r>
              <m:r>
                <m:t>a</m:t>
              </m:r>
              <m:r>
                <m:t>g</m:t>
              </m:r>
              <m:r>
                <m:t>s</m:t>
              </m:r>
            </m:sup>
            <m:e>
              <m:sSub>
                <m:e>
                  <m:r>
                    <m:t>N</m:t>
                  </m:r>
                </m:e>
                <m:sub>
                  <m:r>
                    <m:t>i</m:t>
                  </m:r>
                  <m:r>
                    <m:rPr>
                      <m:sty m:val="p"/>
                    </m:rPr>
                    <m:t>,</m:t>
                  </m:r>
                  <m:r>
                    <m:t>j</m:t>
                  </m:r>
                </m:sub>
              </m:sSub>
            </m:e>
          </m:nary>
        </m:oMath>
      </m:oMathPara>
    </w:p>
    <w:p>
      <w:pPr>
        <w:pStyle w:val="FirstParagraph"/>
      </w:pPr>
      <w:r>
        <w:t xml:space="preserve">The whole biomass by month,</w:t>
      </w:r>
      <w:r>
        <w:t xml:space="preserve"> </w:t>
      </w:r>
      <m:oMath>
        <m:r>
          <m:t>B</m:t>
        </m:r>
        <m:r>
          <m:t>T</m:t>
        </m:r>
      </m:oMath>
      <w:r>
        <w:t xml:space="preserve">(tons), is:</w:t>
      </w:r>
    </w:p>
    <w:p>
      <w:pPr>
        <w:pStyle w:val="BodyText"/>
      </w:pPr>
      <m:oMathPara>
        <m:oMathParaPr>
          <m:jc m:val="center"/>
        </m:oMathParaPr>
        <m:oMath>
          <m:r>
            <m:t>B</m:t>
          </m:r>
          <m:sSub>
            <m:e>
              <m:r>
                <m:t>T</m:t>
              </m:r>
            </m:e>
            <m:sub>
              <m:r>
                <m:t>j</m:t>
              </m:r>
            </m:sub>
          </m:sSub>
          <m:r>
            <m:rPr>
              <m:sty m:val="p"/>
            </m:rPr>
            <m:t>=</m:t>
          </m:r>
          <m:nary>
            <m:naryPr>
              <m:chr m:val="∑"/>
              <m:limLoc m:val="undOvr"/>
              <m:subHide m:val="off"/>
              <m:supHide m:val="off"/>
            </m:naryPr>
            <m:sub>
              <m:r>
                <m:t>i</m:t>
              </m:r>
              <m:r>
                <m:rPr>
                  <m:sty m:val="p"/>
                </m:rPr>
                <m:t>=</m:t>
              </m:r>
              <m:r>
                <m:t>1</m:t>
              </m:r>
            </m:sub>
            <m:sup>
              <m:r>
                <m:t>n</m:t>
              </m:r>
              <m:r>
                <m:t>a</m:t>
              </m:r>
              <m:r>
                <m:t>g</m:t>
              </m:r>
              <m:r>
                <m:t>s</m:t>
              </m:r>
            </m:sup>
            <m:e>
              <m:sSub>
                <m:e>
                  <m:r>
                    <m:t>N</m:t>
                  </m:r>
                </m:e>
                <m:sub>
                  <m:r>
                    <m:t>i</m:t>
                  </m:r>
                  <m:r>
                    <m:rPr>
                      <m:sty m:val="p"/>
                    </m:rPr>
                    <m:t>,</m:t>
                  </m:r>
                  <m:r>
                    <m:t>j</m:t>
                  </m:r>
                </m:sub>
              </m:sSub>
            </m:e>
          </m:nary>
          <m:sSub>
            <m:e>
              <m:r>
                <m:t>w</m:t>
              </m:r>
            </m:e>
            <m:sub>
              <m:r>
                <m:t>i</m:t>
              </m:r>
            </m:sub>
          </m:sSub>
          <m:r>
            <m:rPr>
              <m:sty m:val="p"/>
            </m:rPr>
            <m:t>/</m:t>
          </m:r>
          <m:r>
            <m:t>1000</m:t>
          </m:r>
        </m:oMath>
      </m:oMathPara>
    </w:p>
    <w:p>
      <w:pPr>
        <w:pStyle w:val="FirstParagraph"/>
      </w:pPr>
      <w:r>
        <w:t xml:space="preserve">The whole spawning biomass,</w:t>
      </w:r>
      <w:r>
        <w:t xml:space="preserve"> </w:t>
      </w:r>
      <m:oMath>
        <m:r>
          <m:t>S</m:t>
        </m:r>
        <m:r>
          <m:t>B</m:t>
        </m:r>
        <m:r>
          <m:t>T</m:t>
        </m:r>
      </m:oMath>
      <w:r>
        <w:t xml:space="preserve">(tons), is:</w:t>
      </w:r>
    </w:p>
    <w:p>
      <w:pPr>
        <w:pStyle w:val="BodyText"/>
      </w:pPr>
      <m:oMathPara>
        <m:oMathParaPr>
          <m:jc m:val="center"/>
        </m:oMathParaPr>
        <m:oMath>
          <m:r>
            <m:t>S</m:t>
          </m:r>
          <m:r>
            <m:t>B</m:t>
          </m:r>
          <m:sSub>
            <m:e>
              <m:r>
                <m:t>T</m:t>
              </m:r>
            </m:e>
            <m:sub>
              <m:r>
                <m:t>j</m:t>
              </m:r>
            </m:sub>
          </m:sSub>
          <m:r>
            <m:rPr>
              <m:sty m:val="p"/>
            </m:rPr>
            <m:t>=</m:t>
          </m:r>
          <m:nary>
            <m:naryPr>
              <m:chr m:val="∑"/>
              <m:limLoc m:val="undOvr"/>
              <m:subHide m:val="off"/>
              <m:supHide m:val="off"/>
            </m:naryPr>
            <m:sub>
              <m:r>
                <m:t>i</m:t>
              </m:r>
              <m:r>
                <m:rPr>
                  <m:sty m:val="p"/>
                </m:rPr>
                <m:t>=</m:t>
              </m:r>
              <m:r>
                <m:t>1</m:t>
              </m:r>
            </m:sub>
            <m:sup>
              <m:r>
                <m:t>n</m:t>
              </m:r>
              <m:r>
                <m:t>a</m:t>
              </m:r>
              <m:r>
                <m:t>g</m:t>
              </m:r>
              <m:r>
                <m:t>s</m:t>
              </m:r>
            </m:sup>
            <m:e>
              <m:sSub>
                <m:e>
                  <m:r>
                    <m:t>N</m:t>
                  </m:r>
                </m:e>
                <m:sub>
                  <m:r>
                    <m:t>i</m:t>
                  </m:r>
                  <m:r>
                    <m:rPr>
                      <m:sty m:val="p"/>
                    </m:rPr>
                    <m:t>,</m:t>
                  </m:r>
                  <m:r>
                    <m:t>j</m:t>
                  </m:r>
                </m:sub>
              </m:sSub>
            </m:e>
          </m:nary>
          <m:r>
            <m:t>m</m:t>
          </m:r>
          <m:r>
            <m:t>a</m:t>
          </m:r>
          <m:sSub>
            <m:e>
              <m:r>
                <m:t>t</m:t>
              </m:r>
            </m:e>
            <m:sub>
              <m:r>
                <m:t>i</m:t>
              </m:r>
            </m:sub>
          </m:sSub>
          <m:sSub>
            <m:e>
              <m:r>
                <m:t>w</m:t>
              </m:r>
            </m:e>
            <m:sub>
              <m:r>
                <m:t>i</m:t>
              </m:r>
            </m:sub>
          </m:sSub>
          <m:r>
            <m:rPr>
              <m:sty m:val="p"/>
            </m:rPr>
            <m:t>/</m:t>
          </m:r>
          <m:r>
            <m:t>1000</m:t>
          </m:r>
        </m:oMath>
      </m:oMathPara>
    </w:p>
    <w:p>
      <w:pPr>
        <w:pStyle w:val="FirstParagraph"/>
      </w:pPr>
      <w:r>
        <w:t xml:space="preserve">where,</w:t>
      </w:r>
      <w:r>
        <w:t xml:space="preserve"> </w:t>
      </w:r>
      <m:oMath>
        <m:r>
          <m:t>m</m:t>
        </m:r>
        <m:r>
          <m:t>a</m:t>
        </m:r>
        <m:sSub>
          <m:e>
            <m:r>
              <m:t>t</m:t>
            </m:r>
          </m:e>
          <m:sub>
            <m:r>
              <m:t>i</m:t>
            </m:r>
          </m:sub>
        </m:sSub>
      </m:oMath>
      <w:r>
        <w:t xml:space="preserve"> </w:t>
      </w:r>
      <w:r>
        <w:t xml:space="preserve">is the maturity at age.</w:t>
      </w:r>
    </w:p>
    <w:p>
      <w:pPr>
        <w:pStyle w:val="BodyText"/>
      </w:pPr>
      <w:r>
        <w:t xml:space="preserve">The recruitment,</w:t>
      </w:r>
      <w:r>
        <w:t xml:space="preserve"> </w:t>
      </w:r>
      <m:oMath>
        <m:sSub>
          <m:e>
            <m:r>
              <m:t>R</m:t>
            </m:r>
          </m:e>
          <m:sub>
            <m:r>
              <m:t>j</m:t>
            </m:r>
          </m:sub>
        </m:sSub>
      </m:oMath>
      <w:r>
        <w:t xml:space="preserve">, with Ricker model is:</w:t>
      </w:r>
    </w:p>
    <w:p>
      <w:pPr>
        <w:pStyle w:val="BodyText"/>
      </w:pPr>
      <m:oMathPara>
        <m:oMathParaPr>
          <m:jc m:val="center"/>
        </m:oMathParaPr>
        <m:oMath>
          <m:sSub>
            <m:e>
              <m:r>
                <m:t>R</m:t>
              </m:r>
            </m:e>
            <m:sub>
              <m:r>
                <m:t>j</m:t>
              </m:r>
            </m:sub>
          </m:sSub>
          <m:r>
            <m:rPr>
              <m:sty m:val="p"/>
            </m:rPr>
            <m:t>=</m:t>
          </m:r>
          <m:sSub>
            <m:e>
              <m:r>
                <m:t>N</m:t>
              </m:r>
            </m:e>
            <m:sub>
              <m:r>
                <m:t>1</m:t>
              </m:r>
              <m:r>
                <m:rPr>
                  <m:sty m:val="p"/>
                </m:rPr>
                <m:t>,</m:t>
              </m:r>
              <m:r>
                <m:t>j</m:t>
              </m:r>
            </m:sub>
          </m:sSub>
          <m:r>
            <m:rPr>
              <m:sty m:val="p"/>
            </m:rPr>
            <m:t>=</m:t>
          </m:r>
          <m:r>
            <m:t>S</m:t>
          </m:r>
          <m:r>
            <m:t>B</m:t>
          </m:r>
          <m:sSub>
            <m:e>
              <m:r>
                <m:t>T</m:t>
              </m:r>
            </m:e>
            <m:sub>
              <m:r>
                <m:t>j</m:t>
              </m:r>
              <m:r>
                <m:rPr>
                  <m:sty m:val="p"/>
                </m:rPr>
                <m:t>−</m:t>
              </m:r>
              <m:r>
                <m:t>1</m:t>
              </m:r>
            </m:sub>
          </m:sSub>
          <m:r>
            <m:t>e</m:t>
          </m:r>
          <m:r>
            <m:t>x</m:t>
          </m:r>
          <m:r>
            <m:t>p</m:t>
          </m:r>
          <m:d>
            <m:dPr>
              <m:begChr m:val="("/>
              <m:endChr m:val=")"/>
              <m:sepChr m:val=""/>
              <m:grow/>
            </m:dPr>
            <m:e>
              <m:r>
                <m:t>a</m:t>
              </m:r>
              <m:r>
                <m:t>l</m:t>
              </m:r>
              <m:r>
                <m:t>p</m:t>
              </m:r>
              <m:r>
                <m:t>h</m:t>
              </m:r>
              <m:r>
                <m:t>a</m:t>
              </m:r>
              <m:r>
                <m:rPr>
                  <m:sty m:val="p"/>
                </m:rPr>
                <m:t>−</m:t>
              </m:r>
              <m:r>
                <m:t>b</m:t>
              </m:r>
              <m:r>
                <m:t>e</m:t>
              </m:r>
              <m:r>
                <m:t>t</m:t>
              </m:r>
              <m:r>
                <m:t>a</m:t>
              </m:r>
              <m:r>
                <m:t>S</m:t>
              </m:r>
              <m:r>
                <m:t>B</m:t>
              </m:r>
              <m:sSub>
                <m:e>
                  <m:r>
                    <m:t>T</m:t>
                  </m:r>
                </m:e>
                <m:sub>
                  <m:r>
                    <m:t>j</m:t>
                  </m:r>
                  <m:r>
                    <m:rPr>
                      <m:sty m:val="p"/>
                    </m:rPr>
                    <m:t>−</m:t>
                  </m:r>
                  <m:r>
                    <m:t>1</m:t>
                  </m:r>
                </m:sub>
              </m:sSub>
            </m:e>
          </m:d>
          <m:r>
            <m:t> </m:t>
          </m:r>
          <m:r>
            <m:t>i</m:t>
          </m:r>
          <m:r>
            <m:t>n</m:t>
          </m:r>
          <m:r>
            <m:t>b</m:t>
          </m:r>
          <m:r>
            <m:t>i</m:t>
          </m:r>
          <m:r>
            <m:t>n</m:t>
          </m:r>
          <m:sSub>
            <m:e>
              <m:r>
                <m:t>R</m:t>
              </m:r>
            </m:e>
            <m:sub>
              <m:r>
                <m:t>j</m:t>
              </m:r>
            </m:sub>
          </m:sSub>
          <m:r>
            <m:t> </m:t>
          </m:r>
          <m:r>
            <m:t>e</m:t>
          </m:r>
          <m:r>
            <m:t>x</m:t>
          </m:r>
          <m:r>
            <m:t>p</m:t>
          </m:r>
          <m:d>
            <m:dPr>
              <m:begChr m:val="("/>
              <m:endChr m:val=")"/>
              <m:sepChr m:val=""/>
              <m:grow/>
            </m:dPr>
            <m:e>
              <m:sSubSup>
                <m:e>
                  <m:r>
                    <m:t>e</m:t>
                  </m:r>
                </m:e>
                <m:sub>
                  <m:r>
                    <m:t>j</m:t>
                  </m:r>
                </m:sub>
                <m:sup>
                  <m:r>
                    <m:t>r</m:t>
                  </m:r>
                </m:sup>
              </m:sSubSup>
              <m:r>
                <m:rPr>
                  <m:sty m:val="p"/>
                </m:rPr>
                <m:t>−</m:t>
              </m:r>
              <m:r>
                <m:t>r</m:t>
              </m:r>
              <m:r>
                <m:t>s</m:t>
              </m:r>
              <m:r>
                <m:t>i</m:t>
              </m:r>
              <m:r>
                <m:t>g</m:t>
              </m:r>
              <m:r>
                <m:t>m</m:t>
              </m:r>
              <m:sSup>
                <m:e>
                  <m:r>
                    <m:t>a</m:t>
                  </m:r>
                </m:e>
                <m:sup>
                  <m:r>
                    <m:t>2</m:t>
                  </m:r>
                </m:sup>
              </m:sSup>
              <m:r>
                <m:rPr>
                  <m:sty m:val="p"/>
                </m:rPr>
                <m:t>/</m:t>
              </m:r>
              <m:r>
                <m:t>2</m:t>
              </m:r>
            </m:e>
          </m:d>
        </m:oMath>
      </m:oMathPara>
    </w:p>
    <w:p>
      <w:pPr>
        <w:pStyle w:val="FirstParagraph"/>
      </w:pPr>
      <w:r>
        <w:t xml:space="preserve">while with Beverton-Holt is:</w:t>
      </w:r>
    </w:p>
    <w:p>
      <w:pPr>
        <w:pStyle w:val="BodyText"/>
      </w:pPr>
      <m:oMathPara>
        <m:oMathParaPr>
          <m:jc m:val="center"/>
        </m:oMathParaPr>
        <m:oMath>
          <m:sSub>
            <m:e>
              <m:r>
                <m:t>R</m:t>
              </m:r>
            </m:e>
            <m:sub>
              <m:r>
                <m:t>j</m:t>
              </m:r>
            </m:sub>
          </m:sSub>
          <m:r>
            <m:rPr>
              <m:sty m:val="p"/>
            </m:rPr>
            <m:t>=</m:t>
          </m:r>
          <m:sSub>
            <m:e>
              <m:r>
                <m:t>N</m:t>
              </m:r>
            </m:e>
            <m:sub>
              <m:r>
                <m:t>1</m:t>
              </m:r>
              <m:r>
                <m:rPr>
                  <m:sty m:val="p"/>
                </m:rPr>
                <m:t>,</m:t>
              </m:r>
              <m:r>
                <m:t>j</m:t>
              </m:r>
            </m:sub>
          </m:sSub>
          <m:r>
            <m:rPr>
              <m:sty m:val="p"/>
            </m:rPr>
            <m:t>=</m:t>
          </m:r>
          <m:r>
            <m:t>S</m:t>
          </m:r>
          <m:r>
            <m:t>B</m:t>
          </m:r>
          <m:sSub>
            <m:e>
              <m:r>
                <m:t>T</m:t>
              </m:r>
            </m:e>
            <m:sub>
              <m:r>
                <m:t>j</m:t>
              </m:r>
              <m:r>
                <m:rPr>
                  <m:sty m:val="p"/>
                </m:rPr>
                <m:t>−</m:t>
              </m:r>
              <m:r>
                <m:t>1</m:t>
              </m:r>
            </m:sub>
          </m:sSub>
          <m:r>
            <m:rPr>
              <m:sty m:val="p"/>
            </m:rPr>
            <m:t>/</m:t>
          </m:r>
          <m:d>
            <m:dPr>
              <m:begChr m:val="("/>
              <m:endChr m:val=")"/>
              <m:sepChr m:val=""/>
              <m:grow/>
            </m:dPr>
            <m:e>
              <m:r>
                <m:t>a</m:t>
              </m:r>
              <m:r>
                <m:t>l</m:t>
              </m:r>
              <m:r>
                <m:t>p</m:t>
              </m:r>
              <m:r>
                <m:t>h</m:t>
              </m:r>
              <m:r>
                <m:t>a</m:t>
              </m:r>
              <m:r>
                <m:rPr>
                  <m:sty m:val="p"/>
                </m:rPr>
                <m:t>+</m:t>
              </m:r>
              <m:r>
                <m:t>b</m:t>
              </m:r>
              <m:r>
                <m:t>e</m:t>
              </m:r>
              <m:r>
                <m:t>t</m:t>
              </m:r>
              <m:r>
                <m:t>a</m:t>
              </m:r>
              <m:r>
                <m:t>S</m:t>
              </m:r>
              <m:r>
                <m:t>B</m:t>
              </m:r>
              <m:sSub>
                <m:e>
                  <m:r>
                    <m:t>T</m:t>
                  </m:r>
                </m:e>
                <m:sub>
                  <m:r>
                    <m:t>j</m:t>
                  </m:r>
                  <m:r>
                    <m:rPr>
                      <m:sty m:val="p"/>
                    </m:rPr>
                    <m:t>−</m:t>
                  </m:r>
                  <m:r>
                    <m:t>1</m:t>
                  </m:r>
                </m:sub>
              </m:sSub>
            </m:e>
          </m:d>
          <m:r>
            <m:t> </m:t>
          </m:r>
          <m:r>
            <m:t>i</m:t>
          </m:r>
          <m:r>
            <m:t>n</m:t>
          </m:r>
          <m:r>
            <m:t>b</m:t>
          </m:r>
          <m:r>
            <m:t>i</m:t>
          </m:r>
          <m:r>
            <m:t>n</m:t>
          </m:r>
          <m:sSub>
            <m:e>
              <m:r>
                <m:t>R</m:t>
              </m:r>
            </m:e>
            <m:sub>
              <m:r>
                <m:t>j</m:t>
              </m:r>
            </m:sub>
          </m:sSub>
          <m:r>
            <m:t> </m:t>
          </m:r>
          <m:r>
            <m:t>e</m:t>
          </m:r>
          <m:r>
            <m:t>x</m:t>
          </m:r>
          <m:r>
            <m:t>p</m:t>
          </m:r>
          <m:d>
            <m:dPr>
              <m:begChr m:val="("/>
              <m:endChr m:val=")"/>
              <m:sepChr m:val=""/>
              <m:grow/>
            </m:dPr>
            <m:e>
              <m:sSubSup>
                <m:e>
                  <m:r>
                    <m:t>e</m:t>
                  </m:r>
                </m:e>
                <m:sub>
                  <m:r>
                    <m:t>j</m:t>
                  </m:r>
                </m:sub>
                <m:sup>
                  <m:r>
                    <m:t>r</m:t>
                  </m:r>
                </m:sup>
              </m:sSubSup>
              <m:r>
                <m:rPr>
                  <m:sty m:val="p"/>
                </m:rPr>
                <m:t>−</m:t>
              </m:r>
              <m:r>
                <m:t>r</m:t>
              </m:r>
              <m:r>
                <m:t>s</m:t>
              </m:r>
              <m:r>
                <m:t>i</m:t>
              </m:r>
              <m:r>
                <m:t>g</m:t>
              </m:r>
              <m:r>
                <m:t>m</m:t>
              </m:r>
              <m:sSup>
                <m:e>
                  <m:r>
                    <m:t>a</m:t>
                  </m:r>
                </m:e>
                <m:sup>
                  <m:r>
                    <m:t>2</m:t>
                  </m:r>
                </m:sup>
              </m:sSup>
              <m:r>
                <m:rPr>
                  <m:sty m:val="p"/>
                </m:rPr>
                <m:t>/</m:t>
              </m:r>
              <m:r>
                <m:t>2</m:t>
              </m:r>
            </m:e>
          </m:d>
        </m:oMath>
      </m:oMathPara>
    </w:p>
    <w:p>
      <w:pPr>
        <w:pStyle w:val="FirstParagraph"/>
      </w:pPr>
      <w:r>
        <w:t xml:space="preserve">To estimate the length frequency an age-length key,</w:t>
      </w:r>
      <m:oMath>
        <m:r>
          <m:t>a</m:t>
        </m:r>
        <m:r>
          <m:t>l</m:t>
        </m:r>
        <m:r>
          <m:t>k</m:t>
        </m:r>
        <m:r>
          <m:t>e</m:t>
        </m:r>
        <m:r>
          <m:t>y</m:t>
        </m:r>
      </m:oMath>
      <w:r>
        <w:t xml:space="preserve"> </w:t>
      </w:r>
      <w:r>
        <w:t xml:space="preserve">, is calculated assuming a normal distribution of length at age:</w:t>
      </w:r>
    </w:p>
    <w:p>
      <w:pPr>
        <w:pStyle w:val="BodyText"/>
      </w:pPr>
      <m:oMathPara>
        <m:oMathParaPr>
          <m:jc m:val="center"/>
        </m:oMathParaPr>
        <m:oMath>
          <m:r>
            <m:t>a</m:t>
          </m:r>
          <m:r>
            <m:t>l</m:t>
          </m:r>
          <m:r>
            <m:t>k</m:t>
          </m:r>
          <m:r>
            <m:t>e</m:t>
          </m:r>
          <m:sSub>
            <m:e>
              <m:r>
                <m:t>y</m:t>
              </m:r>
            </m:e>
            <m:sub>
              <m:r>
                <m:t>i</m:t>
              </m:r>
              <m:r>
                <m:rPr>
                  <m:sty m:val="p"/>
                </m:rPr>
                <m:t>,</m:t>
              </m:r>
              <m:r>
                <m:t>j</m:t>
              </m:r>
            </m:sub>
          </m:sSub>
          <m:r>
            <m:rPr>
              <m:sty m:val="p"/>
            </m:rPr>
            <m:t>=</m:t>
          </m:r>
          <m:f>
            <m:fPr>
              <m:type m:val="bar"/>
            </m:fPr>
            <m:num>
              <m:r>
                <m:t>1</m:t>
              </m:r>
            </m:num>
            <m:den>
              <m:sSub>
                <m:e>
                  <m:r>
                    <m:t>σ</m:t>
                  </m:r>
                </m:e>
                <m:sub>
                  <m:r>
                    <m:t>i</m:t>
                  </m:r>
                </m:sub>
              </m:sSub>
              <m:rad>
                <m:radPr>
                  <m:degHide m:val="on"/>
                </m:radPr>
                <m:deg/>
                <m:e>
                  <m:r>
                    <m:t>2</m:t>
                  </m:r>
                  <m:r>
                    <m:t>π</m:t>
                  </m:r>
                </m:e>
              </m:rad>
            </m:den>
          </m:f>
          <m:sSup>
            <m:e>
              <m:r>
                <m:t>e</m:t>
              </m:r>
            </m:e>
            <m:sup>
              <m:r>
                <m:rPr>
                  <m:sty m:val="p"/>
                </m:rPr>
                <m:t>−</m:t>
              </m:r>
              <m:sSup>
                <m:e>
                  <m:d>
                    <m:dPr>
                      <m:begChr m:val="("/>
                      <m:endChr m:val=")"/>
                      <m:sepChr m:val=""/>
                      <m:grow/>
                    </m:dPr>
                    <m:e>
                      <m:r>
                        <m:t>l</m:t>
                      </m:r>
                      <m:sSub>
                        <m:e>
                          <m:r>
                            <m:t>s</m:t>
                          </m:r>
                        </m:e>
                        <m:sub>
                          <m:r>
                            <m:t>j</m:t>
                          </m:r>
                        </m:sub>
                      </m:sSub>
                      <m:r>
                        <m:rPr>
                          <m:sty m:val="p"/>
                        </m:rPr>
                        <m:t>−</m:t>
                      </m:r>
                      <m:sSub>
                        <m:e>
                          <m:r>
                            <m:t>l</m:t>
                          </m:r>
                        </m:e>
                        <m:sub>
                          <m:r>
                            <m:t>i</m:t>
                          </m:r>
                        </m:sub>
                      </m:sSub>
                    </m:e>
                  </m:d>
                </m:e>
                <m:sup>
                  <m:r>
                    <m:t>2</m:t>
                  </m:r>
                </m:sup>
              </m:sSup>
              <m:r>
                <m:rPr>
                  <m:sty m:val="p"/>
                </m:rPr>
                <m:t>/</m:t>
              </m:r>
              <m:r>
                <m:t>2</m:t>
              </m:r>
              <m:sSubSup>
                <m:e>
                  <m:r>
                    <m:t>σ</m:t>
                  </m:r>
                </m:e>
                <m:sub>
                  <m:r>
                    <m:t>i</m:t>
                  </m:r>
                </m:sub>
                <m:sup>
                  <m:r>
                    <m:t>2</m:t>
                  </m:r>
                </m:sup>
              </m:sSubSup>
            </m:sup>
          </m:sSup>
          <m:r>
            <m:t> </m:t>
          </m:r>
          <m:r>
            <m:t>f</m:t>
          </m:r>
          <m:r>
            <m:t>o</m:t>
          </m:r>
          <m:r>
            <m:t>r</m:t>
          </m:r>
          <m:r>
            <m:t> </m:t>
          </m:r>
          <m:r>
            <m:t>i</m:t>
          </m:r>
          <m:r>
            <m:rPr>
              <m:sty m:val="p"/>
            </m:rPr>
            <m:t>=</m:t>
          </m:r>
          <m:r>
            <m:t>1</m:t>
          </m:r>
          <m:r>
            <m:rPr>
              <m:sty m:val="p"/>
            </m:rPr>
            <m:t>,</m:t>
          </m:r>
          <m:r>
            <m:rPr>
              <m:sty m:val="p"/>
            </m:rPr>
            <m:t>.</m:t>
          </m:r>
          <m:r>
            <m:rPr>
              <m:sty m:val="p"/>
            </m:rPr>
            <m:t>.</m:t>
          </m:r>
          <m:r>
            <m:rPr>
              <m:sty m:val="p"/>
            </m:rPr>
            <m:t>.</m:t>
          </m:r>
          <m:r>
            <m:rPr>
              <m:sty m:val="p"/>
            </m:rPr>
            <m:t>,</m:t>
          </m:r>
          <m:r>
            <m:t>n</m:t>
          </m:r>
          <m:r>
            <m:t>a</m:t>
          </m:r>
          <m:r>
            <m:t>g</m:t>
          </m:r>
          <m:r>
            <m:t>s</m:t>
          </m:r>
          <m:r>
            <m:rPr>
              <m:sty m:val="p"/>
            </m:rPr>
            <m:t>;</m:t>
          </m:r>
          <m:r>
            <m:t> </m:t>
          </m:r>
          <m:r>
            <m:t>j</m:t>
          </m:r>
          <m:r>
            <m:rPr>
              <m:sty m:val="p"/>
            </m:rPr>
            <m:t>=</m:t>
          </m:r>
          <m:r>
            <m:t>1</m:t>
          </m:r>
          <m:r>
            <m:rPr>
              <m:sty m:val="p"/>
            </m:rPr>
            <m:t>,</m:t>
          </m:r>
          <m:r>
            <m:rPr>
              <m:sty m:val="p"/>
            </m:rPr>
            <m:t>.</m:t>
          </m:r>
          <m:r>
            <m:rPr>
              <m:sty m:val="p"/>
            </m:rPr>
            <m:t>.</m:t>
          </m:r>
          <m:r>
            <m:rPr>
              <m:sty m:val="p"/>
            </m:rPr>
            <m:t>.</m:t>
          </m:r>
          <m:r>
            <m:rPr>
              <m:sty m:val="p"/>
            </m:rPr>
            <m:t>,</m:t>
          </m:r>
          <m:r>
            <m:t>n</m:t>
          </m:r>
          <m:r>
            <m:t>l</m:t>
          </m:r>
          <m:r>
            <m:t>s</m:t>
          </m:r>
        </m:oMath>
      </m:oMathPara>
    </w:p>
    <w:p>
      <w:pPr>
        <w:pStyle w:val="FirstParagraph"/>
      </w:pPr>
      <w:r>
        <w:t xml:space="preserve">where</w:t>
      </w:r>
      <w:r>
        <w:t xml:space="preserve"> </w:t>
      </w:r>
      <m:oMath>
        <m:r>
          <m:t>l</m:t>
        </m:r>
        <m:sSub>
          <m:e>
            <m:r>
              <m:t>s</m:t>
            </m:r>
          </m:e>
          <m:sub>
            <m:r>
              <m:t>i</m:t>
            </m:r>
          </m:sub>
        </m:sSub>
      </m:oMath>
      <w:r>
        <w:t xml:space="preserve"> </w:t>
      </w:r>
      <w:r>
        <w:t xml:space="preserve">is the mean length at age and</w:t>
      </w:r>
      <w:r>
        <w:t xml:space="preserve"> </w:t>
      </w:r>
      <m:oMath>
        <m:sSub>
          <m:e>
            <m:r>
              <m:t>σ</m:t>
            </m:r>
          </m:e>
          <m:sub>
            <m:r>
              <m:t>i</m:t>
            </m:r>
          </m:sub>
        </m:sSub>
      </m:oMath>
      <w:r>
        <w:t xml:space="preserve"> </w:t>
      </w:r>
      <w:r>
        <w:t xml:space="preserve">is the standardt deviation at age.</w:t>
      </w:r>
      <w:r>
        <w:t xml:space="preserve"> </w:t>
      </w:r>
      <m:oMath>
        <m:sSub>
          <m:e>
            <m:r>
              <m:t>σ</m:t>
            </m:r>
          </m:e>
          <m:sub>
            <m:r>
              <m:t>i</m:t>
            </m:r>
          </m:sub>
        </m:sSub>
      </m:oMath>
      <w:r>
        <w:t xml:space="preserve"> </w:t>
      </w:r>
      <w:r>
        <w:t xml:space="preserve">=</w:t>
      </w:r>
      <w:r>
        <w:t xml:space="preserve"> </w:t>
      </w:r>
      <m:oMath>
        <m:r>
          <m:t>l</m:t>
        </m:r>
        <m:sSub>
          <m:e>
            <m:r>
              <m:t>s</m:t>
            </m:r>
          </m:e>
          <m:sub>
            <m:r>
              <m:t>i</m:t>
            </m:r>
          </m:sub>
        </m:sSub>
      </m:oMath>
      <w:r>
        <w:t xml:space="preserve">*</w:t>
      </w:r>
      <m:oMath>
        <m:r>
          <m:t>C</m:t>
        </m:r>
        <m:r>
          <m:t>V</m:t>
        </m:r>
        <m:r>
          <m:t>G</m:t>
        </m:r>
        <m:r>
          <m:t>r</m:t>
        </m:r>
        <m:r>
          <m:t>o</m:t>
        </m:r>
        <m:r>
          <m:t>w</m:t>
        </m:r>
        <m:r>
          <m:t>t</m:t>
        </m:r>
        <m:r>
          <m:t>h</m:t>
        </m:r>
      </m:oMath>
    </w:p>
    <w:p>
      <w:pPr>
        <w:pStyle w:val="BodyText"/>
      </w:pPr>
      <w:r>
        <w:t xml:space="preserve">The number at length (</w:t>
      </w:r>
      <m:oMath>
        <m:r>
          <m:t>k</m:t>
        </m:r>
      </m:oMath>
      <w:r>
        <w:t xml:space="preserve">) and month (</w:t>
      </w:r>
      <m:oMath>
        <m:r>
          <m:t>j</m:t>
        </m:r>
      </m:oMath>
      <w:r>
        <w:t xml:space="preserve">),</w:t>
      </w:r>
      <w:r>
        <w:t xml:space="preserve"> </w:t>
      </w:r>
      <m:oMath>
        <m:sSub>
          <m:e>
            <m:r>
              <m:t>N</m:t>
            </m:r>
          </m:e>
          <m:sub>
            <m:r>
              <m:t>k</m:t>
            </m:r>
            <m:r>
              <m:rPr>
                <m:sty m:val="p"/>
              </m:rPr>
              <m:t>,</m:t>
            </m:r>
            <m:r>
              <m:t>j</m:t>
            </m:r>
          </m:sub>
        </m:sSub>
      </m:oMath>
      <w:r>
        <w:t xml:space="preserve">, is calculated as:</w:t>
      </w:r>
    </w:p>
    <w:p>
      <w:pPr>
        <w:pStyle w:val="BodyText"/>
      </w:pPr>
      <m:oMathPara>
        <m:oMathParaPr>
          <m:jc m:val="center"/>
        </m:oMathParaPr>
        <m:oMath>
          <m:sSub>
            <m:e>
              <m:r>
                <m:t>N</m:t>
              </m:r>
            </m:e>
            <m:sub>
              <m:r>
                <m:t>k</m:t>
              </m:r>
              <m:r>
                <m:rPr>
                  <m:sty m:val="p"/>
                </m:rPr>
                <m:t>,</m:t>
              </m:r>
              <m:r>
                <m:t>j</m:t>
              </m:r>
            </m:sub>
          </m:sSub>
          <m:r>
            <m:rPr>
              <m:sty m:val="p"/>
            </m:rPr>
            <m:t>=</m:t>
          </m:r>
          <m:nary>
            <m:naryPr>
              <m:chr m:val="∑"/>
              <m:limLoc m:val="undOvr"/>
              <m:subHide m:val="off"/>
              <m:supHide m:val="off"/>
            </m:naryPr>
            <m:sub>
              <m:r>
                <m:t>i</m:t>
              </m:r>
              <m:r>
                <m:rPr>
                  <m:sty m:val="p"/>
                </m:rPr>
                <m:t>=</m:t>
              </m:r>
              <m:r>
                <m:t>1</m:t>
              </m:r>
            </m:sub>
            <m:sup>
              <m:r>
                <m:t>n</m:t>
              </m:r>
              <m:r>
                <m:t>a</m:t>
              </m:r>
              <m:r>
                <m:t>g</m:t>
              </m:r>
              <m:r>
                <m:t>s</m:t>
              </m:r>
            </m:sup>
            <m:e>
              <m:d>
                <m:dPr>
                  <m:begChr m:val="("/>
                  <m:endChr m:val=")"/>
                  <m:sepChr m:val=""/>
                  <m:grow/>
                </m:dPr>
                <m:e>
                  <m:sSub>
                    <m:e>
                      <m:r>
                        <m:t>N</m:t>
                      </m:r>
                    </m:e>
                    <m:sub>
                      <m:r>
                        <m:t>i</m:t>
                      </m:r>
                      <m:r>
                        <m:rPr>
                          <m:sty m:val="p"/>
                        </m:rPr>
                        <m:t>,</m:t>
                      </m:r>
                      <m:r>
                        <m:t>j</m:t>
                      </m:r>
                    </m:sub>
                  </m:sSub>
                  <m:r>
                    <m:t> </m:t>
                  </m:r>
                  <m:r>
                    <m:rPr>
                      <m:sty m:val="p"/>
                    </m:rPr>
                    <m:t>*</m:t>
                  </m:r>
                  <m:r>
                    <m:t> </m:t>
                  </m:r>
                  <m:r>
                    <m:t>a</m:t>
                  </m:r>
                  <m:r>
                    <m:t>l</m:t>
                  </m:r>
                  <m:r>
                    <m:t>k</m:t>
                  </m:r>
                  <m:r>
                    <m:t>e</m:t>
                  </m:r>
                  <m:sSub>
                    <m:e>
                      <m:r>
                        <m:t>y</m:t>
                      </m:r>
                    </m:e>
                    <m:sub>
                      <m:r>
                        <m:t>k</m:t>
                      </m:r>
                      <m:r>
                        <m:rPr>
                          <m:sty m:val="p"/>
                        </m:rPr>
                        <m:t>,</m:t>
                      </m:r>
                      <m:r>
                        <m:t>i</m:t>
                      </m:r>
                    </m:sub>
                  </m:sSub>
                </m:e>
              </m:d>
            </m:e>
          </m:nary>
        </m:oMath>
      </m:oMathPara>
    </w:p>
    <w:bookmarkEnd w:id="39"/>
    <w:bookmarkEnd w:id="40"/>
    <w:bookmarkStart w:id="43" w:name="fishery-functions"/>
    <w:p>
      <w:pPr>
        <w:pStyle w:val="Heading2"/>
      </w:pPr>
      <w:r>
        <w:t xml:space="preserve">FISHERY FUNCTIONS</w:t>
      </w:r>
    </w:p>
    <w:bookmarkStart w:id="41" w:name="selectivity-and-fishing-mortality."/>
    <w:p>
      <w:pPr>
        <w:pStyle w:val="Heading3"/>
      </w:pPr>
      <w:r>
        <w:t xml:space="preserve">Selectivity and Fishing mortality.</w:t>
      </w:r>
    </w:p>
    <w:p>
      <w:pPr>
        <w:pStyle w:val="FirstParagraph"/>
      </w:pPr>
      <w:r>
        <w:t xml:space="preserve">Selectivity,</w:t>
      </w:r>
      <w:r>
        <w:t xml:space="preserve"> </w:t>
      </w:r>
      <m:oMath>
        <m:r>
          <m:t>S</m:t>
        </m:r>
      </m:oMath>
      <w:r>
        <w:t xml:space="preserve">, are modelled by fleet (</w:t>
      </w:r>
      <m:oMath>
        <m:r>
          <m:t>f</m:t>
        </m:r>
      </m:oMath>
      <w:r>
        <w:t xml:space="preserve">) using double half-normal functions:</w:t>
      </w:r>
    </w:p>
    <w:p>
      <w:pPr>
        <w:pStyle w:val="BodyText"/>
      </w:pPr>
      <m:oMathPara>
        <m:oMathParaPr>
          <m:jc m:val="center"/>
        </m:oMathParaPr>
        <m:oMath>
          <m:sSubSup>
            <m:e>
              <m:r>
                <m:t>S</m:t>
              </m:r>
            </m:e>
            <m:sub>
              <m:r>
                <m:t>i</m:t>
              </m:r>
            </m:sub>
            <m:sup>
              <m:r>
                <m:t>f</m:t>
              </m:r>
            </m:sup>
          </m:sSubSup>
          <m:r>
            <m:rPr>
              <m:sty m:val="p"/>
            </m:rPr>
            <m:t>=</m:t>
          </m:r>
          <m:r>
            <m:t>e</m:t>
          </m:r>
          <m:r>
            <m:t>x</m:t>
          </m:r>
          <m:r>
            <m:t>p</m:t>
          </m:r>
          <m:d>
            <m:dPr>
              <m:begChr m:val="("/>
              <m:endChr m:val=")"/>
              <m:sepChr m:val=""/>
              <m:grow/>
            </m:dPr>
            <m:e>
              <m:r>
                <m:rPr>
                  <m:sty m:val="p"/>
                </m:rPr>
                <m:t>−</m:t>
              </m:r>
              <m:r>
                <m:t>0.5</m:t>
              </m:r>
              <m:sSup>
                <m:e>
                  <m:d>
                    <m:dPr>
                      <m:begChr m:val="("/>
                      <m:endChr m:val=")"/>
                      <m:sepChr m:val=""/>
                      <m:grow/>
                    </m:dPr>
                    <m:e>
                      <m:r>
                        <m:t>i</m:t>
                      </m:r>
                      <m:r>
                        <m:rPr>
                          <m:sty m:val="p"/>
                        </m:rPr>
                        <m:t>−</m:t>
                      </m:r>
                      <m:r>
                        <m:t>b</m:t>
                      </m:r>
                      <m:sSup>
                        <m:e>
                          <m:r>
                            <m:t>s</m:t>
                          </m:r>
                        </m:e>
                        <m:sup>
                          <m:r>
                            <m:t>f</m:t>
                          </m:r>
                        </m:sup>
                      </m:sSup>
                    </m:e>
                  </m:d>
                </m:e>
                <m:sup>
                  <m:r>
                    <m:t>2</m:t>
                  </m:r>
                </m:sup>
              </m:sSup>
            </m:e>
          </m:d>
          <m:r>
            <m:rPr>
              <m:sty m:val="p"/>
            </m:rPr>
            <m:t>/</m:t>
          </m:r>
          <m:sSup>
            <m:e>
              <m:r>
                <m:t>a</m:t>
              </m:r>
              <m:sSup>
                <m:e>
                  <m:r>
                    <m:t>s</m:t>
                  </m:r>
                </m:e>
                <m:sup>
                  <m:r>
                    <m:t>f</m:t>
                  </m:r>
                </m:sup>
              </m:sSup>
            </m:e>
            <m:sup>
              <m:r>
                <m:t>2</m:t>
              </m:r>
            </m:sup>
          </m:sSup>
          <m:r>
            <m:rPr>
              <m:sty m:val="p"/>
            </m:rPr>
            <m:t>)</m:t>
          </m:r>
          <m:r>
            <m:t> </m:t>
          </m:r>
          <m:r>
            <m:t> </m:t>
          </m:r>
          <m:r>
            <m:t>f</m:t>
          </m:r>
          <m:r>
            <m:t>o</m:t>
          </m:r>
          <m:r>
            <m:t>r</m:t>
          </m:r>
          <m:r>
            <m:t> </m:t>
          </m:r>
          <m:r>
            <m:t>i</m:t>
          </m:r>
          <m:r>
            <m:rPr>
              <m:sty m:val="p"/>
            </m:rPr>
            <m:t>&lt;</m:t>
          </m:r>
          <m:r>
            <m:t>s</m:t>
          </m:r>
          <m:sSup>
            <m:e>
              <m:r>
                <m:t>b</m:t>
              </m:r>
            </m:e>
            <m:sup>
              <m:r>
                <m:t>f</m:t>
              </m:r>
            </m:sup>
          </m:sSup>
          <m:r>
            <m:rPr>
              <m:sty m:val="p"/>
            </m:rPr>
            <m:t>.</m:t>
          </m:r>
        </m:oMath>
      </m:oMathPara>
    </w:p>
    <w:p>
      <w:pPr>
        <w:pStyle w:val="FirstParagraph"/>
      </w:pPr>
      <m:oMathPara>
        <m:oMathParaPr>
          <m:jc m:val="center"/>
        </m:oMathParaPr>
        <m:oMath>
          <m:sSubSup>
            <m:e>
              <m:r>
                <m:t>S</m:t>
              </m:r>
            </m:e>
            <m:sub>
              <m:r>
                <m:t>i</m:t>
              </m:r>
            </m:sub>
            <m:sup>
              <m:r>
                <m:t>f</m:t>
              </m:r>
            </m:sup>
          </m:sSubSup>
          <m:r>
            <m:rPr>
              <m:sty m:val="p"/>
            </m:rPr>
            <m:t>=</m:t>
          </m:r>
          <m:r>
            <m:t>e</m:t>
          </m:r>
          <m:r>
            <m:t>x</m:t>
          </m:r>
          <m:r>
            <m:t>p</m:t>
          </m:r>
          <m:d>
            <m:dPr>
              <m:begChr m:val="("/>
              <m:endChr m:val=")"/>
              <m:sepChr m:val=""/>
              <m:grow/>
            </m:dPr>
            <m:e>
              <m:r>
                <m:rPr>
                  <m:sty m:val="p"/>
                </m:rPr>
                <m:t>−</m:t>
              </m:r>
              <m:r>
                <m:t>0.5</m:t>
              </m:r>
              <m:sSup>
                <m:e>
                  <m:d>
                    <m:dPr>
                      <m:begChr m:val="("/>
                      <m:endChr m:val=")"/>
                      <m:sepChr m:val=""/>
                      <m:grow/>
                    </m:dPr>
                    <m:e>
                      <m:r>
                        <m:t>i</m:t>
                      </m:r>
                      <m:r>
                        <m:rPr>
                          <m:sty m:val="p"/>
                        </m:rPr>
                        <m:t>−</m:t>
                      </m:r>
                      <m:r>
                        <m:t>b</m:t>
                      </m:r>
                      <m:sSup>
                        <m:e>
                          <m:r>
                            <m:t>s</m:t>
                          </m:r>
                        </m:e>
                        <m:sup>
                          <m:r>
                            <m:t>f</m:t>
                          </m:r>
                        </m:sup>
                      </m:sSup>
                    </m:e>
                  </m:d>
                </m:e>
                <m:sup>
                  <m:r>
                    <m:t>2</m:t>
                  </m:r>
                </m:sup>
              </m:sSup>
            </m:e>
          </m:d>
          <m:r>
            <m:rPr>
              <m:sty m:val="p"/>
            </m:rPr>
            <m:t>/</m:t>
          </m:r>
          <m:sSup>
            <m:e>
              <m:r>
                <m:t>c</m:t>
              </m:r>
              <m:sSup>
                <m:e>
                  <m:r>
                    <m:t>s</m:t>
                  </m:r>
                </m:e>
                <m:sup>
                  <m:r>
                    <m:t>f</m:t>
                  </m:r>
                </m:sup>
              </m:sSup>
            </m:e>
            <m:sup>
              <m:r>
                <m:t>2</m:t>
              </m:r>
            </m:sup>
          </m:sSup>
          <m:r>
            <m:rPr>
              <m:sty m:val="p"/>
            </m:rPr>
            <m:t>)</m:t>
          </m:r>
          <m:r>
            <m:t> </m:t>
          </m:r>
          <m:r>
            <m:t> </m:t>
          </m:r>
          <m:r>
            <m:t>f</m:t>
          </m:r>
          <m:r>
            <m:t>o</m:t>
          </m:r>
          <m:r>
            <m:t>r</m:t>
          </m:r>
          <m:r>
            <m:t> </m:t>
          </m:r>
          <m:r>
            <m:t>i</m:t>
          </m:r>
          <m:r>
            <m:rPr>
              <m:sty m:val="p"/>
            </m:rPr>
            <m:t>=</m:t>
          </m:r>
          <m:r>
            <m:rPr>
              <m:sty m:val="p"/>
            </m:rPr>
            <m:t>&gt;</m:t>
          </m:r>
          <m:r>
            <m:t>s</m:t>
          </m:r>
          <m:sSup>
            <m:e>
              <m:r>
                <m:t>b</m:t>
              </m:r>
            </m:e>
            <m:sup>
              <m:r>
                <m:t>f</m:t>
              </m:r>
            </m:sup>
          </m:sSup>
          <m:r>
            <m:rPr>
              <m:sty m:val="p"/>
            </m:rPr>
            <m:t>.</m:t>
          </m:r>
        </m:oMath>
      </m:oMathPara>
    </w:p>
    <w:p>
      <w:pPr>
        <w:pStyle w:val="FirstParagraph"/>
      </w:pPr>
      <w:r>
        <w:t xml:space="preserve">where</w:t>
      </w:r>
      <w:r>
        <w:t xml:space="preserve"> </w:t>
      </w:r>
      <m:oMath>
        <m:r>
          <m:t>a</m:t>
        </m:r>
        <m:r>
          <m:t>s</m:t>
        </m:r>
        <m:r>
          <m:rPr>
            <m:sty m:val="p"/>
          </m:rPr>
          <m:t>,</m:t>
        </m:r>
        <m:r>
          <m:t>b</m:t>
        </m:r>
        <m:r>
          <m:t>s</m:t>
        </m:r>
      </m:oMath>
      <w:r>
        <w:t xml:space="preserve"> </w:t>
      </w:r>
      <w:r>
        <w:t xml:space="preserve">and</w:t>
      </w:r>
      <w:r>
        <w:t xml:space="preserve"> </w:t>
      </w:r>
      <m:oMath>
        <m:r>
          <m:t>c</m:t>
        </m:r>
        <m:r>
          <m:t>s</m:t>
        </m:r>
      </m:oMath>
      <w:r>
        <w:t xml:space="preserve"> </w:t>
      </w:r>
      <w:r>
        <w:t xml:space="preserve">are parameters.</w:t>
      </w:r>
      <w:r>
        <w:t xml:space="preserve"> </w:t>
      </w:r>
      <m:oMath>
        <m:r>
          <m:t>b</m:t>
        </m:r>
        <m:r>
          <m:t>s</m:t>
        </m:r>
      </m:oMath>
      <w:r>
        <w:t xml:space="preserve"> </w:t>
      </w:r>
      <w:r>
        <w:t xml:space="preserve">is the age of maximun selectivity (</w:t>
      </w:r>
      <m:oMath>
        <m:sSubSup>
          <m:e>
            <m:r>
              <m:t>S</m:t>
            </m:r>
          </m:e>
          <m:sub>
            <m:r>
              <m:t>b</m:t>
            </m:r>
            <m:r>
              <m:t>s</m:t>
            </m:r>
          </m:sub>
          <m:sup>
            <m:r>
              <m:t>f</m:t>
            </m:r>
          </m:sup>
        </m:sSubSup>
        <m:r>
          <m:rPr>
            <m:sty m:val="p"/>
          </m:rPr>
          <m:t>=</m:t>
        </m:r>
        <m:r>
          <m:t>1</m:t>
        </m:r>
      </m:oMath>
      <w:r>
        <w:t xml:space="preserve">)</w:t>
      </w:r>
    </w:p>
    <w:p>
      <w:pPr>
        <w:pStyle w:val="BodyText"/>
      </w:pPr>
      <w:r>
        <w:t xml:space="preserve">The fishing mortality,</w:t>
      </w:r>
      <m:oMath>
        <m:r>
          <m:t>F</m:t>
        </m:r>
      </m:oMath>
      <w:r>
        <w:t xml:space="preserve">, by fleet (</w:t>
      </w:r>
      <m:oMath>
        <m:r>
          <m:t>f</m:t>
        </m:r>
      </m:oMath>
      <w:r>
        <w:t xml:space="preserve">) at age and month is calculated as:</w:t>
      </w:r>
    </w:p>
    <w:p>
      <w:pPr>
        <w:pStyle w:val="BodyText"/>
      </w:pPr>
      <m:oMathPara>
        <m:oMathParaPr>
          <m:jc m:val="center"/>
        </m:oMathParaPr>
        <m:oMath>
          <m:sSubSup>
            <m:e>
              <m:r>
                <m:t>F</m:t>
              </m:r>
            </m:e>
            <m:sub>
              <m:r>
                <m:t>i</m:t>
              </m:r>
              <m:r>
                <m:rPr>
                  <m:sty m:val="p"/>
                </m:rPr>
                <m:t>,</m:t>
              </m:r>
              <m:r>
                <m:t>j</m:t>
              </m:r>
            </m:sub>
            <m:sup>
              <m:r>
                <m:t>f</m:t>
              </m:r>
            </m:sup>
          </m:sSubSup>
          <m:r>
            <m:rPr>
              <m:sty m:val="p"/>
            </m:rPr>
            <m:t>=</m:t>
          </m:r>
          <m:sSubSup>
            <m:e>
              <m:r>
                <m:t>F</m:t>
              </m:r>
            </m:e>
            <m:sub>
              <m:r>
                <m:t>r</m:t>
              </m:r>
              <m:r>
                <m:t>e</m:t>
              </m:r>
              <m:r>
                <m:t>f</m:t>
              </m:r>
            </m:sub>
            <m:sup>
              <m:r>
                <m:t>f</m:t>
              </m:r>
            </m:sup>
          </m:sSubSup>
          <m:r>
            <m:t>b</m:t>
          </m:r>
          <m:r>
            <m:t>i</m:t>
          </m:r>
          <m:r>
            <m:t>n</m:t>
          </m:r>
          <m:r>
            <m:t> </m:t>
          </m:r>
          <m:sSubSup>
            <m:e>
              <m:r>
                <m:t>S</m:t>
              </m:r>
            </m:e>
            <m:sub>
              <m:r>
                <m:t>i</m:t>
              </m:r>
            </m:sub>
            <m:sup>
              <m:r>
                <m:t>f</m:t>
              </m:r>
            </m:sup>
          </m:sSubSup>
        </m:oMath>
      </m:oMathPara>
    </w:p>
    <w:p>
      <w:pPr>
        <w:pStyle w:val="FirstParagraph"/>
      </w:pPr>
      <w:r>
        <w:t xml:space="preserve">The whole fishing mortality is:</w:t>
      </w:r>
    </w:p>
    <w:p>
      <w:pPr>
        <w:pStyle w:val="BodyText"/>
      </w:pPr>
      <m:oMathPara>
        <m:oMathParaPr>
          <m:jc m:val="center"/>
        </m:oMathParaPr>
        <m:oMath>
          <m:sSub>
            <m:e>
              <m:r>
                <m:t>F</m:t>
              </m:r>
            </m:e>
            <m:sub>
              <m:r>
                <m:t>i</m:t>
              </m:r>
              <m:r>
                <m:rPr>
                  <m:sty m:val="p"/>
                </m:rPr>
                <m:t>,</m:t>
              </m:r>
              <m:r>
                <m:t>j</m:t>
              </m:r>
            </m:sub>
          </m:sSub>
          <m:r>
            <m:rPr>
              <m:sty m:val="p"/>
            </m:rPr>
            <m:t>=</m:t>
          </m:r>
          <m:r>
            <m:rPr>
              <m:sty m:val="p"/>
            </m:rPr>
            <m:t>∑</m:t>
          </m:r>
          <m:sSubSup>
            <m:e>
              <m:r>
                <m:t>F</m:t>
              </m:r>
            </m:e>
            <m:sub>
              <m:r>
                <m:t>i</m:t>
              </m:r>
              <m:r>
                <m:rPr>
                  <m:sty m:val="p"/>
                </m:rPr>
                <m:t>,</m:t>
              </m:r>
              <m:r>
                <m:t>j</m:t>
              </m:r>
            </m:sub>
            <m:sup>
              <m:r>
                <m:t>f</m:t>
              </m:r>
            </m:sup>
          </m:sSubSup>
        </m:oMath>
      </m:oMathPara>
    </w:p>
    <w:bookmarkEnd w:id="41"/>
    <w:bookmarkStart w:id="42" w:name="catch"/>
    <w:p>
      <w:pPr>
        <w:pStyle w:val="Heading3"/>
      </w:pPr>
      <w:r>
        <w:t xml:space="preserve">Catch</w:t>
      </w:r>
    </w:p>
    <w:p>
      <w:pPr>
        <w:pStyle w:val="FirstParagraph"/>
      </w:pPr>
      <w:r>
        <w:t xml:space="preserve">Catch,</w:t>
      </w:r>
      <w:r>
        <w:t xml:space="preserve"> </w:t>
      </w:r>
      <m:oMath>
        <m:r>
          <m:t>C</m:t>
        </m:r>
      </m:oMath>
      <w:r>
        <w:t xml:space="preserve">, by fleet (</w:t>
      </w:r>
      <m:oMath>
        <m:r>
          <m:t>f</m:t>
        </m:r>
      </m:oMath>
      <w:r>
        <w:t xml:space="preserve">) in numbers at age (</w:t>
      </w:r>
      <m:oMath>
        <m:r>
          <m:t>i</m:t>
        </m:r>
      </m:oMath>
      <w:r>
        <w:t xml:space="preserve">) and month (</w:t>
      </w:r>
      <m:oMath>
        <m:r>
          <m:t>j</m:t>
        </m:r>
      </m:oMath>
      <w:r>
        <w:t xml:space="preserve">):</w:t>
      </w:r>
    </w:p>
    <w:p>
      <w:pPr>
        <w:pStyle w:val="BodyText"/>
      </w:pPr>
      <m:oMathPara>
        <m:oMathParaPr>
          <m:jc m:val="center"/>
        </m:oMathParaPr>
        <m:oMath>
          <m:sSubSup>
            <m:e>
              <m:r>
                <m:t>C</m:t>
              </m:r>
            </m:e>
            <m:sub>
              <m:r>
                <m:t>i</m:t>
              </m:r>
              <m:r>
                <m:rPr>
                  <m:sty m:val="p"/>
                </m:rPr>
                <m:t>,</m:t>
              </m:r>
              <m:r>
                <m:t>j</m:t>
              </m:r>
            </m:sub>
            <m:sup>
              <m:r>
                <m:t>f</m:t>
              </m:r>
            </m:sup>
          </m:sSubSup>
          <m:r>
            <m:rPr>
              <m:sty m:val="p"/>
            </m:rPr>
            <m:t>=</m:t>
          </m:r>
          <m:sSubSup>
            <m:e>
              <m:r>
                <m:t>F</m:t>
              </m:r>
            </m:e>
            <m:sub>
              <m:r>
                <m:t>i</m:t>
              </m:r>
              <m:r>
                <m:rPr>
                  <m:sty m:val="p"/>
                </m:rPr>
                <m:t>,</m:t>
              </m:r>
              <m:r>
                <m:t>j</m:t>
              </m:r>
            </m:sub>
            <m:sup>
              <m:r>
                <m:t>f</m:t>
              </m:r>
            </m:sup>
          </m:sSubSup>
          <m:r>
            <m:rPr>
              <m:sty m:val="p"/>
            </m:rPr>
            <m:t>/</m:t>
          </m:r>
          <m:d>
            <m:dPr>
              <m:begChr m:val="("/>
              <m:endChr m:val=")"/>
              <m:sepChr m:val=""/>
              <m:grow/>
            </m:dPr>
            <m:e>
              <m:sSub>
                <m:e>
                  <m:r>
                    <m:t>F</m:t>
                  </m:r>
                </m:e>
                <m:sub>
                  <m:r>
                    <m:t>i</m:t>
                  </m:r>
                  <m:r>
                    <m:rPr>
                      <m:sty m:val="p"/>
                    </m:rPr>
                    <m:t>,</m:t>
                  </m:r>
                  <m:r>
                    <m:t>j</m:t>
                  </m:r>
                </m:sub>
              </m:sSub>
              <m:r>
                <m:rPr>
                  <m:sty m:val="p"/>
                </m:rPr>
                <m:t>+</m:t>
              </m:r>
              <m:sSub>
                <m:e>
                  <m:r>
                    <m:t>M</m:t>
                  </m:r>
                </m:e>
                <m:sub>
                  <m:r>
                    <m:t>i</m:t>
                  </m:r>
                  <m:r>
                    <m:rPr>
                      <m:sty m:val="p"/>
                    </m:rPr>
                    <m:t>,</m:t>
                  </m:r>
                  <m:r>
                    <m:t>j</m:t>
                  </m:r>
                </m:sub>
              </m:sSub>
            </m:e>
          </m:d>
          <m:sSub>
            <m:e>
              <m:r>
                <m:t>N</m:t>
              </m:r>
            </m:e>
            <m:sub>
              <m:r>
                <m:t>i</m:t>
              </m:r>
              <m:r>
                <m:rPr>
                  <m:sty m:val="p"/>
                </m:rPr>
                <m:t>,</m:t>
              </m:r>
              <m:r>
                <m:t>j</m:t>
              </m:r>
            </m:sub>
          </m:sSub>
          <m:d>
            <m:dPr>
              <m:begChr m:val="("/>
              <m:endChr m:val=")"/>
              <m:sepChr m:val=""/>
              <m:grow/>
            </m:dPr>
            <m:e>
              <m:r>
                <m:t>1</m:t>
              </m:r>
              <m:r>
                <m:rPr>
                  <m:sty m:val="p"/>
                </m:rPr>
                <m:t>−</m:t>
              </m:r>
              <m:r>
                <m:t>e</m:t>
              </m:r>
              <m:r>
                <m:t>x</m:t>
              </m:r>
              <m:r>
                <m:t>p</m:t>
              </m:r>
              <m:d>
                <m:dPr>
                  <m:begChr m:val="("/>
                  <m:endChr m:val=")"/>
                  <m:sepChr m:val=""/>
                  <m:grow/>
                </m:dPr>
                <m:e>
                  <m:r>
                    <m:rPr>
                      <m:sty m:val="p"/>
                    </m:rPr>
                    <m:t>−</m:t>
                  </m:r>
                  <m:sSub>
                    <m:e>
                      <m:r>
                        <m:t>M</m:t>
                      </m:r>
                    </m:e>
                    <m:sub>
                      <m:r>
                        <m:t>i</m:t>
                      </m:r>
                      <m:r>
                        <m:rPr>
                          <m:sty m:val="p"/>
                        </m:rPr>
                        <m:t>,</m:t>
                      </m:r>
                      <m:r>
                        <m:t>j</m:t>
                      </m:r>
                    </m:sub>
                  </m:sSub>
                  <m:r>
                    <m:rPr>
                      <m:sty m:val="p"/>
                    </m:rPr>
                    <m:t>−</m:t>
                  </m:r>
                  <m:sSub>
                    <m:e>
                      <m:r>
                        <m:t>F</m:t>
                      </m:r>
                    </m:e>
                    <m:sub>
                      <m:r>
                        <m:t>i</m:t>
                      </m:r>
                      <m:r>
                        <m:rPr>
                          <m:sty m:val="p"/>
                        </m:rPr>
                        <m:t>,</m:t>
                      </m:r>
                      <m:r>
                        <m:t>j</m:t>
                      </m:r>
                    </m:sub>
                  </m:sSub>
                </m:e>
              </m:d>
            </m:e>
          </m:d>
        </m:oMath>
      </m:oMathPara>
    </w:p>
    <w:p>
      <w:pPr>
        <w:pStyle w:val="FirstParagraph"/>
      </w:pPr>
      <w:r>
        <w:t xml:space="preserve">Catch in number by fleet (</w:t>
      </w:r>
      <m:oMath>
        <m:r>
          <m:t>f</m:t>
        </m:r>
      </m:oMath>
      <w:r>
        <w:t xml:space="preserve">) at length (</w:t>
      </w:r>
      <m:oMath>
        <m:r>
          <m:t>k</m:t>
        </m:r>
      </m:oMath>
      <w:r>
        <w:t xml:space="preserve">) and month (</w:t>
      </w:r>
      <m:oMath>
        <m:r>
          <m:t>j</m:t>
        </m:r>
      </m:oMath>
      <w:r>
        <w:t xml:space="preserve">) is calculated as:</w:t>
      </w:r>
    </w:p>
    <w:p>
      <w:pPr>
        <w:pStyle w:val="BodyText"/>
      </w:pPr>
      <m:oMathPara>
        <m:oMathParaPr>
          <m:jc m:val="center"/>
        </m:oMathParaPr>
        <m:oMath>
          <m:sSubSup>
            <m:e>
              <m:r>
                <m:t>C</m:t>
              </m:r>
            </m:e>
            <m:sub>
              <m:r>
                <m:t>k</m:t>
              </m:r>
              <m:r>
                <m:rPr>
                  <m:sty m:val="p"/>
                </m:rPr>
                <m:t>,</m:t>
              </m:r>
              <m:r>
                <m:t>j</m:t>
              </m:r>
            </m:sub>
            <m:sup>
              <m:r>
                <m:t>f</m:t>
              </m:r>
            </m:sup>
          </m:sSubSup>
          <m:r>
            <m:rPr>
              <m:sty m:val="p"/>
            </m:rPr>
            <m:t>=</m:t>
          </m:r>
          <m:nary>
            <m:naryPr>
              <m:chr m:val="∑"/>
              <m:limLoc m:val="undOvr"/>
              <m:subHide m:val="off"/>
              <m:supHide m:val="off"/>
            </m:naryPr>
            <m:sub>
              <m:r>
                <m:t>i</m:t>
              </m:r>
              <m:r>
                <m:rPr>
                  <m:sty m:val="p"/>
                </m:rPr>
                <m:t>=</m:t>
              </m:r>
              <m:r>
                <m:t>1</m:t>
              </m:r>
            </m:sub>
            <m:sup>
              <m:r>
                <m:t>n</m:t>
              </m:r>
              <m:r>
                <m:t>a</m:t>
              </m:r>
              <m:r>
                <m:t>g</m:t>
              </m:r>
              <m:r>
                <m:t>s</m:t>
              </m:r>
            </m:sup>
            <m:e>
              <m:d>
                <m:dPr>
                  <m:begChr m:val="("/>
                  <m:endChr m:val=")"/>
                  <m:sepChr m:val=""/>
                  <m:grow/>
                </m:dPr>
                <m:e>
                  <m:sSubSup>
                    <m:e>
                      <m:r>
                        <m:t>C</m:t>
                      </m:r>
                    </m:e>
                    <m:sub>
                      <m:r>
                        <m:t>i</m:t>
                      </m:r>
                      <m:r>
                        <m:rPr>
                          <m:sty m:val="p"/>
                        </m:rPr>
                        <m:t>,</m:t>
                      </m:r>
                      <m:r>
                        <m:t>j</m:t>
                      </m:r>
                    </m:sub>
                    <m:sup>
                      <m:r>
                        <m:t>f</m:t>
                      </m:r>
                    </m:sup>
                  </m:sSubSup>
                  <m:r>
                    <m:t> </m:t>
                  </m:r>
                  <m:r>
                    <m:rPr>
                      <m:sty m:val="p"/>
                    </m:rPr>
                    <m:t>*</m:t>
                  </m:r>
                  <m:r>
                    <m:t> </m:t>
                  </m:r>
                  <m:r>
                    <m:t>a</m:t>
                  </m:r>
                  <m:r>
                    <m:t>l</m:t>
                  </m:r>
                  <m:r>
                    <m:t>k</m:t>
                  </m:r>
                  <m:r>
                    <m:t>e</m:t>
                  </m:r>
                  <m:sSub>
                    <m:e>
                      <m:r>
                        <m:t>y</m:t>
                      </m:r>
                    </m:e>
                    <m:sub>
                      <m:r>
                        <m:t>k</m:t>
                      </m:r>
                      <m:r>
                        <m:rPr>
                          <m:sty m:val="p"/>
                        </m:rPr>
                        <m:t>,</m:t>
                      </m:r>
                      <m:r>
                        <m:t>i</m:t>
                      </m:r>
                    </m:sub>
                  </m:sSub>
                </m:e>
              </m:d>
            </m:e>
          </m:nary>
        </m:oMath>
      </m:oMathPara>
    </w:p>
    <w:p>
      <w:pPr>
        <w:pStyle w:val="FirstParagraph"/>
      </w:pPr>
      <w:r>
        <w:t xml:space="preserve">The whole catches in numbers are:</w:t>
      </w:r>
    </w:p>
    <w:p>
      <w:pPr>
        <w:pStyle w:val="BodyText"/>
      </w:pPr>
      <m:oMathPara>
        <m:oMathParaPr>
          <m:jc m:val="center"/>
        </m:oMathParaPr>
        <m:oMath>
          <m:sSub>
            <m:e>
              <m:r>
                <m:t>C</m:t>
              </m:r>
            </m:e>
            <m:sub>
              <m:r>
                <m:t>i</m:t>
              </m:r>
              <m:r>
                <m:rPr>
                  <m:sty m:val="p"/>
                </m:rPr>
                <m:t>,</m:t>
              </m:r>
              <m:r>
                <m:t>j</m:t>
              </m:r>
            </m:sub>
          </m:sSub>
          <m:r>
            <m:rPr>
              <m:sty m:val="p"/>
            </m:rPr>
            <m:t>=</m:t>
          </m:r>
          <m:r>
            <m:rPr>
              <m:sty m:val="p"/>
            </m:rPr>
            <m:t>∑</m:t>
          </m:r>
          <m:sSubSup>
            <m:e>
              <m:r>
                <m:t>C</m:t>
              </m:r>
            </m:e>
            <m:sub>
              <m:r>
                <m:t>i</m:t>
              </m:r>
              <m:r>
                <m:rPr>
                  <m:sty m:val="p"/>
                </m:rPr>
                <m:t>,</m:t>
              </m:r>
              <m:r>
                <m:t>j</m:t>
              </m:r>
            </m:sub>
            <m:sup>
              <m:r>
                <m:t>f</m:t>
              </m:r>
            </m:sup>
          </m:sSubSup>
          <m:r>
            <m:t> </m:t>
          </m:r>
          <m:r>
            <m:t> </m:t>
          </m:r>
          <m:r>
            <m:rPr>
              <m:sty m:val="p"/>
            </m:rPr>
            <m:t>;</m:t>
          </m:r>
          <m:r>
            <m:t> </m:t>
          </m:r>
          <m:sSub>
            <m:e>
              <m:r>
                <m:t>C</m:t>
              </m:r>
            </m:e>
            <m:sub>
              <m:r>
                <m:t>k</m:t>
              </m:r>
              <m:r>
                <m:rPr>
                  <m:sty m:val="p"/>
                </m:rPr>
                <m:t>,</m:t>
              </m:r>
              <m:r>
                <m:t>j</m:t>
              </m:r>
            </m:sub>
          </m:sSub>
          <m:r>
            <m:rPr>
              <m:sty m:val="p"/>
            </m:rPr>
            <m:t>=</m:t>
          </m:r>
          <m:r>
            <m:rPr>
              <m:sty m:val="p"/>
            </m:rPr>
            <m:t>∑</m:t>
          </m:r>
          <m:sSubSup>
            <m:e>
              <m:r>
                <m:t>C</m:t>
              </m:r>
            </m:e>
            <m:sub>
              <m:r>
                <m:t>k</m:t>
              </m:r>
              <m:r>
                <m:rPr>
                  <m:sty m:val="p"/>
                </m:rPr>
                <m:t>,</m:t>
              </m:r>
              <m:r>
                <m:t>j</m:t>
              </m:r>
            </m:sub>
            <m:sup>
              <m:r>
                <m:t>f</m:t>
              </m:r>
            </m:sup>
          </m:sSubSup>
        </m:oMath>
      </m:oMathPara>
    </w:p>
    <w:p>
      <w:pPr>
        <w:pStyle w:val="FirstParagraph"/>
      </w:pPr>
      <w:r>
        <w:t xml:space="preserve">The catch (tons) by fleet,</w:t>
      </w:r>
      <w:r>
        <w:t xml:space="preserve"> </w:t>
      </w:r>
      <m:oMath>
        <m:r>
          <m:t>Y</m:t>
        </m:r>
        <m:sSup>
          <m:e>
            <m:r>
              <m:t>T</m:t>
            </m:r>
          </m:e>
          <m:sup>
            <m:r>
              <m:t>f</m:t>
            </m:r>
          </m:sup>
        </m:sSup>
      </m:oMath>
      <w:r>
        <w:t xml:space="preserve">(tons), is:</w:t>
      </w:r>
    </w:p>
    <w:p>
      <w:pPr>
        <w:pStyle w:val="BodyText"/>
      </w:pPr>
      <m:oMathPara>
        <m:oMathParaPr>
          <m:jc m:val="center"/>
        </m:oMathParaPr>
        <m:oMath>
          <m:r>
            <m:t>Y</m:t>
          </m:r>
          <m:sSubSup>
            <m:e>
              <m:r>
                <m:t>T</m:t>
              </m:r>
            </m:e>
            <m:sub>
              <m:r>
                <m:t>j</m:t>
              </m:r>
            </m:sub>
            <m:sup>
              <m:r>
                <m:t>f</m:t>
              </m:r>
            </m:sup>
          </m:sSubSup>
          <m:r>
            <m:rPr>
              <m:sty m:val="p"/>
            </m:rPr>
            <m:t>=</m:t>
          </m:r>
          <m:nary>
            <m:naryPr>
              <m:chr m:val="∑"/>
              <m:limLoc m:val="undOvr"/>
              <m:subHide m:val="off"/>
              <m:supHide m:val="off"/>
            </m:naryPr>
            <m:sub>
              <m:r>
                <m:t>i</m:t>
              </m:r>
              <m:r>
                <m:rPr>
                  <m:sty m:val="p"/>
                </m:rPr>
                <m:t>=</m:t>
              </m:r>
              <m:r>
                <m:t>1</m:t>
              </m:r>
            </m:sub>
            <m:sup>
              <m:r>
                <m:t>n</m:t>
              </m:r>
              <m:r>
                <m:t>a</m:t>
              </m:r>
              <m:r>
                <m:t>g</m:t>
              </m:r>
              <m:r>
                <m:t>s</m:t>
              </m:r>
            </m:sup>
            <m:e>
              <m:sSubSup>
                <m:e>
                  <m:r>
                    <m:t>C</m:t>
                  </m:r>
                </m:e>
                <m:sub>
                  <m:r>
                    <m:t>i</m:t>
                  </m:r>
                  <m:r>
                    <m:rPr>
                      <m:sty m:val="p"/>
                    </m:rPr>
                    <m:t>,</m:t>
                  </m:r>
                  <m:r>
                    <m:t>j</m:t>
                  </m:r>
                </m:sub>
                <m:sup>
                  <m:r>
                    <m:t>f</m:t>
                  </m:r>
                </m:sup>
              </m:sSubSup>
            </m:e>
          </m:nary>
          <m:sSub>
            <m:e>
              <m:r>
                <m:t>w</m:t>
              </m:r>
            </m:e>
            <m:sub>
              <m:r>
                <m:t>i</m:t>
              </m:r>
            </m:sub>
          </m:sSub>
          <m:r>
            <m:rPr>
              <m:sty m:val="p"/>
            </m:rPr>
            <m:t>/</m:t>
          </m:r>
          <m:r>
            <m:t>1000</m:t>
          </m:r>
        </m:oMath>
      </m:oMathPara>
    </w:p>
    <w:p>
      <w:pPr>
        <w:pStyle w:val="FirstParagraph"/>
      </w:pPr>
      <w:r>
        <w:t xml:space="preserve">The whole catch (tons) is:</w:t>
      </w:r>
    </w:p>
    <w:p>
      <w:pPr>
        <w:pStyle w:val="BodyText"/>
      </w:pPr>
      <m:oMathPara>
        <m:oMathParaPr>
          <m:jc m:val="center"/>
        </m:oMathParaPr>
        <m:oMath>
          <m:r>
            <m:t>Y</m:t>
          </m:r>
          <m:sSub>
            <m:e>
              <m:r>
                <m:t>T</m:t>
              </m:r>
            </m:e>
            <m:sub>
              <m:r>
                <m:t>i</m:t>
              </m:r>
              <m:r>
                <m:rPr>
                  <m:sty m:val="p"/>
                </m:rPr>
                <m:t>,</m:t>
              </m:r>
              <m:r>
                <m:t>j</m:t>
              </m:r>
            </m:sub>
          </m:sSub>
          <m:r>
            <m:rPr>
              <m:sty m:val="p"/>
            </m:rPr>
            <m:t>=</m:t>
          </m:r>
          <m:r>
            <m:rPr>
              <m:sty m:val="p"/>
            </m:rPr>
            <m:t>∑</m:t>
          </m:r>
          <m:r>
            <m:t>Y</m:t>
          </m:r>
          <m:sSubSup>
            <m:e>
              <m:r>
                <m:t>T</m:t>
              </m:r>
            </m:e>
            <m:sub>
              <m:r>
                <m:t>i</m:t>
              </m:r>
              <m:r>
                <m:rPr>
                  <m:sty m:val="p"/>
                </m:rPr>
                <m:t>,</m:t>
              </m:r>
              <m:r>
                <m:t>j</m:t>
              </m:r>
            </m:sub>
            <m:sup>
              <m:r>
                <m:t>f</m:t>
              </m:r>
            </m:sup>
          </m:sSubSup>
        </m:oMath>
      </m:oMathPara>
    </w:p>
    <w:bookmarkEnd w:id="42"/>
    <w:bookmarkEnd w:id="43"/>
    <w:bookmarkStart w:id="48" w:name="abundance-indices"/>
    <w:p>
      <w:pPr>
        <w:pStyle w:val="Heading2"/>
      </w:pPr>
      <w:r>
        <w:t xml:space="preserve">ABUNDANCE INDICES</w:t>
      </w:r>
    </w:p>
    <w:bookmarkStart w:id="44" w:name="cpue"/>
    <w:p>
      <w:pPr>
        <w:pStyle w:val="Heading3"/>
      </w:pPr>
      <w:r>
        <w:t xml:space="preserve">CPUE</w:t>
      </w:r>
    </w:p>
    <w:p>
      <w:pPr>
        <w:pStyle w:val="FirstParagraph"/>
      </w:pPr>
      <m:oMath>
        <m:r>
          <m:t>C</m:t>
        </m:r>
        <m:r>
          <m:t>P</m:t>
        </m:r>
        <m:r>
          <m:t>U</m:t>
        </m:r>
        <m:r>
          <m:t>E</m:t>
        </m:r>
      </m:oMath>
      <w:r>
        <w:t xml:space="preserve"> </w:t>
      </w:r>
      <w:r>
        <w:t xml:space="preserve">by fleet (</w:t>
      </w:r>
      <m:oMath>
        <m:r>
          <m:t>f</m:t>
        </m:r>
      </m:oMath>
      <w:r>
        <w:t xml:space="preserve">) and month (</w:t>
      </w:r>
      <m:oMath>
        <m:r>
          <m:t>j</m:t>
        </m:r>
      </m:oMath>
      <w:r>
        <w:t xml:space="preserve">) is:</w:t>
      </w:r>
    </w:p>
    <w:p>
      <w:pPr>
        <w:pStyle w:val="BodyText"/>
      </w:pPr>
      <m:oMathPara>
        <m:oMathParaPr>
          <m:jc m:val="center"/>
        </m:oMathParaPr>
        <m:oMath>
          <m:r>
            <m:t>C</m:t>
          </m:r>
          <m:r>
            <m:t>P</m:t>
          </m:r>
          <m:r>
            <m:t>U</m:t>
          </m:r>
          <m:sSubSup>
            <m:e>
              <m:r>
                <m:t>E</m:t>
              </m:r>
            </m:e>
            <m:sub>
              <m:r>
                <m:t>j</m:t>
              </m:r>
            </m:sub>
            <m:sup>
              <m:r>
                <m:t>f</m:t>
              </m:r>
            </m:sup>
          </m:sSubSup>
          <m:r>
            <m:rPr>
              <m:sty m:val="p"/>
            </m:rPr>
            <m:t>=</m:t>
          </m:r>
          <m:sSup>
            <m:e>
              <m:r>
                <m:t>q</m:t>
              </m:r>
            </m:e>
            <m:sup>
              <m:r>
                <m:t>f</m:t>
              </m:r>
            </m:sup>
          </m:sSup>
          <m:sSup>
            <m:e>
              <m:d>
                <m:dPr>
                  <m:begChr m:val="("/>
                  <m:endChr m:val=")"/>
                  <m:sepChr m:val=""/>
                  <m:grow/>
                </m:dPr>
                <m:e>
                  <m:nary>
                    <m:naryPr>
                      <m:chr m:val="∑"/>
                      <m:limLoc m:val="undOvr"/>
                      <m:subHide m:val="off"/>
                      <m:supHide m:val="off"/>
                    </m:naryPr>
                    <m:sub>
                      <m:r>
                        <m:t>i</m:t>
                      </m:r>
                      <m:r>
                        <m:rPr>
                          <m:sty m:val="p"/>
                        </m:rPr>
                        <m:t>=</m:t>
                      </m:r>
                      <m:r>
                        <m:t>1</m:t>
                      </m:r>
                    </m:sub>
                    <m:sup>
                      <m:r>
                        <m:t>n</m:t>
                      </m:r>
                      <m:r>
                        <m:t>a</m:t>
                      </m:r>
                      <m:r>
                        <m:t>g</m:t>
                      </m:r>
                      <m:r>
                        <m:t>s</m:t>
                      </m:r>
                    </m:sup>
                    <m:e>
                      <m:d>
                        <m:dPr>
                          <m:begChr m:val="("/>
                          <m:endChr m:val=")"/>
                          <m:sepChr m:val=""/>
                          <m:grow/>
                        </m:dPr>
                        <m:e>
                          <m:sSubSup>
                            <m:e>
                              <m:r>
                                <m:t>C</m:t>
                              </m:r>
                            </m:e>
                            <m:sub>
                              <m:r>
                                <m:t>i</m:t>
                              </m:r>
                              <m:r>
                                <m:rPr>
                                  <m:sty m:val="p"/>
                                </m:rPr>
                                <m:t>,</m:t>
                              </m:r>
                              <m:r>
                                <m:t>j</m:t>
                              </m:r>
                            </m:sub>
                            <m:sup>
                              <m:r>
                                <m:t>f</m:t>
                              </m:r>
                            </m:sup>
                          </m:sSubSup>
                          <m:sSub>
                            <m:e>
                              <m:r>
                                <m:t>w</m:t>
                              </m:r>
                            </m:e>
                            <m:sub>
                              <m:r>
                                <m:t>i</m:t>
                              </m:r>
                            </m:sub>
                          </m:sSub>
                          <m:r>
                            <m:rPr>
                              <m:sty m:val="p"/>
                            </m:rPr>
                            <m:t>/</m:t>
                          </m:r>
                          <m:r>
                            <m:t>1000</m:t>
                          </m:r>
                        </m:e>
                      </m:d>
                    </m:e>
                  </m:nary>
                  <m:r>
                    <m:rPr>
                      <m:sty m:val="p"/>
                    </m:rPr>
                    <m:t>/</m:t>
                  </m:r>
                  <m:sSubSup>
                    <m:e>
                      <m:r>
                        <m:t>F</m:t>
                      </m:r>
                    </m:e>
                    <m:sub>
                      <m:r>
                        <m:t>i</m:t>
                      </m:r>
                      <m:r>
                        <m:rPr>
                          <m:sty m:val="p"/>
                        </m:rPr>
                        <m:t>,</m:t>
                      </m:r>
                      <m:r>
                        <m:t>j</m:t>
                      </m:r>
                    </m:sub>
                    <m:sup>
                      <m:r>
                        <m:t>f</m:t>
                      </m:r>
                    </m:sup>
                  </m:sSubSup>
                </m:e>
              </m:d>
            </m:e>
            <m:sup>
              <m:r>
                <m:t>h</m:t>
              </m:r>
              <m:r>
                <m:t>y</m:t>
              </m:r>
              <m:r>
                <m:t>p</m:t>
              </m:r>
            </m:sup>
          </m:sSup>
        </m:oMath>
      </m:oMathPara>
    </w:p>
    <w:bookmarkEnd w:id="44"/>
    <w:bookmarkStart w:id="45" w:name="acoustic-selectivity."/>
    <w:p>
      <w:pPr>
        <w:pStyle w:val="Heading3"/>
      </w:pPr>
      <w:r>
        <w:t xml:space="preserve">Acoustic Selectivity.</w:t>
      </w:r>
    </w:p>
    <w:p>
      <w:pPr>
        <w:pStyle w:val="FirstParagraph"/>
      </w:pPr>
      <w:r>
        <w:t xml:space="preserve">Acoustic selectivity (</w:t>
      </w:r>
      <m:oMath>
        <m:r>
          <m:t>S</m:t>
        </m:r>
      </m:oMath>
      <w:r>
        <w:t xml:space="preserve">) by length (</w:t>
      </w:r>
      <m:oMath>
        <m:r>
          <m:t>l</m:t>
        </m:r>
      </m:oMath>
      <w:r>
        <w:t xml:space="preserve">) are modelled by survey (</w:t>
      </w:r>
      <m:oMath>
        <m:r>
          <m:t>f</m:t>
        </m:r>
      </m:oMath>
      <w:r>
        <w:t xml:space="preserve">) using double half-normal functions:</w:t>
      </w:r>
    </w:p>
    <w:p>
      <w:pPr>
        <w:pStyle w:val="BodyText"/>
      </w:pPr>
      <m:oMathPara>
        <m:oMathParaPr>
          <m:jc m:val="center"/>
        </m:oMathParaPr>
        <m:oMath>
          <m:sSubSup>
            <m:e>
              <m:r>
                <m:t>S</m:t>
              </m:r>
            </m:e>
            <m:sub>
              <m:r>
                <m:t>l</m:t>
              </m:r>
            </m:sub>
            <m:sup>
              <m:r>
                <m:t>f</m:t>
              </m:r>
            </m:sup>
          </m:sSubSup>
          <m:r>
            <m:rPr>
              <m:sty m:val="p"/>
            </m:rPr>
            <m:t>=</m:t>
          </m:r>
          <m:r>
            <m:t>e</m:t>
          </m:r>
          <m:r>
            <m:t>x</m:t>
          </m:r>
          <m:r>
            <m:t>p</m:t>
          </m:r>
          <m:d>
            <m:dPr>
              <m:begChr m:val="("/>
              <m:endChr m:val=")"/>
              <m:sepChr m:val=""/>
              <m:grow/>
            </m:dPr>
            <m:e>
              <m:r>
                <m:rPr>
                  <m:sty m:val="p"/>
                </m:rPr>
                <m:t>−</m:t>
              </m:r>
              <m:r>
                <m:t>0.5</m:t>
              </m:r>
              <m:sSup>
                <m:e>
                  <m:d>
                    <m:dPr>
                      <m:begChr m:val="("/>
                      <m:endChr m:val=")"/>
                      <m:sepChr m:val=""/>
                      <m:grow/>
                    </m:dPr>
                    <m:e>
                      <m:r>
                        <m:t>l</m:t>
                      </m:r>
                      <m:r>
                        <m:rPr>
                          <m:sty m:val="p"/>
                        </m:rPr>
                        <m:t>−</m:t>
                      </m:r>
                      <m:r>
                        <m:t>b</m:t>
                      </m:r>
                      <m:sSup>
                        <m:e>
                          <m:r>
                            <m:t>s</m:t>
                          </m:r>
                        </m:e>
                        <m:sup>
                          <m:r>
                            <m:t>f</m:t>
                          </m:r>
                        </m:sup>
                      </m:sSup>
                    </m:e>
                  </m:d>
                </m:e>
                <m:sup>
                  <m:r>
                    <m:t>2</m:t>
                  </m:r>
                </m:sup>
              </m:sSup>
            </m:e>
          </m:d>
          <m:r>
            <m:rPr>
              <m:sty m:val="p"/>
            </m:rPr>
            <m:t>/</m:t>
          </m:r>
          <m:sSup>
            <m:e>
              <m:r>
                <m:t>a</m:t>
              </m:r>
              <m:sSup>
                <m:e>
                  <m:r>
                    <m:t>s</m:t>
                  </m:r>
                </m:e>
                <m:sup>
                  <m:r>
                    <m:t>f</m:t>
                  </m:r>
                </m:sup>
              </m:sSup>
            </m:e>
            <m:sup>
              <m:r>
                <m:t>2</m:t>
              </m:r>
            </m:sup>
          </m:sSup>
          <m:r>
            <m:rPr>
              <m:sty m:val="p"/>
            </m:rPr>
            <m:t>)</m:t>
          </m:r>
          <m:r>
            <m:t> </m:t>
          </m:r>
          <m:r>
            <m:t> </m:t>
          </m:r>
          <m:r>
            <m:t>f</m:t>
          </m:r>
          <m:r>
            <m:t>o</m:t>
          </m:r>
          <m:r>
            <m:t>r</m:t>
          </m:r>
          <m:r>
            <m:t> </m:t>
          </m:r>
          <m:r>
            <m:t>l</m:t>
          </m:r>
          <m:r>
            <m:rPr>
              <m:sty m:val="p"/>
            </m:rPr>
            <m:t>&lt;</m:t>
          </m:r>
          <m:r>
            <m:t>s</m:t>
          </m:r>
          <m:sSup>
            <m:e>
              <m:r>
                <m:t>b</m:t>
              </m:r>
            </m:e>
            <m:sup>
              <m:r>
                <m:t>f</m:t>
              </m:r>
            </m:sup>
          </m:sSup>
          <m:r>
            <m:rPr>
              <m:sty m:val="p"/>
            </m:rPr>
            <m:t>.</m:t>
          </m:r>
        </m:oMath>
      </m:oMathPara>
    </w:p>
    <w:p>
      <w:pPr>
        <w:pStyle w:val="FirstParagraph"/>
      </w:pPr>
      <m:oMathPara>
        <m:oMathParaPr>
          <m:jc m:val="center"/>
        </m:oMathParaPr>
        <m:oMath>
          <m:sSubSup>
            <m:e>
              <m:r>
                <m:t>S</m:t>
              </m:r>
            </m:e>
            <m:sub>
              <m:r>
                <m:t>l</m:t>
              </m:r>
            </m:sub>
            <m:sup>
              <m:r>
                <m:t>f</m:t>
              </m:r>
            </m:sup>
          </m:sSubSup>
          <m:r>
            <m:rPr>
              <m:sty m:val="p"/>
            </m:rPr>
            <m:t>=</m:t>
          </m:r>
          <m:r>
            <m:t>e</m:t>
          </m:r>
          <m:r>
            <m:t>x</m:t>
          </m:r>
          <m:r>
            <m:t>p</m:t>
          </m:r>
          <m:d>
            <m:dPr>
              <m:begChr m:val="("/>
              <m:endChr m:val=")"/>
              <m:sepChr m:val=""/>
              <m:grow/>
            </m:dPr>
            <m:e>
              <m:r>
                <m:rPr>
                  <m:sty m:val="p"/>
                </m:rPr>
                <m:t>−</m:t>
              </m:r>
              <m:r>
                <m:t>0.5</m:t>
              </m:r>
              <m:sSup>
                <m:e>
                  <m:d>
                    <m:dPr>
                      <m:begChr m:val="("/>
                      <m:endChr m:val=")"/>
                      <m:sepChr m:val=""/>
                      <m:grow/>
                    </m:dPr>
                    <m:e>
                      <m:r>
                        <m:t>l</m:t>
                      </m:r>
                      <m:r>
                        <m:rPr>
                          <m:sty m:val="p"/>
                        </m:rPr>
                        <m:t>−</m:t>
                      </m:r>
                      <m:r>
                        <m:t>b</m:t>
                      </m:r>
                      <m:sSup>
                        <m:e>
                          <m:r>
                            <m:t>s</m:t>
                          </m:r>
                        </m:e>
                        <m:sup>
                          <m:r>
                            <m:t>f</m:t>
                          </m:r>
                        </m:sup>
                      </m:sSup>
                    </m:e>
                  </m:d>
                </m:e>
                <m:sup>
                  <m:r>
                    <m:t>2</m:t>
                  </m:r>
                </m:sup>
              </m:sSup>
            </m:e>
          </m:d>
          <m:r>
            <m:rPr>
              <m:sty m:val="p"/>
            </m:rPr>
            <m:t>/</m:t>
          </m:r>
          <m:sSup>
            <m:e>
              <m:r>
                <m:t>c</m:t>
              </m:r>
              <m:sSup>
                <m:e>
                  <m:r>
                    <m:t>s</m:t>
                  </m:r>
                </m:e>
                <m:sup>
                  <m:r>
                    <m:t>f</m:t>
                  </m:r>
                </m:sup>
              </m:sSup>
            </m:e>
            <m:sup>
              <m:r>
                <m:t>2</m:t>
              </m:r>
            </m:sup>
          </m:sSup>
          <m:r>
            <m:rPr>
              <m:sty m:val="p"/>
            </m:rPr>
            <m:t>)</m:t>
          </m:r>
          <m:r>
            <m:t> </m:t>
          </m:r>
          <m:r>
            <m:t> </m:t>
          </m:r>
          <m:r>
            <m:t>f</m:t>
          </m:r>
          <m:r>
            <m:t>o</m:t>
          </m:r>
          <m:r>
            <m:t>r</m:t>
          </m:r>
          <m:r>
            <m:t> </m:t>
          </m:r>
          <m:r>
            <m:t>l</m:t>
          </m:r>
          <m:r>
            <m:rPr>
              <m:sty m:val="p"/>
            </m:rPr>
            <m:t>=</m:t>
          </m:r>
          <m:r>
            <m:rPr>
              <m:sty m:val="p"/>
            </m:rPr>
            <m:t>&gt;</m:t>
          </m:r>
          <m:r>
            <m:t>s</m:t>
          </m:r>
          <m:sSup>
            <m:e>
              <m:r>
                <m:t>b</m:t>
              </m:r>
            </m:e>
            <m:sup>
              <m:r>
                <m:t>f</m:t>
              </m:r>
            </m:sup>
          </m:sSup>
          <m:r>
            <m:rPr>
              <m:sty m:val="p"/>
            </m:rPr>
            <m:t>.</m:t>
          </m:r>
        </m:oMath>
      </m:oMathPara>
    </w:p>
    <w:p>
      <w:pPr>
        <w:pStyle w:val="FirstParagraph"/>
      </w:pPr>
      <w:r>
        <w:t xml:space="preserve">where</w:t>
      </w:r>
      <w:r>
        <w:t xml:space="preserve"> </w:t>
      </w:r>
      <m:oMath>
        <m:r>
          <m:t>a</m:t>
        </m:r>
        <m:r>
          <m:t>s</m:t>
        </m:r>
        <m:r>
          <m:rPr>
            <m:sty m:val="p"/>
          </m:rPr>
          <m:t>,</m:t>
        </m:r>
        <m:r>
          <m:t>b</m:t>
        </m:r>
        <m:r>
          <m:t>s</m:t>
        </m:r>
      </m:oMath>
      <w:r>
        <w:t xml:space="preserve"> </w:t>
      </w:r>
      <w:r>
        <w:t xml:space="preserve">and</w:t>
      </w:r>
      <w:r>
        <w:t xml:space="preserve"> </w:t>
      </w:r>
      <m:oMath>
        <m:r>
          <m:t>c</m:t>
        </m:r>
        <m:r>
          <m:t>s</m:t>
        </m:r>
      </m:oMath>
      <w:r>
        <w:t xml:space="preserve"> </w:t>
      </w:r>
      <w:r>
        <w:t xml:space="preserve">are parameters.</w:t>
      </w:r>
      <w:r>
        <w:t xml:space="preserve"> </w:t>
      </w:r>
      <m:oMath>
        <m:r>
          <m:t>b</m:t>
        </m:r>
        <m:r>
          <m:t>s</m:t>
        </m:r>
      </m:oMath>
      <w:r>
        <w:t xml:space="preserve"> </w:t>
      </w:r>
      <w:r>
        <w:t xml:space="preserve">is the length at the maximun selectivity (</w:t>
      </w:r>
      <m:oMath>
        <m:sSubSup>
          <m:e>
            <m:r>
              <m:t>S</m:t>
            </m:r>
          </m:e>
          <m:sub>
            <m:r>
              <m:t>b</m:t>
            </m:r>
            <m:r>
              <m:t>s</m:t>
            </m:r>
          </m:sub>
          <m:sup>
            <m:r>
              <m:t>f</m:t>
            </m:r>
          </m:sup>
        </m:sSubSup>
        <m:r>
          <m:rPr>
            <m:sty m:val="p"/>
          </m:rPr>
          <m:t>=</m:t>
        </m:r>
        <m:r>
          <m:t>1</m:t>
        </m:r>
      </m:oMath>
      <w:r>
        <w:t xml:space="preserve">)</w:t>
      </w:r>
    </w:p>
    <w:bookmarkEnd w:id="45"/>
    <w:bookmarkStart w:id="47" w:name="acoustic-biomass"/>
    <w:p>
      <w:pPr>
        <w:pStyle w:val="Heading3"/>
      </w:pPr>
      <w:r>
        <w:t xml:space="preserve">Acoustic Biomass</w:t>
      </w:r>
    </w:p>
    <w:p>
      <w:pPr>
        <w:pStyle w:val="FirstParagraph"/>
      </w:pPr>
      <w:r>
        <w:t xml:space="preserve">Acoustic Biomass (</w:t>
      </w:r>
      <m:oMath>
        <m:r>
          <m:t>B</m:t>
        </m:r>
        <m:r>
          <m:t>a</m:t>
        </m:r>
        <m:r>
          <m:t>c</m:t>
        </m:r>
        <m:r>
          <m:t>o</m:t>
        </m:r>
        <m:r>
          <m:t>u</m:t>
        </m:r>
        <m:r>
          <m:t>s</m:t>
        </m:r>
      </m:oMath>
      <w:r>
        <w:t xml:space="preserve">) by survey (</w:t>
      </w:r>
      <m:oMath>
        <m:r>
          <m:t>f</m:t>
        </m:r>
      </m:oMath>
      <w:r>
        <w:t xml:space="preserve">) and month (</w:t>
      </w:r>
      <m:oMath>
        <m:r>
          <m:t>j</m:t>
        </m:r>
      </m:oMath>
      <w:r>
        <w:t xml:space="preserve">) is:</w:t>
      </w:r>
    </w:p>
    <w:p>
      <w:pPr>
        <w:pStyle w:val="BodyText"/>
      </w:pPr>
      <m:oMathPara>
        <m:oMathParaPr>
          <m:jc m:val="center"/>
        </m:oMathParaPr>
        <m:oMath>
          <m:r>
            <m:t>B</m:t>
          </m:r>
          <m:r>
            <m:t>a</m:t>
          </m:r>
          <m:r>
            <m:t>c</m:t>
          </m:r>
          <m:r>
            <m:t>o</m:t>
          </m:r>
          <m:r>
            <m:t>u</m:t>
          </m:r>
          <m:sSubSup>
            <m:e>
              <m:r>
                <m:t>s</m:t>
              </m:r>
            </m:e>
            <m:sub>
              <m:r>
                <m:t>j</m:t>
              </m:r>
            </m:sub>
            <m:sup>
              <m:r>
                <m:t>f</m:t>
              </m:r>
            </m:sup>
          </m:sSubSup>
          <m:r>
            <m:rPr>
              <m:sty m:val="p"/>
            </m:rPr>
            <m:t>=</m:t>
          </m:r>
          <m:r>
            <m:t>q</m:t>
          </m:r>
          <m:r>
            <m:t>a</m:t>
          </m:r>
          <m:r>
            <m:t>c</m:t>
          </m:r>
          <m:r>
            <m:t>o</m:t>
          </m:r>
          <m:r>
            <m:t>u</m:t>
          </m:r>
          <m:sSubSup>
            <m:e>
              <m:r>
                <m:t>s</m:t>
              </m:r>
            </m:e>
            <m:sub>
              <m:r>
                <m:t>j</m:t>
              </m:r>
            </m:sub>
            <m:sup>
              <m:r>
                <m:t>f</m:t>
              </m:r>
            </m:sup>
          </m:sSubSup>
          <m:nary>
            <m:naryPr>
              <m:chr m:val="∑"/>
              <m:limLoc m:val="undOvr"/>
              <m:subHide m:val="off"/>
              <m:supHide m:val="off"/>
            </m:naryPr>
            <m:sub>
              <m:r>
                <m:t>i</m:t>
              </m:r>
              <m:r>
                <m:rPr>
                  <m:sty m:val="p"/>
                </m:rPr>
                <m:t>=</m:t>
              </m:r>
              <m:r>
                <m:t>1</m:t>
              </m:r>
            </m:sub>
            <m:sup>
              <m:r>
                <m:t>n</m:t>
              </m:r>
              <m:r>
                <m:t>l</m:t>
              </m:r>
              <m:r>
                <m:t>s</m:t>
              </m:r>
            </m:sup>
            <m:e>
              <m:sSubSup>
                <m:e>
                  <m:r>
                    <m:t>S</m:t>
                  </m:r>
                </m:e>
                <m:sub>
                  <m:r>
                    <m:t>l</m:t>
                  </m:r>
                  <m:r>
                    <m:rPr>
                      <m:sty m:val="p"/>
                    </m:rPr>
                    <m:t>,</m:t>
                  </m:r>
                  <m:r>
                    <m:t>j</m:t>
                  </m:r>
                </m:sub>
                <m:sup>
                  <m:r>
                    <m:t>f</m:t>
                  </m:r>
                </m:sup>
              </m:sSubSup>
            </m:e>
          </m:nary>
          <m:sSub>
            <m:e>
              <m:r>
                <m:t>N</m:t>
              </m:r>
            </m:e>
            <m:sub>
              <m:r>
                <m:t>l</m:t>
              </m:r>
              <m:r>
                <m:rPr>
                  <m:sty m:val="p"/>
                </m:rPr>
                <m:t>,</m:t>
              </m:r>
              <m:r>
                <m:t>j</m:t>
              </m:r>
            </m:sub>
          </m:sSub>
          <m:sSub>
            <m:e>
              <m:r>
                <m:t>w</m:t>
              </m:r>
            </m:e>
            <m:sub>
              <m:r>
                <m:t>l</m:t>
              </m:r>
            </m:sub>
          </m:sSub>
          <m:r>
            <m:rPr>
              <m:sty m:val="p"/>
            </m:rPr>
            <m:t>/</m:t>
          </m:r>
          <m:r>
            <m:t>1000</m:t>
          </m:r>
        </m:oMath>
      </m:oMathPara>
    </w:p>
    <w:bookmarkStart w:id="46" w:name="section-2"/>
    <w:p>
      <w:pPr>
        <w:pStyle w:val="Heading5"/>
      </w:pPr>
    </w:p>
    <w:bookmarkEnd w:id="46"/>
    <w:bookmarkEnd w:id="47"/>
    <w:bookmarkEnd w:id="48"/>
    <w:bookmarkEnd w:id="49"/>
    <w:bookmarkStart w:id="408" w:name="results"/>
    <w:p>
      <w:pPr>
        <w:pStyle w:val="Heading1"/>
      </w:pPr>
      <w:r>
        <w:t xml:space="preserve">RESULTS</w:t>
      </w:r>
    </w:p>
    <w:p>
      <w:r>
        <w:pict>
          <v:rect style="width:0;height:1.5pt" o:hralign="center" o:hrstd="t" o:hr="t"/>
        </w:pict>
      </w:r>
    </w:p>
    <w:p>
      <w:pPr>
        <w:pStyle w:val="FirstParagraph"/>
      </w:pPr>
      <w:r>
        <w:t xml:space="preserve">The results are presented in graphs and then the parameters in tables.</w:t>
      </w:r>
    </w:p>
    <w:bookmarkStart w:id="60" w:name="individual-functions-1"/>
    <w:p>
      <w:pPr>
        <w:pStyle w:val="Heading2"/>
      </w:pPr>
      <w:r>
        <w:t xml:space="preserve">INDIVIDUAL FUNCTIONS</w:t>
      </w:r>
    </w:p>
    <w:bookmarkStart w:id="53" w:name="figure-2.-growth-at-size-and-age."/>
    <w:p>
      <w:pPr>
        <w:pStyle w:val="Heading3"/>
      </w:pPr>
      <w:r>
        <w:t xml:space="preserve">Figure 2. Growth at size and age.</w:t>
      </w:r>
    </w:p>
    <w:p>
      <w:pPr>
        <w:pStyle w:val="FirstParagraph"/>
      </w:pPr>
      <w:r>
        <w:drawing>
          <wp:inline>
            <wp:extent cx="4620126" cy="3696101"/>
            <wp:effectExtent b="0" l="0" r="0" t="0"/>
            <wp:docPr descr="" title="" id="51" name="Picture"/>
            <a:graphic>
              <a:graphicData uri="http://schemas.openxmlformats.org/drawingml/2006/picture">
                <pic:pic>
                  <pic:nvPicPr>
                    <pic:cNvPr descr="SQUIDSIM_1.02_files/figure-docx/unnamed-chunk-3-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bookmarkEnd w:id="53"/>
    <w:bookmarkStart w:id="57" w:name="figure-3.-maturity-at-size-and-age."/>
    <w:p>
      <w:pPr>
        <w:pStyle w:val="Heading3"/>
      </w:pPr>
      <w:r>
        <w:t xml:space="preserve">Figure 3. Maturity at size and age.</w:t>
      </w:r>
    </w:p>
    <w:p>
      <w:pPr>
        <w:pStyle w:val="FirstParagraph"/>
      </w:pPr>
      <w:r>
        <w:drawing>
          <wp:inline>
            <wp:extent cx="4620126" cy="3696101"/>
            <wp:effectExtent b="0" l="0" r="0" t="0"/>
            <wp:docPr descr="" title="" id="55" name="Picture"/>
            <a:graphic>
              <a:graphicData uri="http://schemas.openxmlformats.org/drawingml/2006/picture">
                <pic:pic>
                  <pic:nvPicPr>
                    <pic:cNvPr descr="SQUIDSIM_1.02_files/figure-docx/unnamed-chunk-4-1.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p>
    <w:bookmarkEnd w:id="57"/>
    <w:bookmarkStart w:id="59" w:name="table-1.-individual-parameters"/>
    <w:p>
      <w:pPr>
        <w:pStyle w:val="Heading3"/>
      </w:pPr>
      <w:r>
        <w:t xml:space="preserve">Table 1. Individual Parameters</w:t>
      </w:r>
    </w:p>
    <w:p>
      <w:pPr>
        <w:pStyle w:val="FirstParagraph"/>
      </w:pPr>
    </w:p>
    <w:p>
      <w:pPr>
        <w:pStyle w:val="TableCaption"/>
      </w:pPr>
      <w:r>
        <w:t xml:space="preserve">Growth Parameters</w:t>
      </w:r>
    </w:p>
    <w:tbl>
      <w:tblPr>
        <w:tblStyle w:val="Table"/>
        <w:tblW w:type="auto" w:w="0"/>
        <w:tblLook w:firstRow="1" w:lastRow="0" w:firstColumn="0" w:lastColumn="0" w:noHBand="0" w:noVBand="0" w:val="0020"/>
        <w:jc w:val="start"/>
        <w:tblCaption w:val="Growth Parameters"/>
      </w:tblPr>
      <w:tblGrid>
        <w:gridCol w:w="1980"/>
        <w:gridCol w:w="1980"/>
        <w:gridCol w:w="1980"/>
        <w:gridCol w:w="1980"/>
      </w:tblGrid>
      <w:tr>
        <w:trPr>
          <w:tblHeader w:val="true"/>
        </w:trPr>
        <w:tc>
          <w:tcPr/>
          <w:p>
            <w:pPr>
              <w:pStyle w:val="Compact"/>
              <w:jc w:val="right"/>
            </w:pPr>
            <w:r>
              <w:t xml:space="preserve">a_expo</w:t>
            </w:r>
          </w:p>
        </w:tc>
        <w:tc>
          <w:tcPr/>
          <w:p>
            <w:pPr>
              <w:pStyle w:val="Compact"/>
              <w:jc w:val="right"/>
            </w:pPr>
            <w:r>
              <w:t xml:space="preserve">b_expo</w:t>
            </w:r>
          </w:p>
        </w:tc>
        <w:tc>
          <w:tcPr/>
          <w:p>
            <w:pPr>
              <w:pStyle w:val="Compact"/>
              <w:jc w:val="right"/>
            </w:pPr>
            <w:r>
              <w:t xml:space="preserve">a</w:t>
            </w:r>
          </w:p>
        </w:tc>
        <w:tc>
          <w:tcPr/>
          <w:p>
            <w:pPr>
              <w:pStyle w:val="Compact"/>
              <w:jc w:val="right"/>
            </w:pPr>
            <w:r>
              <w:t xml:space="preserve">b</w:t>
            </w:r>
          </w:p>
        </w:tc>
      </w:tr>
      <w:tr>
        <w:tc>
          <w:tcPr/>
          <w:p>
            <w:pPr>
              <w:pStyle w:val="Compact"/>
              <w:jc w:val="right"/>
            </w:pPr>
            <w:r>
              <w:t xml:space="preserve">309.11</w:t>
            </w:r>
          </w:p>
        </w:tc>
        <w:tc>
          <w:tcPr/>
          <w:p>
            <w:pPr>
              <w:pStyle w:val="Compact"/>
              <w:jc w:val="right"/>
            </w:pPr>
            <w:r>
              <w:t xml:space="preserve">0.0029</w:t>
            </w:r>
          </w:p>
        </w:tc>
        <w:tc>
          <w:tcPr/>
          <w:p>
            <w:pPr>
              <w:pStyle w:val="Compact"/>
              <w:jc w:val="right"/>
            </w:pPr>
            <w:r>
              <w:t xml:space="preserve">2.31e-05</w:t>
            </w:r>
          </w:p>
        </w:tc>
        <w:tc>
          <w:tcPr/>
          <w:p>
            <w:pPr>
              <w:pStyle w:val="Compact"/>
              <w:jc w:val="right"/>
            </w:pPr>
            <w:r>
              <w:t xml:space="preserve">3.077</w:t>
            </w:r>
          </w:p>
        </w:tc>
      </w:tr>
    </w:tbl>
    <w:p>
      <w:pPr>
        <w:pStyle w:val="BodyText"/>
      </w:pPr>
    </w:p>
    <w:p>
      <w:pPr>
        <w:pStyle w:val="TableCaption"/>
      </w:pPr>
      <w:r>
        <w:t xml:space="preserve">Maturity Parameters</w:t>
      </w:r>
    </w:p>
    <w:tbl>
      <w:tblPr>
        <w:tblStyle w:val="Table"/>
        <w:tblW w:type="auto" w:w="0"/>
        <w:tblLook w:firstRow="1" w:lastRow="0" w:firstColumn="0" w:lastColumn="0" w:noHBand="0" w:noVBand="0" w:val="0020"/>
        <w:jc w:val="start"/>
        <w:tblCaption w:val="Maturity Parameters"/>
      </w:tblPr>
      <w:tblGrid>
        <w:gridCol w:w="3960"/>
        <w:gridCol w:w="3960"/>
      </w:tblGrid>
      <w:tr>
        <w:trPr>
          <w:tblHeader w:val="true"/>
        </w:trPr>
        <w:tc>
          <w:tcPr/>
          <w:p>
            <w:pPr>
              <w:pStyle w:val="Compact"/>
              <w:jc w:val="right"/>
            </w:pPr>
            <w:r>
              <w:t xml:space="preserve">lm50</w:t>
            </w:r>
          </w:p>
        </w:tc>
        <w:tc>
          <w:tcPr/>
          <w:p>
            <w:pPr>
              <w:pStyle w:val="Compact"/>
              <w:jc w:val="right"/>
            </w:pPr>
            <w:r>
              <w:t xml:space="preserve">lmrange</w:t>
            </w:r>
          </w:p>
        </w:tc>
      </w:tr>
      <w:tr>
        <w:tc>
          <w:tcPr/>
          <w:p>
            <w:pPr>
              <w:pStyle w:val="Compact"/>
              <w:jc w:val="right"/>
            </w:pPr>
            <w:r>
              <w:t xml:space="preserve">80</w:t>
            </w:r>
          </w:p>
        </w:tc>
        <w:tc>
          <w:tcPr/>
          <w:p>
            <w:pPr>
              <w:pStyle w:val="Compact"/>
              <w:jc w:val="right"/>
            </w:pPr>
            <w:r>
              <w:t xml:space="preserve">10</w:t>
            </w:r>
          </w:p>
        </w:tc>
      </w:tr>
    </w:tbl>
    <w:p>
      <w:pPr>
        <w:pStyle w:val="BodyText"/>
      </w:pPr>
    </w:p>
    <w:bookmarkStart w:id="58" w:name="section-3"/>
    <w:p>
      <w:pPr>
        <w:pStyle w:val="Heading5"/>
      </w:pPr>
    </w:p>
    <w:bookmarkEnd w:id="58"/>
    <w:bookmarkEnd w:id="59"/>
    <w:bookmarkEnd w:id="60"/>
    <w:bookmarkStart w:id="373" w:name="population-functions-1"/>
    <w:p>
      <w:pPr>
        <w:pStyle w:val="Heading2"/>
      </w:pPr>
      <w:r>
        <w:t xml:space="preserve">POPULATION FUNCTIONS</w:t>
      </w:r>
    </w:p>
    <w:p>
      <w:pPr>
        <w:pStyle w:val="SourceCode"/>
      </w:pPr>
      <w:r>
        <w:rPr>
          <w:rStyle w:val="VerbatimChar"/>
        </w:rPr>
        <w:t xml:space="preserve">## -------------------------------------------------------- </w:t>
      </w:r>
      <w:r>
        <w:br/>
      </w:r>
      <w:r>
        <w:rPr>
          <w:rStyle w:val="VerbatimChar"/>
        </w:rPr>
        <w:t xml:space="preserve">## </w:t>
      </w:r>
      <w:r>
        <w:br/>
      </w:r>
      <w:r>
        <w:rPr>
          <w:rStyle w:val="VerbatimChar"/>
        </w:rPr>
        <w:t xml:space="preserve">## No additional information. You are only considering the egg stage duration = 6 </w:t>
      </w:r>
      <w:r>
        <w:br/>
      </w:r>
      <w:r>
        <w:rPr>
          <w:rStyle w:val="VerbatimChar"/>
        </w:rPr>
        <w:t xml:space="preserve">## </w:t>
      </w:r>
      <w:r>
        <w:br/>
      </w:r>
      <w:r>
        <w:rPr>
          <w:rStyle w:val="VerbatimChar"/>
        </w:rPr>
        <w:t xml:space="preserve">## --------------------------------------------------------</w:t>
      </w:r>
    </w:p>
    <w:bookmarkStart w:id="64" w:name="Xdbdfb0af7e92ccf7aeaf66189df9ff74047f185"/>
    <w:p>
      <w:pPr>
        <w:pStyle w:val="Heading3"/>
      </w:pPr>
      <w:r>
        <w:t xml:space="preserve">Figure 4. M by age and YEAR.MONTH (if M is constant then one color).</w:t>
      </w:r>
    </w:p>
    <w:p>
      <w:pPr>
        <w:pStyle w:val="FirstParagraph"/>
      </w:pPr>
      <w:r>
        <w:drawing>
          <wp:inline>
            <wp:extent cx="4620126" cy="3696101"/>
            <wp:effectExtent b="0" l="0" r="0" t="0"/>
            <wp:docPr descr="" title="" id="62" name="Picture"/>
            <a:graphic>
              <a:graphicData uri="http://schemas.openxmlformats.org/drawingml/2006/picture">
                <pic:pic>
                  <pic:nvPicPr>
                    <pic:cNvPr descr="SQUIDSIM_1.02_files/figure-docx/unnamed-chunk-8-1.png" id="63" name="Picture"/>
                    <pic:cNvPicPr>
                      <a:picLocks noChangeArrowheads="1" noChangeAspect="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p>
    <w:bookmarkEnd w:id="64"/>
    <w:bookmarkStart w:id="68" w:name="X68257e957030ed9e5bbae5acbe9be88bb512786"/>
    <w:p>
      <w:pPr>
        <w:pStyle w:val="Heading3"/>
      </w:pPr>
      <w:r>
        <w:t xml:space="preserve">Figure 5. Recruitment before the starting time.</w:t>
      </w:r>
    </w:p>
    <w:p>
      <w:pPr>
        <w:pStyle w:val="FirstParagraph"/>
      </w:pPr>
      <w:r>
        <w:drawing>
          <wp:inline>
            <wp:extent cx="4620126" cy="3696101"/>
            <wp:effectExtent b="0" l="0" r="0" t="0"/>
            <wp:docPr descr="" title="" id="66" name="Picture"/>
            <a:graphic>
              <a:graphicData uri="http://schemas.openxmlformats.org/drawingml/2006/picture">
                <pic:pic>
                  <pic:nvPicPr>
                    <pic:cNvPr descr="SQUIDSIM_1.02_files/figure-docx/unnamed-chunk-9-1.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bookmarkEnd w:id="68"/>
    <w:bookmarkStart w:id="72" w:name="figure-6.-n-at-the-first-year."/>
    <w:p>
      <w:pPr>
        <w:pStyle w:val="Heading3"/>
      </w:pPr>
      <w:r>
        <w:t xml:space="preserve">Figure 6. N at the first year.</w:t>
      </w:r>
    </w:p>
    <w:p>
      <w:pPr>
        <w:pStyle w:val="FirstParagraph"/>
      </w:pPr>
      <w:r>
        <w:drawing>
          <wp:inline>
            <wp:extent cx="4620126" cy="3696101"/>
            <wp:effectExtent b="0" l="0" r="0" t="0"/>
            <wp:docPr descr="" title="" id="70" name="Picture"/>
            <a:graphic>
              <a:graphicData uri="http://schemas.openxmlformats.org/drawingml/2006/picture">
                <pic:pic>
                  <pic:nvPicPr>
                    <pic:cNvPr descr="SQUIDSIM_1.02_files/figure-docx/unnamed-chunk-10-1.png" id="71" name="Picture"/>
                    <pic:cNvPicPr>
                      <a:picLocks noChangeArrowheads="1" noChangeAspect="1"/>
                    </pic:cNvPicPr>
                  </pic:nvPicPr>
                  <pic:blipFill>
                    <a:blip r:embed="rId69"/>
                    <a:stretch>
                      <a:fillRect/>
                    </a:stretch>
                  </pic:blipFill>
                  <pic:spPr bwMode="auto">
                    <a:xfrm>
                      <a:off x="0" y="0"/>
                      <a:ext cx="4620126" cy="3696101"/>
                    </a:xfrm>
                    <a:prstGeom prst="rect">
                      <a:avLst/>
                    </a:prstGeom>
                    <a:noFill/>
                    <a:ln w="9525">
                      <a:noFill/>
                      <a:headEnd/>
                      <a:tailEnd/>
                    </a:ln>
                  </pic:spPr>
                </pic:pic>
              </a:graphicData>
            </a:graphic>
          </wp:inline>
        </w:drawing>
      </w:r>
    </w:p>
    <w:bookmarkEnd w:id="72"/>
    <w:bookmarkStart w:id="76" w:name="figure-7.-seasonal-recruitment-patterns."/>
    <w:p>
      <w:pPr>
        <w:pStyle w:val="Heading3"/>
      </w:pPr>
      <w:r>
        <w:t xml:space="preserve">Figure 7. Seasonal recruitment patterns.</w:t>
      </w:r>
    </w:p>
    <w:p>
      <w:pPr>
        <w:pStyle w:val="FirstParagraph"/>
      </w:pPr>
      <w:r>
        <w:drawing>
          <wp:inline>
            <wp:extent cx="4620126" cy="3696101"/>
            <wp:effectExtent b="0" l="0" r="0" t="0"/>
            <wp:docPr descr="" title="" id="74" name="Picture"/>
            <a:graphic>
              <a:graphicData uri="http://schemas.openxmlformats.org/drawingml/2006/picture">
                <pic:pic>
                  <pic:nvPicPr>
                    <pic:cNvPr descr="SQUIDSIM_1.02_files/figure-docx/unnamed-chunk-11-1.png" id="75" name="Picture"/>
                    <pic:cNvPicPr>
                      <a:picLocks noChangeArrowheads="1" noChangeAspect="1"/>
                    </pic:cNvPicPr>
                  </pic:nvPicPr>
                  <pic:blipFill>
                    <a:blip r:embed="rId73"/>
                    <a:stretch>
                      <a:fillRect/>
                    </a:stretch>
                  </pic:blipFill>
                  <pic:spPr bwMode="auto">
                    <a:xfrm>
                      <a:off x="0" y="0"/>
                      <a:ext cx="4620126" cy="3696101"/>
                    </a:xfrm>
                    <a:prstGeom prst="rect">
                      <a:avLst/>
                    </a:prstGeom>
                    <a:noFill/>
                    <a:ln w="9525">
                      <a:noFill/>
                      <a:headEnd/>
                      <a:tailEnd/>
                    </a:ln>
                  </pic:spPr>
                </pic:pic>
              </a:graphicData>
            </a:graphic>
          </wp:inline>
        </w:drawing>
      </w:r>
    </w:p>
    <w:bookmarkEnd w:id="76"/>
    <w:bookmarkStart w:id="80" w:name="figure-8.-fishing-selectivity-by-fleet."/>
    <w:p>
      <w:pPr>
        <w:pStyle w:val="Heading3"/>
      </w:pPr>
      <w:r>
        <w:t xml:space="preserve">Figure 8. Fishing Selectivity by fleet.</w:t>
      </w:r>
    </w:p>
    <w:p>
      <w:pPr>
        <w:pStyle w:val="FirstParagraph"/>
      </w:pPr>
      <w:r>
        <w:drawing>
          <wp:inline>
            <wp:extent cx="4620126" cy="3696101"/>
            <wp:effectExtent b="0" l="0" r="0" t="0"/>
            <wp:docPr descr="" title="" id="78" name="Picture"/>
            <a:graphic>
              <a:graphicData uri="http://schemas.openxmlformats.org/drawingml/2006/picture">
                <pic:pic>
                  <pic:nvPicPr>
                    <pic:cNvPr descr="SQUIDSIM_1.02_files/figure-docx/unnamed-chunk-12-1.png" id="79" name="Picture"/>
                    <pic:cNvPicPr>
                      <a:picLocks noChangeArrowheads="1" noChangeAspect="1"/>
                    </pic:cNvPicPr>
                  </pic:nvPicPr>
                  <pic:blipFill>
                    <a:blip r:embed="rId77"/>
                    <a:stretch>
                      <a:fillRect/>
                    </a:stretch>
                  </pic:blipFill>
                  <pic:spPr bwMode="auto">
                    <a:xfrm>
                      <a:off x="0" y="0"/>
                      <a:ext cx="4620126" cy="3696101"/>
                    </a:xfrm>
                    <a:prstGeom prst="rect">
                      <a:avLst/>
                    </a:prstGeom>
                    <a:noFill/>
                    <a:ln w="9525">
                      <a:noFill/>
                      <a:headEnd/>
                      <a:tailEnd/>
                    </a:ln>
                  </pic:spPr>
                </pic:pic>
              </a:graphicData>
            </a:graphic>
          </wp:inline>
        </w:drawing>
      </w:r>
    </w:p>
    <w:bookmarkEnd w:id="80"/>
    <w:bookmarkStart w:id="84" w:name="Xd55265476bc3cad1c62f67c6141657f80316f45"/>
    <w:p>
      <w:pPr>
        <w:pStyle w:val="Heading3"/>
      </w:pPr>
      <w:r>
        <w:t xml:space="preserve">Figure 9. Spawning Biomass and Recruitment.</w:t>
      </w:r>
    </w:p>
    <w:p>
      <w:pPr>
        <w:pStyle w:val="FirstParagraph"/>
      </w:pPr>
      <w:r>
        <w:drawing>
          <wp:inline>
            <wp:extent cx="4620126" cy="3696101"/>
            <wp:effectExtent b="0" l="0" r="0" t="0"/>
            <wp:docPr descr="" title="" id="82" name="Picture"/>
            <a:graphic>
              <a:graphicData uri="http://schemas.openxmlformats.org/drawingml/2006/picture">
                <pic:pic>
                  <pic:nvPicPr>
                    <pic:cNvPr descr="SQUIDSIM_1.02_files/figure-docx/unnamed-chunk-13-1.png" id="83" name="Picture"/>
                    <pic:cNvPicPr>
                      <a:picLocks noChangeArrowheads="1" noChangeAspect="1"/>
                    </pic:cNvPicPr>
                  </pic:nvPicPr>
                  <pic:blipFill>
                    <a:blip r:embed="rId81"/>
                    <a:stretch>
                      <a:fillRect/>
                    </a:stretch>
                  </pic:blipFill>
                  <pic:spPr bwMode="auto">
                    <a:xfrm>
                      <a:off x="0" y="0"/>
                      <a:ext cx="4620126" cy="3696101"/>
                    </a:xfrm>
                    <a:prstGeom prst="rect">
                      <a:avLst/>
                    </a:prstGeom>
                    <a:noFill/>
                    <a:ln w="9525">
                      <a:noFill/>
                      <a:headEnd/>
                      <a:tailEnd/>
                    </a:ln>
                  </pic:spPr>
                </pic:pic>
              </a:graphicData>
            </a:graphic>
          </wp:inline>
        </w:drawing>
      </w:r>
    </w:p>
    <w:bookmarkEnd w:id="84"/>
    <w:bookmarkStart w:id="88" w:name="X1049715f436543616dc464571c3577aad24b7b3"/>
    <w:p>
      <w:pPr>
        <w:pStyle w:val="Heading3"/>
      </w:pPr>
      <w:r>
        <w:t xml:space="preserve">Figure 10. Seasonal Pattern of recruitment and Number at the begginning.</w:t>
      </w:r>
    </w:p>
    <w:p>
      <w:pPr>
        <w:pStyle w:val="FirstParagraph"/>
      </w:pPr>
      <w:r>
        <w:drawing>
          <wp:inline>
            <wp:extent cx="4620126" cy="3696101"/>
            <wp:effectExtent b="0" l="0" r="0" t="0"/>
            <wp:docPr descr="" title="" id="86" name="Picture"/>
            <a:graphic>
              <a:graphicData uri="http://schemas.openxmlformats.org/drawingml/2006/picture">
                <pic:pic>
                  <pic:nvPicPr>
                    <pic:cNvPr descr="SQUIDSIM_1.02_files/figure-docx/unnamed-chunk-14-1.png" id="87" name="Picture"/>
                    <pic:cNvPicPr>
                      <a:picLocks noChangeArrowheads="1" noChangeAspect="1"/>
                    </pic:cNvPicPr>
                  </pic:nvPicPr>
                  <pic:blipFill>
                    <a:blip r:embed="rId85"/>
                    <a:stretch>
                      <a:fillRect/>
                    </a:stretch>
                  </pic:blipFill>
                  <pic:spPr bwMode="auto">
                    <a:xfrm>
                      <a:off x="0" y="0"/>
                      <a:ext cx="4620126" cy="3696101"/>
                    </a:xfrm>
                    <a:prstGeom prst="rect">
                      <a:avLst/>
                    </a:prstGeom>
                    <a:noFill/>
                    <a:ln w="9525">
                      <a:noFill/>
                      <a:headEnd/>
                      <a:tailEnd/>
                    </a:ln>
                  </pic:spPr>
                </pic:pic>
              </a:graphicData>
            </a:graphic>
          </wp:inline>
        </w:drawing>
      </w:r>
    </w:p>
    <w:bookmarkEnd w:id="88"/>
    <w:bookmarkStart w:id="113" w:name="figure-11.-number-at-age-by-year.month."/>
    <w:p>
      <w:pPr>
        <w:pStyle w:val="Heading3"/>
      </w:pPr>
      <w:r>
        <w:t xml:space="preserve">Figure 11. Number at age by YEAR.MONTH.</w:t>
      </w:r>
    </w:p>
    <w:p>
      <w:pPr>
        <w:pStyle w:val="FirstParagraph"/>
      </w:pPr>
      <w:r>
        <w:drawing>
          <wp:inline>
            <wp:extent cx="4620126" cy="3696101"/>
            <wp:effectExtent b="0" l="0" r="0" t="0"/>
            <wp:docPr descr="" title="" id="90" name="Picture"/>
            <a:graphic>
              <a:graphicData uri="http://schemas.openxmlformats.org/drawingml/2006/picture">
                <pic:pic>
                  <pic:nvPicPr>
                    <pic:cNvPr descr="SQUIDSIM_1.02_files/figure-docx/unnamed-chunk-15-1.png" id="91" name="Picture"/>
                    <pic:cNvPicPr>
                      <a:picLocks noChangeArrowheads="1" noChangeAspect="1"/>
                    </pic:cNvPicPr>
                  </pic:nvPicPr>
                  <pic:blipFill>
                    <a:blip r:embed="rId8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93" name="Picture"/>
            <a:graphic>
              <a:graphicData uri="http://schemas.openxmlformats.org/drawingml/2006/picture">
                <pic:pic>
                  <pic:nvPicPr>
                    <pic:cNvPr descr="SQUIDSIM_1.02_files/figure-docx/unnamed-chunk-15-2.png" id="94" name="Picture"/>
                    <pic:cNvPicPr>
                      <a:picLocks noChangeArrowheads="1" noChangeAspect="1"/>
                    </pic:cNvPicPr>
                  </pic:nvPicPr>
                  <pic:blipFill>
                    <a:blip r:embed="rId9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96" name="Picture"/>
            <a:graphic>
              <a:graphicData uri="http://schemas.openxmlformats.org/drawingml/2006/picture">
                <pic:pic>
                  <pic:nvPicPr>
                    <pic:cNvPr descr="SQUIDSIM_1.02_files/figure-docx/unnamed-chunk-15-3.png" id="97" name="Picture"/>
                    <pic:cNvPicPr>
                      <a:picLocks noChangeArrowheads="1" noChangeAspect="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99" name="Picture"/>
            <a:graphic>
              <a:graphicData uri="http://schemas.openxmlformats.org/drawingml/2006/picture">
                <pic:pic>
                  <pic:nvPicPr>
                    <pic:cNvPr descr="SQUIDSIM_1.02_files/figure-docx/unnamed-chunk-15-4.png" id="100" name="Picture"/>
                    <pic:cNvPicPr>
                      <a:picLocks noChangeArrowheads="1" noChangeAspect="1"/>
                    </pic:cNvPicPr>
                  </pic:nvPicPr>
                  <pic:blipFill>
                    <a:blip r:embed="rId9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02" name="Picture"/>
            <a:graphic>
              <a:graphicData uri="http://schemas.openxmlformats.org/drawingml/2006/picture">
                <pic:pic>
                  <pic:nvPicPr>
                    <pic:cNvPr descr="SQUIDSIM_1.02_files/figure-docx/unnamed-chunk-15-5.png" id="103" name="Picture"/>
                    <pic:cNvPicPr>
                      <a:picLocks noChangeArrowheads="1" noChangeAspect="1"/>
                    </pic:cNvPicPr>
                  </pic:nvPicPr>
                  <pic:blipFill>
                    <a:blip r:embed="rId10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05" name="Picture"/>
            <a:graphic>
              <a:graphicData uri="http://schemas.openxmlformats.org/drawingml/2006/picture">
                <pic:pic>
                  <pic:nvPicPr>
                    <pic:cNvPr descr="SQUIDSIM_1.02_files/figure-docx/unnamed-chunk-15-6.png" id="106" name="Picture"/>
                    <pic:cNvPicPr>
                      <a:picLocks noChangeArrowheads="1" noChangeAspect="1"/>
                    </pic:cNvPicPr>
                  </pic:nvPicPr>
                  <pic:blipFill>
                    <a:blip r:embed="rId10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08" name="Picture"/>
            <a:graphic>
              <a:graphicData uri="http://schemas.openxmlformats.org/drawingml/2006/picture">
                <pic:pic>
                  <pic:nvPicPr>
                    <pic:cNvPr descr="SQUIDSIM_1.02_files/figure-docx/unnamed-chunk-15-7.png" id="109" name="Picture"/>
                    <pic:cNvPicPr>
                      <a:picLocks noChangeArrowheads="1" noChangeAspect="1"/>
                    </pic:cNvPicPr>
                  </pic:nvPicPr>
                  <pic:blipFill>
                    <a:blip r:embed="rId107"/>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11" name="Picture"/>
            <a:graphic>
              <a:graphicData uri="http://schemas.openxmlformats.org/drawingml/2006/picture">
                <pic:pic>
                  <pic:nvPicPr>
                    <pic:cNvPr descr="SQUIDSIM_1.02_files/figure-docx/unnamed-chunk-15-8.png" id="112" name="Picture"/>
                    <pic:cNvPicPr>
                      <a:picLocks noChangeArrowheads="1" noChangeAspect="1"/>
                    </pic:cNvPicPr>
                  </pic:nvPicPr>
                  <pic:blipFill>
                    <a:blip r:embed="rId110"/>
                    <a:stretch>
                      <a:fillRect/>
                    </a:stretch>
                  </pic:blipFill>
                  <pic:spPr bwMode="auto">
                    <a:xfrm>
                      <a:off x="0" y="0"/>
                      <a:ext cx="4620126" cy="3696101"/>
                    </a:xfrm>
                    <a:prstGeom prst="rect">
                      <a:avLst/>
                    </a:prstGeom>
                    <a:noFill/>
                    <a:ln w="9525">
                      <a:noFill/>
                      <a:headEnd/>
                      <a:tailEnd/>
                    </a:ln>
                  </pic:spPr>
                </pic:pic>
              </a:graphicData>
            </a:graphic>
          </wp:inline>
        </w:drawing>
      </w:r>
    </w:p>
    <w:bookmarkEnd w:id="113"/>
    <w:bookmarkStart w:id="138" w:name="Xafcfc964a182101f02d55dbe94dc876e29f4ff4"/>
    <w:p>
      <w:pPr>
        <w:pStyle w:val="Heading3"/>
      </w:pPr>
      <w:r>
        <w:t xml:space="preserve">Figure 12. Whole Catch in number at age by YEAR.MONTH.</w:t>
      </w:r>
    </w:p>
    <w:p>
      <w:pPr>
        <w:pStyle w:val="FirstParagraph"/>
      </w:pPr>
      <w:r>
        <w:drawing>
          <wp:inline>
            <wp:extent cx="4620126" cy="3696101"/>
            <wp:effectExtent b="0" l="0" r="0" t="0"/>
            <wp:docPr descr="" title="" id="115" name="Picture"/>
            <a:graphic>
              <a:graphicData uri="http://schemas.openxmlformats.org/drawingml/2006/picture">
                <pic:pic>
                  <pic:nvPicPr>
                    <pic:cNvPr descr="SQUIDSIM_1.02_files/figure-docx/unnamed-chunk-16-1.png" id="116" name="Picture"/>
                    <pic:cNvPicPr>
                      <a:picLocks noChangeArrowheads="1" noChangeAspect="1"/>
                    </pic:cNvPicPr>
                  </pic:nvPicPr>
                  <pic:blipFill>
                    <a:blip r:embed="rId11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18" name="Picture"/>
            <a:graphic>
              <a:graphicData uri="http://schemas.openxmlformats.org/drawingml/2006/picture">
                <pic:pic>
                  <pic:nvPicPr>
                    <pic:cNvPr descr="SQUIDSIM_1.02_files/figure-docx/unnamed-chunk-16-2.png" id="119" name="Picture"/>
                    <pic:cNvPicPr>
                      <a:picLocks noChangeArrowheads="1" noChangeAspect="1"/>
                    </pic:cNvPicPr>
                  </pic:nvPicPr>
                  <pic:blipFill>
                    <a:blip r:embed="rId117"/>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21" name="Picture"/>
            <a:graphic>
              <a:graphicData uri="http://schemas.openxmlformats.org/drawingml/2006/picture">
                <pic:pic>
                  <pic:nvPicPr>
                    <pic:cNvPr descr="SQUIDSIM_1.02_files/figure-docx/unnamed-chunk-16-3.png" id="122" name="Picture"/>
                    <pic:cNvPicPr>
                      <a:picLocks noChangeArrowheads="1" noChangeAspect="1"/>
                    </pic:cNvPicPr>
                  </pic:nvPicPr>
                  <pic:blipFill>
                    <a:blip r:embed="rId12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24" name="Picture"/>
            <a:graphic>
              <a:graphicData uri="http://schemas.openxmlformats.org/drawingml/2006/picture">
                <pic:pic>
                  <pic:nvPicPr>
                    <pic:cNvPr descr="SQUIDSIM_1.02_files/figure-docx/unnamed-chunk-16-4.png" id="125" name="Picture"/>
                    <pic:cNvPicPr>
                      <a:picLocks noChangeArrowheads="1" noChangeAspect="1"/>
                    </pic:cNvPicPr>
                  </pic:nvPicPr>
                  <pic:blipFill>
                    <a:blip r:embed="rId12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27" name="Picture"/>
            <a:graphic>
              <a:graphicData uri="http://schemas.openxmlformats.org/drawingml/2006/picture">
                <pic:pic>
                  <pic:nvPicPr>
                    <pic:cNvPr descr="SQUIDSIM_1.02_files/figure-docx/unnamed-chunk-16-5.png" id="128" name="Picture"/>
                    <pic:cNvPicPr>
                      <a:picLocks noChangeArrowheads="1" noChangeAspect="1"/>
                    </pic:cNvPicPr>
                  </pic:nvPicPr>
                  <pic:blipFill>
                    <a:blip r:embed="rId12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30" name="Picture"/>
            <a:graphic>
              <a:graphicData uri="http://schemas.openxmlformats.org/drawingml/2006/picture">
                <pic:pic>
                  <pic:nvPicPr>
                    <pic:cNvPr descr="SQUIDSIM_1.02_files/figure-docx/unnamed-chunk-16-6.png" id="131" name="Picture"/>
                    <pic:cNvPicPr>
                      <a:picLocks noChangeArrowheads="1" noChangeAspect="1"/>
                    </pic:cNvPicPr>
                  </pic:nvPicPr>
                  <pic:blipFill>
                    <a:blip r:embed="rId12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33" name="Picture"/>
            <a:graphic>
              <a:graphicData uri="http://schemas.openxmlformats.org/drawingml/2006/picture">
                <pic:pic>
                  <pic:nvPicPr>
                    <pic:cNvPr descr="SQUIDSIM_1.02_files/figure-docx/unnamed-chunk-16-7.png" id="134" name="Picture"/>
                    <pic:cNvPicPr>
                      <a:picLocks noChangeArrowheads="1" noChangeAspect="1"/>
                    </pic:cNvPicPr>
                  </pic:nvPicPr>
                  <pic:blipFill>
                    <a:blip r:embed="rId13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36" name="Picture"/>
            <a:graphic>
              <a:graphicData uri="http://schemas.openxmlformats.org/drawingml/2006/picture">
                <pic:pic>
                  <pic:nvPicPr>
                    <pic:cNvPr descr="SQUIDSIM_1.02_files/figure-docx/unnamed-chunk-16-8.png" id="137" name="Picture"/>
                    <pic:cNvPicPr>
                      <a:picLocks noChangeArrowheads="1" noChangeAspect="1"/>
                    </pic:cNvPicPr>
                  </pic:nvPicPr>
                  <pic:blipFill>
                    <a:blip r:embed="rId135"/>
                    <a:stretch>
                      <a:fillRect/>
                    </a:stretch>
                  </pic:blipFill>
                  <pic:spPr bwMode="auto">
                    <a:xfrm>
                      <a:off x="0" y="0"/>
                      <a:ext cx="4620126" cy="3696101"/>
                    </a:xfrm>
                    <a:prstGeom prst="rect">
                      <a:avLst/>
                    </a:prstGeom>
                    <a:noFill/>
                    <a:ln w="9525">
                      <a:noFill/>
                      <a:headEnd/>
                      <a:tailEnd/>
                    </a:ln>
                  </pic:spPr>
                </pic:pic>
              </a:graphicData>
            </a:graphic>
          </wp:inline>
        </w:drawing>
      </w:r>
    </w:p>
    <w:bookmarkEnd w:id="138"/>
    <w:bookmarkStart w:id="163" w:name="Xe360d5e03d97b92acbf79bb6e54ae575b698203"/>
    <w:p>
      <w:pPr>
        <w:pStyle w:val="Heading3"/>
      </w:pPr>
      <w:r>
        <w:t xml:space="preserve">Figure 13. Fleet 1 Catch in number at age by YEAR.MONTH.</w:t>
      </w:r>
    </w:p>
    <w:p>
      <w:pPr>
        <w:pStyle w:val="FirstParagraph"/>
      </w:pPr>
      <w:r>
        <w:drawing>
          <wp:inline>
            <wp:extent cx="4620126" cy="3696101"/>
            <wp:effectExtent b="0" l="0" r="0" t="0"/>
            <wp:docPr descr="" title="" id="140" name="Picture"/>
            <a:graphic>
              <a:graphicData uri="http://schemas.openxmlformats.org/drawingml/2006/picture">
                <pic:pic>
                  <pic:nvPicPr>
                    <pic:cNvPr descr="SQUIDSIM_1.02_files/figure-docx/unnamed-chunk-17-1.png" id="141" name="Picture"/>
                    <pic:cNvPicPr>
                      <a:picLocks noChangeArrowheads="1" noChangeAspect="1"/>
                    </pic:cNvPicPr>
                  </pic:nvPicPr>
                  <pic:blipFill>
                    <a:blip r:embed="rId13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43" name="Picture"/>
            <a:graphic>
              <a:graphicData uri="http://schemas.openxmlformats.org/drawingml/2006/picture">
                <pic:pic>
                  <pic:nvPicPr>
                    <pic:cNvPr descr="SQUIDSIM_1.02_files/figure-docx/unnamed-chunk-17-2.png" id="144" name="Picture"/>
                    <pic:cNvPicPr>
                      <a:picLocks noChangeArrowheads="1" noChangeAspect="1"/>
                    </pic:cNvPicPr>
                  </pic:nvPicPr>
                  <pic:blipFill>
                    <a:blip r:embed="rId14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46" name="Picture"/>
            <a:graphic>
              <a:graphicData uri="http://schemas.openxmlformats.org/drawingml/2006/picture">
                <pic:pic>
                  <pic:nvPicPr>
                    <pic:cNvPr descr="SQUIDSIM_1.02_files/figure-docx/unnamed-chunk-17-3.png" id="147" name="Picture"/>
                    <pic:cNvPicPr>
                      <a:picLocks noChangeArrowheads="1" noChangeAspect="1"/>
                    </pic:cNvPicPr>
                  </pic:nvPicPr>
                  <pic:blipFill>
                    <a:blip r:embed="rId14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49" name="Picture"/>
            <a:graphic>
              <a:graphicData uri="http://schemas.openxmlformats.org/drawingml/2006/picture">
                <pic:pic>
                  <pic:nvPicPr>
                    <pic:cNvPr descr="SQUIDSIM_1.02_files/figure-docx/unnamed-chunk-17-4.png" id="150" name="Picture"/>
                    <pic:cNvPicPr>
                      <a:picLocks noChangeArrowheads="1" noChangeAspect="1"/>
                    </pic:cNvPicPr>
                  </pic:nvPicPr>
                  <pic:blipFill>
                    <a:blip r:embed="rId14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52" name="Picture"/>
            <a:graphic>
              <a:graphicData uri="http://schemas.openxmlformats.org/drawingml/2006/picture">
                <pic:pic>
                  <pic:nvPicPr>
                    <pic:cNvPr descr="SQUIDSIM_1.02_files/figure-docx/unnamed-chunk-17-5.png" id="153" name="Picture"/>
                    <pic:cNvPicPr>
                      <a:picLocks noChangeArrowheads="1" noChangeAspect="1"/>
                    </pic:cNvPicPr>
                  </pic:nvPicPr>
                  <pic:blipFill>
                    <a:blip r:embed="rId15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55" name="Picture"/>
            <a:graphic>
              <a:graphicData uri="http://schemas.openxmlformats.org/drawingml/2006/picture">
                <pic:pic>
                  <pic:nvPicPr>
                    <pic:cNvPr descr="SQUIDSIM_1.02_files/figure-docx/unnamed-chunk-17-6.png" id="156" name="Picture"/>
                    <pic:cNvPicPr>
                      <a:picLocks noChangeArrowheads="1" noChangeAspect="1"/>
                    </pic:cNvPicPr>
                  </pic:nvPicPr>
                  <pic:blipFill>
                    <a:blip r:embed="rId15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58" name="Picture"/>
            <a:graphic>
              <a:graphicData uri="http://schemas.openxmlformats.org/drawingml/2006/picture">
                <pic:pic>
                  <pic:nvPicPr>
                    <pic:cNvPr descr="SQUIDSIM_1.02_files/figure-docx/unnamed-chunk-17-7.png" id="159" name="Picture"/>
                    <pic:cNvPicPr>
                      <a:picLocks noChangeArrowheads="1" noChangeAspect="1"/>
                    </pic:cNvPicPr>
                  </pic:nvPicPr>
                  <pic:blipFill>
                    <a:blip r:embed="rId157"/>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61" name="Picture"/>
            <a:graphic>
              <a:graphicData uri="http://schemas.openxmlformats.org/drawingml/2006/picture">
                <pic:pic>
                  <pic:nvPicPr>
                    <pic:cNvPr descr="SQUIDSIM_1.02_files/figure-docx/unnamed-chunk-17-8.png" id="162" name="Picture"/>
                    <pic:cNvPicPr>
                      <a:picLocks noChangeArrowheads="1" noChangeAspect="1"/>
                    </pic:cNvPicPr>
                  </pic:nvPicPr>
                  <pic:blipFill>
                    <a:blip r:embed="rId160"/>
                    <a:stretch>
                      <a:fillRect/>
                    </a:stretch>
                  </pic:blipFill>
                  <pic:spPr bwMode="auto">
                    <a:xfrm>
                      <a:off x="0" y="0"/>
                      <a:ext cx="4620126" cy="3696101"/>
                    </a:xfrm>
                    <a:prstGeom prst="rect">
                      <a:avLst/>
                    </a:prstGeom>
                    <a:noFill/>
                    <a:ln w="9525">
                      <a:noFill/>
                      <a:headEnd/>
                      <a:tailEnd/>
                    </a:ln>
                  </pic:spPr>
                </pic:pic>
              </a:graphicData>
            </a:graphic>
          </wp:inline>
        </w:drawing>
      </w:r>
    </w:p>
    <w:bookmarkEnd w:id="163"/>
    <w:bookmarkStart w:id="188" w:name="Xb1c62f301c9bfde010cfcbd0204dfa824fb0c93"/>
    <w:p>
      <w:pPr>
        <w:pStyle w:val="Heading3"/>
      </w:pPr>
      <w:r>
        <w:t xml:space="preserve">Figure 14. Fleet 2 Catch in number at age by YEAR.MONTH.</w:t>
      </w:r>
    </w:p>
    <w:p>
      <w:pPr>
        <w:pStyle w:val="FirstParagraph"/>
      </w:pPr>
      <w:r>
        <w:drawing>
          <wp:inline>
            <wp:extent cx="4620126" cy="3696101"/>
            <wp:effectExtent b="0" l="0" r="0" t="0"/>
            <wp:docPr descr="" title="" id="165" name="Picture"/>
            <a:graphic>
              <a:graphicData uri="http://schemas.openxmlformats.org/drawingml/2006/picture">
                <pic:pic>
                  <pic:nvPicPr>
                    <pic:cNvPr descr="SQUIDSIM_1.02_files/figure-docx/unnamed-chunk-18-1.png" id="166" name="Picture"/>
                    <pic:cNvPicPr>
                      <a:picLocks noChangeArrowheads="1" noChangeAspect="1"/>
                    </pic:cNvPicPr>
                  </pic:nvPicPr>
                  <pic:blipFill>
                    <a:blip r:embed="rId16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68" name="Picture"/>
            <a:graphic>
              <a:graphicData uri="http://schemas.openxmlformats.org/drawingml/2006/picture">
                <pic:pic>
                  <pic:nvPicPr>
                    <pic:cNvPr descr="SQUIDSIM_1.02_files/figure-docx/unnamed-chunk-18-2.png" id="169" name="Picture"/>
                    <pic:cNvPicPr>
                      <a:picLocks noChangeArrowheads="1" noChangeAspect="1"/>
                    </pic:cNvPicPr>
                  </pic:nvPicPr>
                  <pic:blipFill>
                    <a:blip r:embed="rId167"/>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71" name="Picture"/>
            <a:graphic>
              <a:graphicData uri="http://schemas.openxmlformats.org/drawingml/2006/picture">
                <pic:pic>
                  <pic:nvPicPr>
                    <pic:cNvPr descr="SQUIDSIM_1.02_files/figure-docx/unnamed-chunk-18-3.png" id="172" name="Picture"/>
                    <pic:cNvPicPr>
                      <a:picLocks noChangeArrowheads="1" noChangeAspect="1"/>
                    </pic:cNvPicPr>
                  </pic:nvPicPr>
                  <pic:blipFill>
                    <a:blip r:embed="rId17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74" name="Picture"/>
            <a:graphic>
              <a:graphicData uri="http://schemas.openxmlformats.org/drawingml/2006/picture">
                <pic:pic>
                  <pic:nvPicPr>
                    <pic:cNvPr descr="SQUIDSIM_1.02_files/figure-docx/unnamed-chunk-18-4.png" id="175" name="Picture"/>
                    <pic:cNvPicPr>
                      <a:picLocks noChangeArrowheads="1" noChangeAspect="1"/>
                    </pic:cNvPicPr>
                  </pic:nvPicPr>
                  <pic:blipFill>
                    <a:blip r:embed="rId17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77" name="Picture"/>
            <a:graphic>
              <a:graphicData uri="http://schemas.openxmlformats.org/drawingml/2006/picture">
                <pic:pic>
                  <pic:nvPicPr>
                    <pic:cNvPr descr="SQUIDSIM_1.02_files/figure-docx/unnamed-chunk-18-5.png" id="178" name="Picture"/>
                    <pic:cNvPicPr>
                      <a:picLocks noChangeArrowheads="1" noChangeAspect="1"/>
                    </pic:cNvPicPr>
                  </pic:nvPicPr>
                  <pic:blipFill>
                    <a:blip r:embed="rId17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80" name="Picture"/>
            <a:graphic>
              <a:graphicData uri="http://schemas.openxmlformats.org/drawingml/2006/picture">
                <pic:pic>
                  <pic:nvPicPr>
                    <pic:cNvPr descr="SQUIDSIM_1.02_files/figure-docx/unnamed-chunk-18-6.png" id="181" name="Picture"/>
                    <pic:cNvPicPr>
                      <a:picLocks noChangeArrowheads="1" noChangeAspect="1"/>
                    </pic:cNvPicPr>
                  </pic:nvPicPr>
                  <pic:blipFill>
                    <a:blip r:embed="rId17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83" name="Picture"/>
            <a:graphic>
              <a:graphicData uri="http://schemas.openxmlformats.org/drawingml/2006/picture">
                <pic:pic>
                  <pic:nvPicPr>
                    <pic:cNvPr descr="SQUIDSIM_1.02_files/figure-docx/unnamed-chunk-18-7.png" id="184" name="Picture"/>
                    <pic:cNvPicPr>
                      <a:picLocks noChangeArrowheads="1" noChangeAspect="1"/>
                    </pic:cNvPicPr>
                  </pic:nvPicPr>
                  <pic:blipFill>
                    <a:blip r:embed="rId18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86" name="Picture"/>
            <a:graphic>
              <a:graphicData uri="http://schemas.openxmlformats.org/drawingml/2006/picture">
                <pic:pic>
                  <pic:nvPicPr>
                    <pic:cNvPr descr="SQUIDSIM_1.02_files/figure-docx/unnamed-chunk-18-8.png" id="187" name="Picture"/>
                    <pic:cNvPicPr>
                      <a:picLocks noChangeArrowheads="1" noChangeAspect="1"/>
                    </pic:cNvPicPr>
                  </pic:nvPicPr>
                  <pic:blipFill>
                    <a:blip r:embed="rId185"/>
                    <a:stretch>
                      <a:fillRect/>
                    </a:stretch>
                  </pic:blipFill>
                  <pic:spPr bwMode="auto">
                    <a:xfrm>
                      <a:off x="0" y="0"/>
                      <a:ext cx="4620126" cy="3696101"/>
                    </a:xfrm>
                    <a:prstGeom prst="rect">
                      <a:avLst/>
                    </a:prstGeom>
                    <a:noFill/>
                    <a:ln w="9525">
                      <a:noFill/>
                      <a:headEnd/>
                      <a:tailEnd/>
                    </a:ln>
                  </pic:spPr>
                </pic:pic>
              </a:graphicData>
            </a:graphic>
          </wp:inline>
        </w:drawing>
      </w:r>
    </w:p>
    <w:bookmarkEnd w:id="188"/>
    <w:bookmarkStart w:id="214" w:name="X32438c8dc03c56002bccca2653b51dde3090bc0"/>
    <w:p>
      <w:pPr>
        <w:pStyle w:val="Heading3"/>
      </w:pPr>
      <w:r>
        <w:t xml:space="preserve">Figure 15. Fleet 3 Catch in number at age by YEAR.MONTH.</w:t>
      </w:r>
    </w:p>
    <w:p>
      <w:pPr>
        <w:pStyle w:val="FirstParagraph"/>
      </w:pPr>
      <w:r>
        <w:drawing>
          <wp:inline>
            <wp:extent cx="4620126" cy="3696101"/>
            <wp:effectExtent b="0" l="0" r="0" t="0"/>
            <wp:docPr descr="" title="" id="190" name="Picture"/>
            <a:graphic>
              <a:graphicData uri="http://schemas.openxmlformats.org/drawingml/2006/picture">
                <pic:pic>
                  <pic:nvPicPr>
                    <pic:cNvPr descr="SQUIDSIM_1.02_files/figure-docx/unnamed-chunk-19-1.png" id="191" name="Picture"/>
                    <pic:cNvPicPr>
                      <a:picLocks noChangeArrowheads="1" noChangeAspect="1"/>
                    </pic:cNvPicPr>
                  </pic:nvPicPr>
                  <pic:blipFill>
                    <a:blip r:embed="rId18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93" name="Picture"/>
            <a:graphic>
              <a:graphicData uri="http://schemas.openxmlformats.org/drawingml/2006/picture">
                <pic:pic>
                  <pic:nvPicPr>
                    <pic:cNvPr descr="SQUIDSIM_1.02_files/figure-docx/unnamed-chunk-19-2.png" id="194" name="Picture"/>
                    <pic:cNvPicPr>
                      <a:picLocks noChangeArrowheads="1" noChangeAspect="1"/>
                    </pic:cNvPicPr>
                  </pic:nvPicPr>
                  <pic:blipFill>
                    <a:blip r:embed="rId19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96" name="Picture"/>
            <a:graphic>
              <a:graphicData uri="http://schemas.openxmlformats.org/drawingml/2006/picture">
                <pic:pic>
                  <pic:nvPicPr>
                    <pic:cNvPr descr="SQUIDSIM_1.02_files/figure-docx/unnamed-chunk-19-3.png" id="197" name="Picture"/>
                    <pic:cNvPicPr>
                      <a:picLocks noChangeArrowheads="1" noChangeAspect="1"/>
                    </pic:cNvPicPr>
                  </pic:nvPicPr>
                  <pic:blipFill>
                    <a:blip r:embed="rId19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99" name="Picture"/>
            <a:graphic>
              <a:graphicData uri="http://schemas.openxmlformats.org/drawingml/2006/picture">
                <pic:pic>
                  <pic:nvPicPr>
                    <pic:cNvPr descr="SQUIDSIM_1.02_files/figure-docx/unnamed-chunk-19-4.png" id="200" name="Picture"/>
                    <pic:cNvPicPr>
                      <a:picLocks noChangeArrowheads="1" noChangeAspect="1"/>
                    </pic:cNvPicPr>
                  </pic:nvPicPr>
                  <pic:blipFill>
                    <a:blip r:embed="rId19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02" name="Picture"/>
            <a:graphic>
              <a:graphicData uri="http://schemas.openxmlformats.org/drawingml/2006/picture">
                <pic:pic>
                  <pic:nvPicPr>
                    <pic:cNvPr descr="SQUIDSIM_1.02_files/figure-docx/unnamed-chunk-19-5.png" id="203" name="Picture"/>
                    <pic:cNvPicPr>
                      <a:picLocks noChangeArrowheads="1" noChangeAspect="1"/>
                    </pic:cNvPicPr>
                  </pic:nvPicPr>
                  <pic:blipFill>
                    <a:blip r:embed="rId20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05" name="Picture"/>
            <a:graphic>
              <a:graphicData uri="http://schemas.openxmlformats.org/drawingml/2006/picture">
                <pic:pic>
                  <pic:nvPicPr>
                    <pic:cNvPr descr="SQUIDSIM_1.02_files/figure-docx/unnamed-chunk-19-6.png" id="206" name="Picture"/>
                    <pic:cNvPicPr>
                      <a:picLocks noChangeArrowheads="1" noChangeAspect="1"/>
                    </pic:cNvPicPr>
                  </pic:nvPicPr>
                  <pic:blipFill>
                    <a:blip r:embed="rId20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08" name="Picture"/>
            <a:graphic>
              <a:graphicData uri="http://schemas.openxmlformats.org/drawingml/2006/picture">
                <pic:pic>
                  <pic:nvPicPr>
                    <pic:cNvPr descr="SQUIDSIM_1.02_files/figure-docx/unnamed-chunk-19-7.png" id="209" name="Picture"/>
                    <pic:cNvPicPr>
                      <a:picLocks noChangeArrowheads="1" noChangeAspect="1"/>
                    </pic:cNvPicPr>
                  </pic:nvPicPr>
                  <pic:blipFill>
                    <a:blip r:embed="rId207"/>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11" name="Picture"/>
            <a:graphic>
              <a:graphicData uri="http://schemas.openxmlformats.org/drawingml/2006/picture">
                <pic:pic>
                  <pic:nvPicPr>
                    <pic:cNvPr descr="SQUIDSIM_1.02_files/figure-docx/unnamed-chunk-19-8.png" id="212" name="Picture"/>
                    <pic:cNvPicPr>
                      <a:picLocks noChangeArrowheads="1" noChangeAspect="1"/>
                    </pic:cNvPicPr>
                  </pic:nvPicPr>
                  <pic:blipFill>
                    <a:blip r:embed="rId210"/>
                    <a:stretch>
                      <a:fillRect/>
                    </a:stretch>
                  </pic:blipFill>
                  <pic:spPr bwMode="auto">
                    <a:xfrm>
                      <a:off x="0" y="0"/>
                      <a:ext cx="4620126" cy="3696101"/>
                    </a:xfrm>
                    <a:prstGeom prst="rect">
                      <a:avLst/>
                    </a:prstGeom>
                    <a:noFill/>
                    <a:ln w="9525">
                      <a:noFill/>
                      <a:headEnd/>
                      <a:tailEnd/>
                    </a:ln>
                  </pic:spPr>
                </pic:pic>
              </a:graphicData>
            </a:graphic>
          </wp:inline>
        </w:drawing>
      </w:r>
    </w:p>
    <w:bookmarkStart w:id="213" w:name="section-4"/>
    <w:p>
      <w:pPr>
        <w:pStyle w:val="Heading5"/>
      </w:pPr>
    </w:p>
    <w:bookmarkEnd w:id="213"/>
    <w:bookmarkEnd w:id="214"/>
    <w:bookmarkStart w:id="219" w:name="figure-16.-length-age-key."/>
    <w:p>
      <w:pPr>
        <w:pStyle w:val="Heading3"/>
      </w:pPr>
      <w:r>
        <w:t xml:space="preserve">Figure 16. Length-age key.</w:t>
      </w:r>
    </w:p>
    <w:p>
      <w:pPr>
        <w:pStyle w:val="FirstParagraph"/>
      </w:pPr>
      <w:r>
        <w:drawing>
          <wp:inline>
            <wp:extent cx="4620126" cy="3696101"/>
            <wp:effectExtent b="0" l="0" r="0" t="0"/>
            <wp:docPr descr="" title="" id="216" name="Picture"/>
            <a:graphic>
              <a:graphicData uri="http://schemas.openxmlformats.org/drawingml/2006/picture">
                <pic:pic>
                  <pic:nvPicPr>
                    <pic:cNvPr descr="SQUIDSIM_1.02_files/figure-docx/unnamed-chunk-20-1.png" id="217" name="Picture"/>
                    <pic:cNvPicPr>
                      <a:picLocks noChangeArrowheads="1" noChangeAspect="1"/>
                    </pic:cNvPicPr>
                  </pic:nvPicPr>
                  <pic:blipFill>
                    <a:blip r:embed="rId215"/>
                    <a:stretch>
                      <a:fillRect/>
                    </a:stretch>
                  </pic:blipFill>
                  <pic:spPr bwMode="auto">
                    <a:xfrm>
                      <a:off x="0" y="0"/>
                      <a:ext cx="4620126" cy="3696101"/>
                    </a:xfrm>
                    <a:prstGeom prst="rect">
                      <a:avLst/>
                    </a:prstGeom>
                    <a:noFill/>
                    <a:ln w="9525">
                      <a:noFill/>
                      <a:headEnd/>
                      <a:tailEnd/>
                    </a:ln>
                  </pic:spPr>
                </pic:pic>
              </a:graphicData>
            </a:graphic>
          </wp:inline>
        </w:drawing>
      </w:r>
    </w:p>
    <w:bookmarkStart w:id="218" w:name="section-5"/>
    <w:p>
      <w:pPr>
        <w:pStyle w:val="Heading5"/>
      </w:pPr>
    </w:p>
    <w:bookmarkEnd w:id="218"/>
    <w:bookmarkEnd w:id="219"/>
    <w:bookmarkStart w:id="245" w:name="X7d766bd1ca664a9d70e671b07f389bbab779aab"/>
    <w:p>
      <w:pPr>
        <w:pStyle w:val="Heading3"/>
      </w:pPr>
      <w:r>
        <w:t xml:space="preserve">Figure 17. Length frequency by YEAR.MONTH.</w:t>
      </w:r>
    </w:p>
    <w:p>
      <w:pPr>
        <w:pStyle w:val="FirstParagraph"/>
      </w:pPr>
      <w:r>
        <w:drawing>
          <wp:inline>
            <wp:extent cx="4620126" cy="3696101"/>
            <wp:effectExtent b="0" l="0" r="0" t="0"/>
            <wp:docPr descr="" title="" id="221" name="Picture"/>
            <a:graphic>
              <a:graphicData uri="http://schemas.openxmlformats.org/drawingml/2006/picture">
                <pic:pic>
                  <pic:nvPicPr>
                    <pic:cNvPr descr="SQUIDSIM_1.02_files/figure-docx/unnamed-chunk-21-1.png" id="222" name="Picture"/>
                    <pic:cNvPicPr>
                      <a:picLocks noChangeArrowheads="1" noChangeAspect="1"/>
                    </pic:cNvPicPr>
                  </pic:nvPicPr>
                  <pic:blipFill>
                    <a:blip r:embed="rId22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24" name="Picture"/>
            <a:graphic>
              <a:graphicData uri="http://schemas.openxmlformats.org/drawingml/2006/picture">
                <pic:pic>
                  <pic:nvPicPr>
                    <pic:cNvPr descr="SQUIDSIM_1.02_files/figure-docx/unnamed-chunk-21-2.png" id="225" name="Picture"/>
                    <pic:cNvPicPr>
                      <a:picLocks noChangeArrowheads="1" noChangeAspect="1"/>
                    </pic:cNvPicPr>
                  </pic:nvPicPr>
                  <pic:blipFill>
                    <a:blip r:embed="rId22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27" name="Picture"/>
            <a:graphic>
              <a:graphicData uri="http://schemas.openxmlformats.org/drawingml/2006/picture">
                <pic:pic>
                  <pic:nvPicPr>
                    <pic:cNvPr descr="SQUIDSIM_1.02_files/figure-docx/unnamed-chunk-21-3.png" id="228" name="Picture"/>
                    <pic:cNvPicPr>
                      <a:picLocks noChangeArrowheads="1" noChangeAspect="1"/>
                    </pic:cNvPicPr>
                  </pic:nvPicPr>
                  <pic:blipFill>
                    <a:blip r:embed="rId22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30" name="Picture"/>
            <a:graphic>
              <a:graphicData uri="http://schemas.openxmlformats.org/drawingml/2006/picture">
                <pic:pic>
                  <pic:nvPicPr>
                    <pic:cNvPr descr="SQUIDSIM_1.02_files/figure-docx/unnamed-chunk-21-4.png" id="231" name="Picture"/>
                    <pic:cNvPicPr>
                      <a:picLocks noChangeArrowheads="1" noChangeAspect="1"/>
                    </pic:cNvPicPr>
                  </pic:nvPicPr>
                  <pic:blipFill>
                    <a:blip r:embed="rId22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33" name="Picture"/>
            <a:graphic>
              <a:graphicData uri="http://schemas.openxmlformats.org/drawingml/2006/picture">
                <pic:pic>
                  <pic:nvPicPr>
                    <pic:cNvPr descr="SQUIDSIM_1.02_files/figure-docx/unnamed-chunk-21-5.png" id="234" name="Picture"/>
                    <pic:cNvPicPr>
                      <a:picLocks noChangeArrowheads="1" noChangeAspect="1"/>
                    </pic:cNvPicPr>
                  </pic:nvPicPr>
                  <pic:blipFill>
                    <a:blip r:embed="rId23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36" name="Picture"/>
            <a:graphic>
              <a:graphicData uri="http://schemas.openxmlformats.org/drawingml/2006/picture">
                <pic:pic>
                  <pic:nvPicPr>
                    <pic:cNvPr descr="SQUIDSIM_1.02_files/figure-docx/unnamed-chunk-21-6.png" id="237" name="Picture"/>
                    <pic:cNvPicPr>
                      <a:picLocks noChangeArrowheads="1" noChangeAspect="1"/>
                    </pic:cNvPicPr>
                  </pic:nvPicPr>
                  <pic:blipFill>
                    <a:blip r:embed="rId23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39" name="Picture"/>
            <a:graphic>
              <a:graphicData uri="http://schemas.openxmlformats.org/drawingml/2006/picture">
                <pic:pic>
                  <pic:nvPicPr>
                    <pic:cNvPr descr="SQUIDSIM_1.02_files/figure-docx/unnamed-chunk-21-7.png" id="240" name="Picture"/>
                    <pic:cNvPicPr>
                      <a:picLocks noChangeArrowheads="1" noChangeAspect="1"/>
                    </pic:cNvPicPr>
                  </pic:nvPicPr>
                  <pic:blipFill>
                    <a:blip r:embed="rId23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42" name="Picture"/>
            <a:graphic>
              <a:graphicData uri="http://schemas.openxmlformats.org/drawingml/2006/picture">
                <pic:pic>
                  <pic:nvPicPr>
                    <pic:cNvPr descr="SQUIDSIM_1.02_files/figure-docx/unnamed-chunk-21-8.png" id="243" name="Picture"/>
                    <pic:cNvPicPr>
                      <a:picLocks noChangeArrowheads="1" noChangeAspect="1"/>
                    </pic:cNvPicPr>
                  </pic:nvPicPr>
                  <pic:blipFill>
                    <a:blip r:embed="rId241"/>
                    <a:stretch>
                      <a:fillRect/>
                    </a:stretch>
                  </pic:blipFill>
                  <pic:spPr bwMode="auto">
                    <a:xfrm>
                      <a:off x="0" y="0"/>
                      <a:ext cx="4620126" cy="3696101"/>
                    </a:xfrm>
                    <a:prstGeom prst="rect">
                      <a:avLst/>
                    </a:prstGeom>
                    <a:noFill/>
                    <a:ln w="9525">
                      <a:noFill/>
                      <a:headEnd/>
                      <a:tailEnd/>
                    </a:ln>
                  </pic:spPr>
                </pic:pic>
              </a:graphicData>
            </a:graphic>
          </wp:inline>
        </w:drawing>
      </w:r>
    </w:p>
    <w:bookmarkStart w:id="244" w:name="section-6"/>
    <w:p>
      <w:pPr>
        <w:pStyle w:val="Heading5"/>
      </w:pPr>
    </w:p>
    <w:bookmarkEnd w:id="244"/>
    <w:bookmarkEnd w:id="245"/>
    <w:bookmarkStart w:id="271" w:name="Xf8e2fca72675e0708bc56b870f110d549812e15"/>
    <w:p>
      <w:pPr>
        <w:pStyle w:val="Heading3"/>
      </w:pPr>
      <w:r>
        <w:t xml:space="preserve">Figure 18. Whole Catch in number at length by YEAR.MONTH.</w:t>
      </w:r>
    </w:p>
    <w:p>
      <w:pPr>
        <w:pStyle w:val="FirstParagraph"/>
      </w:pPr>
      <w:r>
        <w:drawing>
          <wp:inline>
            <wp:extent cx="4620126" cy="3696101"/>
            <wp:effectExtent b="0" l="0" r="0" t="0"/>
            <wp:docPr descr="" title="" id="247" name="Picture"/>
            <a:graphic>
              <a:graphicData uri="http://schemas.openxmlformats.org/drawingml/2006/picture">
                <pic:pic>
                  <pic:nvPicPr>
                    <pic:cNvPr descr="SQUIDSIM_1.02_files/figure-docx/unnamed-chunk-22-1.png" id="248" name="Picture"/>
                    <pic:cNvPicPr>
                      <a:picLocks noChangeArrowheads="1" noChangeAspect="1"/>
                    </pic:cNvPicPr>
                  </pic:nvPicPr>
                  <pic:blipFill>
                    <a:blip r:embed="rId24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50" name="Picture"/>
            <a:graphic>
              <a:graphicData uri="http://schemas.openxmlformats.org/drawingml/2006/picture">
                <pic:pic>
                  <pic:nvPicPr>
                    <pic:cNvPr descr="SQUIDSIM_1.02_files/figure-docx/unnamed-chunk-22-2.png" id="251" name="Picture"/>
                    <pic:cNvPicPr>
                      <a:picLocks noChangeArrowheads="1" noChangeAspect="1"/>
                    </pic:cNvPicPr>
                  </pic:nvPicPr>
                  <pic:blipFill>
                    <a:blip r:embed="rId24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53" name="Picture"/>
            <a:graphic>
              <a:graphicData uri="http://schemas.openxmlformats.org/drawingml/2006/picture">
                <pic:pic>
                  <pic:nvPicPr>
                    <pic:cNvPr descr="SQUIDSIM_1.02_files/figure-docx/unnamed-chunk-22-3.png" id="254" name="Picture"/>
                    <pic:cNvPicPr>
                      <a:picLocks noChangeArrowheads="1" noChangeAspect="1"/>
                    </pic:cNvPicPr>
                  </pic:nvPicPr>
                  <pic:blipFill>
                    <a:blip r:embed="rId25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56" name="Picture"/>
            <a:graphic>
              <a:graphicData uri="http://schemas.openxmlformats.org/drawingml/2006/picture">
                <pic:pic>
                  <pic:nvPicPr>
                    <pic:cNvPr descr="SQUIDSIM_1.02_files/figure-docx/unnamed-chunk-22-4.png" id="257" name="Picture"/>
                    <pic:cNvPicPr>
                      <a:picLocks noChangeArrowheads="1" noChangeAspect="1"/>
                    </pic:cNvPicPr>
                  </pic:nvPicPr>
                  <pic:blipFill>
                    <a:blip r:embed="rId25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59" name="Picture"/>
            <a:graphic>
              <a:graphicData uri="http://schemas.openxmlformats.org/drawingml/2006/picture">
                <pic:pic>
                  <pic:nvPicPr>
                    <pic:cNvPr descr="SQUIDSIM_1.02_files/figure-docx/unnamed-chunk-22-5.png" id="260" name="Picture"/>
                    <pic:cNvPicPr>
                      <a:picLocks noChangeArrowheads="1" noChangeAspect="1"/>
                    </pic:cNvPicPr>
                  </pic:nvPicPr>
                  <pic:blipFill>
                    <a:blip r:embed="rId25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62" name="Picture"/>
            <a:graphic>
              <a:graphicData uri="http://schemas.openxmlformats.org/drawingml/2006/picture">
                <pic:pic>
                  <pic:nvPicPr>
                    <pic:cNvPr descr="SQUIDSIM_1.02_files/figure-docx/unnamed-chunk-22-6.png" id="263" name="Picture"/>
                    <pic:cNvPicPr>
                      <a:picLocks noChangeArrowheads="1" noChangeAspect="1"/>
                    </pic:cNvPicPr>
                  </pic:nvPicPr>
                  <pic:blipFill>
                    <a:blip r:embed="rId26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65" name="Picture"/>
            <a:graphic>
              <a:graphicData uri="http://schemas.openxmlformats.org/drawingml/2006/picture">
                <pic:pic>
                  <pic:nvPicPr>
                    <pic:cNvPr descr="SQUIDSIM_1.02_files/figure-docx/unnamed-chunk-22-7.png" id="266" name="Picture"/>
                    <pic:cNvPicPr>
                      <a:picLocks noChangeArrowheads="1" noChangeAspect="1"/>
                    </pic:cNvPicPr>
                  </pic:nvPicPr>
                  <pic:blipFill>
                    <a:blip r:embed="rId26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68" name="Picture"/>
            <a:graphic>
              <a:graphicData uri="http://schemas.openxmlformats.org/drawingml/2006/picture">
                <pic:pic>
                  <pic:nvPicPr>
                    <pic:cNvPr descr="SQUIDSIM_1.02_files/figure-docx/unnamed-chunk-22-8.png" id="269" name="Picture"/>
                    <pic:cNvPicPr>
                      <a:picLocks noChangeArrowheads="1" noChangeAspect="1"/>
                    </pic:cNvPicPr>
                  </pic:nvPicPr>
                  <pic:blipFill>
                    <a:blip r:embed="rId267"/>
                    <a:stretch>
                      <a:fillRect/>
                    </a:stretch>
                  </pic:blipFill>
                  <pic:spPr bwMode="auto">
                    <a:xfrm>
                      <a:off x="0" y="0"/>
                      <a:ext cx="4620126" cy="3696101"/>
                    </a:xfrm>
                    <a:prstGeom prst="rect">
                      <a:avLst/>
                    </a:prstGeom>
                    <a:noFill/>
                    <a:ln w="9525">
                      <a:noFill/>
                      <a:headEnd/>
                      <a:tailEnd/>
                    </a:ln>
                  </pic:spPr>
                </pic:pic>
              </a:graphicData>
            </a:graphic>
          </wp:inline>
        </w:drawing>
      </w:r>
    </w:p>
    <w:bookmarkStart w:id="270" w:name="section-7"/>
    <w:p>
      <w:pPr>
        <w:pStyle w:val="Heading5"/>
      </w:pPr>
    </w:p>
    <w:bookmarkEnd w:id="270"/>
    <w:bookmarkEnd w:id="271"/>
    <w:bookmarkStart w:id="297" w:name="X893a06dbc33d6f5d5eaf928bf7673f0cc41a475"/>
    <w:p>
      <w:pPr>
        <w:pStyle w:val="Heading3"/>
      </w:pPr>
      <w:r>
        <w:t xml:space="preserve">Figure 19. Fleet 1 Catch in number at length by YEAR.MONTH.</w:t>
      </w:r>
    </w:p>
    <w:p>
      <w:pPr>
        <w:pStyle w:val="FirstParagraph"/>
      </w:pPr>
      <w:r>
        <w:drawing>
          <wp:inline>
            <wp:extent cx="4620126" cy="3696101"/>
            <wp:effectExtent b="0" l="0" r="0" t="0"/>
            <wp:docPr descr="" title="" id="273" name="Picture"/>
            <a:graphic>
              <a:graphicData uri="http://schemas.openxmlformats.org/drawingml/2006/picture">
                <pic:pic>
                  <pic:nvPicPr>
                    <pic:cNvPr descr="SQUIDSIM_1.02_files/figure-docx/unnamed-chunk-23-1.png" id="274" name="Picture"/>
                    <pic:cNvPicPr>
                      <a:picLocks noChangeArrowheads="1" noChangeAspect="1"/>
                    </pic:cNvPicPr>
                  </pic:nvPicPr>
                  <pic:blipFill>
                    <a:blip r:embed="rId27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76" name="Picture"/>
            <a:graphic>
              <a:graphicData uri="http://schemas.openxmlformats.org/drawingml/2006/picture">
                <pic:pic>
                  <pic:nvPicPr>
                    <pic:cNvPr descr="SQUIDSIM_1.02_files/figure-docx/unnamed-chunk-23-2.png" id="277" name="Picture"/>
                    <pic:cNvPicPr>
                      <a:picLocks noChangeArrowheads="1" noChangeAspect="1"/>
                    </pic:cNvPicPr>
                  </pic:nvPicPr>
                  <pic:blipFill>
                    <a:blip r:embed="rId27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79" name="Picture"/>
            <a:graphic>
              <a:graphicData uri="http://schemas.openxmlformats.org/drawingml/2006/picture">
                <pic:pic>
                  <pic:nvPicPr>
                    <pic:cNvPr descr="SQUIDSIM_1.02_files/figure-docx/unnamed-chunk-23-3.png" id="280" name="Picture"/>
                    <pic:cNvPicPr>
                      <a:picLocks noChangeArrowheads="1" noChangeAspect="1"/>
                    </pic:cNvPicPr>
                  </pic:nvPicPr>
                  <pic:blipFill>
                    <a:blip r:embed="rId27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82" name="Picture"/>
            <a:graphic>
              <a:graphicData uri="http://schemas.openxmlformats.org/drawingml/2006/picture">
                <pic:pic>
                  <pic:nvPicPr>
                    <pic:cNvPr descr="SQUIDSIM_1.02_files/figure-docx/unnamed-chunk-23-4.png" id="283" name="Picture"/>
                    <pic:cNvPicPr>
                      <a:picLocks noChangeArrowheads="1" noChangeAspect="1"/>
                    </pic:cNvPicPr>
                  </pic:nvPicPr>
                  <pic:blipFill>
                    <a:blip r:embed="rId28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85" name="Picture"/>
            <a:graphic>
              <a:graphicData uri="http://schemas.openxmlformats.org/drawingml/2006/picture">
                <pic:pic>
                  <pic:nvPicPr>
                    <pic:cNvPr descr="SQUIDSIM_1.02_files/figure-docx/unnamed-chunk-23-5.png" id="286" name="Picture"/>
                    <pic:cNvPicPr>
                      <a:picLocks noChangeArrowheads="1" noChangeAspect="1"/>
                    </pic:cNvPicPr>
                  </pic:nvPicPr>
                  <pic:blipFill>
                    <a:blip r:embed="rId28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88" name="Picture"/>
            <a:graphic>
              <a:graphicData uri="http://schemas.openxmlformats.org/drawingml/2006/picture">
                <pic:pic>
                  <pic:nvPicPr>
                    <pic:cNvPr descr="SQUIDSIM_1.02_files/figure-docx/unnamed-chunk-23-6.png" id="289" name="Picture"/>
                    <pic:cNvPicPr>
                      <a:picLocks noChangeArrowheads="1" noChangeAspect="1"/>
                    </pic:cNvPicPr>
                  </pic:nvPicPr>
                  <pic:blipFill>
                    <a:blip r:embed="rId287"/>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91" name="Picture"/>
            <a:graphic>
              <a:graphicData uri="http://schemas.openxmlformats.org/drawingml/2006/picture">
                <pic:pic>
                  <pic:nvPicPr>
                    <pic:cNvPr descr="SQUIDSIM_1.02_files/figure-docx/unnamed-chunk-23-7.png" id="292" name="Picture"/>
                    <pic:cNvPicPr>
                      <a:picLocks noChangeArrowheads="1" noChangeAspect="1"/>
                    </pic:cNvPicPr>
                  </pic:nvPicPr>
                  <pic:blipFill>
                    <a:blip r:embed="rId29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94" name="Picture"/>
            <a:graphic>
              <a:graphicData uri="http://schemas.openxmlformats.org/drawingml/2006/picture">
                <pic:pic>
                  <pic:nvPicPr>
                    <pic:cNvPr descr="SQUIDSIM_1.02_files/figure-docx/unnamed-chunk-23-8.png" id="295" name="Picture"/>
                    <pic:cNvPicPr>
                      <a:picLocks noChangeArrowheads="1" noChangeAspect="1"/>
                    </pic:cNvPicPr>
                  </pic:nvPicPr>
                  <pic:blipFill>
                    <a:blip r:embed="rId293"/>
                    <a:stretch>
                      <a:fillRect/>
                    </a:stretch>
                  </pic:blipFill>
                  <pic:spPr bwMode="auto">
                    <a:xfrm>
                      <a:off x="0" y="0"/>
                      <a:ext cx="4620126" cy="3696101"/>
                    </a:xfrm>
                    <a:prstGeom prst="rect">
                      <a:avLst/>
                    </a:prstGeom>
                    <a:noFill/>
                    <a:ln w="9525">
                      <a:noFill/>
                      <a:headEnd/>
                      <a:tailEnd/>
                    </a:ln>
                  </pic:spPr>
                </pic:pic>
              </a:graphicData>
            </a:graphic>
          </wp:inline>
        </w:drawing>
      </w:r>
    </w:p>
    <w:bookmarkStart w:id="296" w:name="section-8"/>
    <w:p>
      <w:pPr>
        <w:pStyle w:val="Heading5"/>
      </w:pPr>
    </w:p>
    <w:bookmarkEnd w:id="296"/>
    <w:bookmarkEnd w:id="297"/>
    <w:bookmarkStart w:id="323" w:name="X964c8c3283a62b5a9cd6ea5ef63f83cfd56d550"/>
    <w:p>
      <w:pPr>
        <w:pStyle w:val="Heading3"/>
      </w:pPr>
      <w:r>
        <w:t xml:space="preserve">Figure 20. Fleet 2 Catch in number at length by YEAR.MONTH.</w:t>
      </w:r>
    </w:p>
    <w:p>
      <w:pPr>
        <w:pStyle w:val="FirstParagraph"/>
      </w:pPr>
      <w:r>
        <w:drawing>
          <wp:inline>
            <wp:extent cx="4620126" cy="3696101"/>
            <wp:effectExtent b="0" l="0" r="0" t="0"/>
            <wp:docPr descr="" title="" id="299" name="Picture"/>
            <a:graphic>
              <a:graphicData uri="http://schemas.openxmlformats.org/drawingml/2006/picture">
                <pic:pic>
                  <pic:nvPicPr>
                    <pic:cNvPr descr="SQUIDSIM_1.02_files/figure-docx/unnamed-chunk-24-1.png" id="300" name="Picture"/>
                    <pic:cNvPicPr>
                      <a:picLocks noChangeArrowheads="1" noChangeAspect="1"/>
                    </pic:cNvPicPr>
                  </pic:nvPicPr>
                  <pic:blipFill>
                    <a:blip r:embed="rId29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02" name="Picture"/>
            <a:graphic>
              <a:graphicData uri="http://schemas.openxmlformats.org/drawingml/2006/picture">
                <pic:pic>
                  <pic:nvPicPr>
                    <pic:cNvPr descr="SQUIDSIM_1.02_files/figure-docx/unnamed-chunk-24-2.png" id="303" name="Picture"/>
                    <pic:cNvPicPr>
                      <a:picLocks noChangeArrowheads="1" noChangeAspect="1"/>
                    </pic:cNvPicPr>
                  </pic:nvPicPr>
                  <pic:blipFill>
                    <a:blip r:embed="rId30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05" name="Picture"/>
            <a:graphic>
              <a:graphicData uri="http://schemas.openxmlformats.org/drawingml/2006/picture">
                <pic:pic>
                  <pic:nvPicPr>
                    <pic:cNvPr descr="SQUIDSIM_1.02_files/figure-docx/unnamed-chunk-24-3.png" id="306" name="Picture"/>
                    <pic:cNvPicPr>
                      <a:picLocks noChangeArrowheads="1" noChangeAspect="1"/>
                    </pic:cNvPicPr>
                  </pic:nvPicPr>
                  <pic:blipFill>
                    <a:blip r:embed="rId30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08" name="Picture"/>
            <a:graphic>
              <a:graphicData uri="http://schemas.openxmlformats.org/drawingml/2006/picture">
                <pic:pic>
                  <pic:nvPicPr>
                    <pic:cNvPr descr="SQUIDSIM_1.02_files/figure-docx/unnamed-chunk-24-4.png" id="309" name="Picture"/>
                    <pic:cNvPicPr>
                      <a:picLocks noChangeArrowheads="1" noChangeAspect="1"/>
                    </pic:cNvPicPr>
                  </pic:nvPicPr>
                  <pic:blipFill>
                    <a:blip r:embed="rId307"/>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11" name="Picture"/>
            <a:graphic>
              <a:graphicData uri="http://schemas.openxmlformats.org/drawingml/2006/picture">
                <pic:pic>
                  <pic:nvPicPr>
                    <pic:cNvPr descr="SQUIDSIM_1.02_files/figure-docx/unnamed-chunk-24-5.png" id="312" name="Picture"/>
                    <pic:cNvPicPr>
                      <a:picLocks noChangeArrowheads="1" noChangeAspect="1"/>
                    </pic:cNvPicPr>
                  </pic:nvPicPr>
                  <pic:blipFill>
                    <a:blip r:embed="rId31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14" name="Picture"/>
            <a:graphic>
              <a:graphicData uri="http://schemas.openxmlformats.org/drawingml/2006/picture">
                <pic:pic>
                  <pic:nvPicPr>
                    <pic:cNvPr descr="SQUIDSIM_1.02_files/figure-docx/unnamed-chunk-24-6.png" id="315" name="Picture"/>
                    <pic:cNvPicPr>
                      <a:picLocks noChangeArrowheads="1" noChangeAspect="1"/>
                    </pic:cNvPicPr>
                  </pic:nvPicPr>
                  <pic:blipFill>
                    <a:blip r:embed="rId31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17" name="Picture"/>
            <a:graphic>
              <a:graphicData uri="http://schemas.openxmlformats.org/drawingml/2006/picture">
                <pic:pic>
                  <pic:nvPicPr>
                    <pic:cNvPr descr="SQUIDSIM_1.02_files/figure-docx/unnamed-chunk-24-7.png" id="318" name="Picture"/>
                    <pic:cNvPicPr>
                      <a:picLocks noChangeArrowheads="1" noChangeAspect="1"/>
                    </pic:cNvPicPr>
                  </pic:nvPicPr>
                  <pic:blipFill>
                    <a:blip r:embed="rId31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20" name="Picture"/>
            <a:graphic>
              <a:graphicData uri="http://schemas.openxmlformats.org/drawingml/2006/picture">
                <pic:pic>
                  <pic:nvPicPr>
                    <pic:cNvPr descr="SQUIDSIM_1.02_files/figure-docx/unnamed-chunk-24-8.png" id="321" name="Picture"/>
                    <pic:cNvPicPr>
                      <a:picLocks noChangeArrowheads="1" noChangeAspect="1"/>
                    </pic:cNvPicPr>
                  </pic:nvPicPr>
                  <pic:blipFill>
                    <a:blip r:embed="rId319"/>
                    <a:stretch>
                      <a:fillRect/>
                    </a:stretch>
                  </pic:blipFill>
                  <pic:spPr bwMode="auto">
                    <a:xfrm>
                      <a:off x="0" y="0"/>
                      <a:ext cx="4620126" cy="3696101"/>
                    </a:xfrm>
                    <a:prstGeom prst="rect">
                      <a:avLst/>
                    </a:prstGeom>
                    <a:noFill/>
                    <a:ln w="9525">
                      <a:noFill/>
                      <a:headEnd/>
                      <a:tailEnd/>
                    </a:ln>
                  </pic:spPr>
                </pic:pic>
              </a:graphicData>
            </a:graphic>
          </wp:inline>
        </w:drawing>
      </w:r>
    </w:p>
    <w:bookmarkStart w:id="322" w:name="section-9"/>
    <w:p>
      <w:pPr>
        <w:pStyle w:val="Heading5"/>
      </w:pPr>
    </w:p>
    <w:bookmarkEnd w:id="322"/>
    <w:bookmarkEnd w:id="323"/>
    <w:bookmarkStart w:id="348" w:name="X931984cd2038ec3766eb6652cf5a13b0971c035"/>
    <w:p>
      <w:pPr>
        <w:pStyle w:val="Heading3"/>
      </w:pPr>
      <w:r>
        <w:t xml:space="preserve">Figure 21. Fleet 3 Catch in number at length by YEAR.MONTH.</w:t>
      </w:r>
    </w:p>
    <w:p>
      <w:pPr>
        <w:pStyle w:val="FirstParagraph"/>
      </w:pPr>
      <w:r>
        <w:drawing>
          <wp:inline>
            <wp:extent cx="4620126" cy="3696101"/>
            <wp:effectExtent b="0" l="0" r="0" t="0"/>
            <wp:docPr descr="" title="" id="325" name="Picture"/>
            <a:graphic>
              <a:graphicData uri="http://schemas.openxmlformats.org/drawingml/2006/picture">
                <pic:pic>
                  <pic:nvPicPr>
                    <pic:cNvPr descr="SQUIDSIM_1.02_files/figure-docx/unnamed-chunk-25-1.png" id="326" name="Picture"/>
                    <pic:cNvPicPr>
                      <a:picLocks noChangeArrowheads="1" noChangeAspect="1"/>
                    </pic:cNvPicPr>
                  </pic:nvPicPr>
                  <pic:blipFill>
                    <a:blip r:embed="rId32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28" name="Picture"/>
            <a:graphic>
              <a:graphicData uri="http://schemas.openxmlformats.org/drawingml/2006/picture">
                <pic:pic>
                  <pic:nvPicPr>
                    <pic:cNvPr descr="SQUIDSIM_1.02_files/figure-docx/unnamed-chunk-25-2.png" id="329" name="Picture"/>
                    <pic:cNvPicPr>
                      <a:picLocks noChangeArrowheads="1" noChangeAspect="1"/>
                    </pic:cNvPicPr>
                  </pic:nvPicPr>
                  <pic:blipFill>
                    <a:blip r:embed="rId327"/>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31" name="Picture"/>
            <a:graphic>
              <a:graphicData uri="http://schemas.openxmlformats.org/drawingml/2006/picture">
                <pic:pic>
                  <pic:nvPicPr>
                    <pic:cNvPr descr="SQUIDSIM_1.02_files/figure-docx/unnamed-chunk-25-3.png" id="332" name="Picture"/>
                    <pic:cNvPicPr>
                      <a:picLocks noChangeArrowheads="1" noChangeAspect="1"/>
                    </pic:cNvPicPr>
                  </pic:nvPicPr>
                  <pic:blipFill>
                    <a:blip r:embed="rId33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34" name="Picture"/>
            <a:graphic>
              <a:graphicData uri="http://schemas.openxmlformats.org/drawingml/2006/picture">
                <pic:pic>
                  <pic:nvPicPr>
                    <pic:cNvPr descr="SQUIDSIM_1.02_files/figure-docx/unnamed-chunk-25-4.png" id="335" name="Picture"/>
                    <pic:cNvPicPr>
                      <a:picLocks noChangeArrowheads="1" noChangeAspect="1"/>
                    </pic:cNvPicPr>
                  </pic:nvPicPr>
                  <pic:blipFill>
                    <a:blip r:embed="rId33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37" name="Picture"/>
            <a:graphic>
              <a:graphicData uri="http://schemas.openxmlformats.org/drawingml/2006/picture">
                <pic:pic>
                  <pic:nvPicPr>
                    <pic:cNvPr descr="SQUIDSIM_1.02_files/figure-docx/unnamed-chunk-25-5.png" id="338" name="Picture"/>
                    <pic:cNvPicPr>
                      <a:picLocks noChangeArrowheads="1" noChangeAspect="1"/>
                    </pic:cNvPicPr>
                  </pic:nvPicPr>
                  <pic:blipFill>
                    <a:blip r:embed="rId33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40" name="Picture"/>
            <a:graphic>
              <a:graphicData uri="http://schemas.openxmlformats.org/drawingml/2006/picture">
                <pic:pic>
                  <pic:nvPicPr>
                    <pic:cNvPr descr="SQUIDSIM_1.02_files/figure-docx/unnamed-chunk-25-6.png" id="341" name="Picture"/>
                    <pic:cNvPicPr>
                      <a:picLocks noChangeArrowheads="1" noChangeAspect="1"/>
                    </pic:cNvPicPr>
                  </pic:nvPicPr>
                  <pic:blipFill>
                    <a:blip r:embed="rId33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43" name="Picture"/>
            <a:graphic>
              <a:graphicData uri="http://schemas.openxmlformats.org/drawingml/2006/picture">
                <pic:pic>
                  <pic:nvPicPr>
                    <pic:cNvPr descr="SQUIDSIM_1.02_files/figure-docx/unnamed-chunk-25-7.png" id="344" name="Picture"/>
                    <pic:cNvPicPr>
                      <a:picLocks noChangeArrowheads="1" noChangeAspect="1"/>
                    </pic:cNvPicPr>
                  </pic:nvPicPr>
                  <pic:blipFill>
                    <a:blip r:embed="rId34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46" name="Picture"/>
            <a:graphic>
              <a:graphicData uri="http://schemas.openxmlformats.org/drawingml/2006/picture">
                <pic:pic>
                  <pic:nvPicPr>
                    <pic:cNvPr descr="SQUIDSIM_1.02_files/figure-docx/unnamed-chunk-25-8.png" id="347" name="Picture"/>
                    <pic:cNvPicPr>
                      <a:picLocks noChangeArrowheads="1" noChangeAspect="1"/>
                    </pic:cNvPicPr>
                  </pic:nvPicPr>
                  <pic:blipFill>
                    <a:blip r:embed="rId345"/>
                    <a:stretch>
                      <a:fillRect/>
                    </a:stretch>
                  </pic:blipFill>
                  <pic:spPr bwMode="auto">
                    <a:xfrm>
                      <a:off x="0" y="0"/>
                      <a:ext cx="4620126" cy="3696101"/>
                    </a:xfrm>
                    <a:prstGeom prst="rect">
                      <a:avLst/>
                    </a:prstGeom>
                    <a:noFill/>
                    <a:ln w="9525">
                      <a:noFill/>
                      <a:headEnd/>
                      <a:tailEnd/>
                    </a:ln>
                  </pic:spPr>
                </pic:pic>
              </a:graphicData>
            </a:graphic>
          </wp:inline>
        </w:drawing>
      </w:r>
    </w:p>
    <w:bookmarkEnd w:id="348"/>
    <w:bookmarkStart w:id="352" w:name="Xe9363b501f798ab17f9b8fa29228a770e63348d"/>
    <w:p>
      <w:pPr>
        <w:pStyle w:val="Heading3"/>
      </w:pPr>
      <w:r>
        <w:t xml:space="preserve">Figure 22. Number at age in the first Year and Recruitment by YEAR.MONTH.</w:t>
      </w:r>
    </w:p>
    <w:p>
      <w:pPr>
        <w:pStyle w:val="FirstParagraph"/>
      </w:pPr>
      <w:r>
        <w:drawing>
          <wp:inline>
            <wp:extent cx="4620126" cy="3696101"/>
            <wp:effectExtent b="0" l="0" r="0" t="0"/>
            <wp:docPr descr="" title="" id="350" name="Picture"/>
            <a:graphic>
              <a:graphicData uri="http://schemas.openxmlformats.org/drawingml/2006/picture">
                <pic:pic>
                  <pic:nvPicPr>
                    <pic:cNvPr descr="SQUIDSIM_1.02_files/figure-docx/unnamed-chunk-26-1.png" id="351" name="Picture"/>
                    <pic:cNvPicPr>
                      <a:picLocks noChangeArrowheads="1" noChangeAspect="1"/>
                    </pic:cNvPicPr>
                  </pic:nvPicPr>
                  <pic:blipFill>
                    <a:blip r:embed="rId349"/>
                    <a:stretch>
                      <a:fillRect/>
                    </a:stretch>
                  </pic:blipFill>
                  <pic:spPr bwMode="auto">
                    <a:xfrm>
                      <a:off x="0" y="0"/>
                      <a:ext cx="4620126" cy="3696101"/>
                    </a:xfrm>
                    <a:prstGeom prst="rect">
                      <a:avLst/>
                    </a:prstGeom>
                    <a:noFill/>
                    <a:ln w="9525">
                      <a:noFill/>
                      <a:headEnd/>
                      <a:tailEnd/>
                    </a:ln>
                  </pic:spPr>
                </pic:pic>
              </a:graphicData>
            </a:graphic>
          </wp:inline>
        </w:drawing>
      </w:r>
    </w:p>
    <w:bookmarkEnd w:id="352"/>
    <w:bookmarkStart w:id="356" w:name="figure-23.-whole-number-by-year.month."/>
    <w:p>
      <w:pPr>
        <w:pStyle w:val="Heading3"/>
      </w:pPr>
      <w:r>
        <w:t xml:space="preserve">Figure 23. Whole number by YEAR.MONTH.</w:t>
      </w:r>
    </w:p>
    <w:p>
      <w:pPr>
        <w:pStyle w:val="FirstParagraph"/>
      </w:pPr>
      <w:r>
        <w:drawing>
          <wp:inline>
            <wp:extent cx="4620126" cy="3696101"/>
            <wp:effectExtent b="0" l="0" r="0" t="0"/>
            <wp:docPr descr="" title="" id="354" name="Picture"/>
            <a:graphic>
              <a:graphicData uri="http://schemas.openxmlformats.org/drawingml/2006/picture">
                <pic:pic>
                  <pic:nvPicPr>
                    <pic:cNvPr descr="SQUIDSIM_1.02_files/figure-docx/unnamed-chunk-27-1.png" id="355" name="Picture"/>
                    <pic:cNvPicPr>
                      <a:picLocks noChangeArrowheads="1" noChangeAspect="1"/>
                    </pic:cNvPicPr>
                  </pic:nvPicPr>
                  <pic:blipFill>
                    <a:blip r:embed="rId353"/>
                    <a:stretch>
                      <a:fillRect/>
                    </a:stretch>
                  </pic:blipFill>
                  <pic:spPr bwMode="auto">
                    <a:xfrm>
                      <a:off x="0" y="0"/>
                      <a:ext cx="4620126" cy="3696101"/>
                    </a:xfrm>
                    <a:prstGeom prst="rect">
                      <a:avLst/>
                    </a:prstGeom>
                    <a:noFill/>
                    <a:ln w="9525">
                      <a:noFill/>
                      <a:headEnd/>
                      <a:tailEnd/>
                    </a:ln>
                  </pic:spPr>
                </pic:pic>
              </a:graphicData>
            </a:graphic>
          </wp:inline>
        </w:drawing>
      </w:r>
    </w:p>
    <w:bookmarkEnd w:id="356"/>
    <w:bookmarkStart w:id="360" w:name="figure-24.-catch-tons-by-year.month."/>
    <w:p>
      <w:pPr>
        <w:pStyle w:val="Heading3"/>
      </w:pPr>
      <w:r>
        <w:t xml:space="preserve">Figure 24. Catch (tons) by YEAR.MONTH.</w:t>
      </w:r>
    </w:p>
    <w:p>
      <w:pPr>
        <w:pStyle w:val="FirstParagraph"/>
      </w:pPr>
      <w:r>
        <w:drawing>
          <wp:inline>
            <wp:extent cx="4620126" cy="3696101"/>
            <wp:effectExtent b="0" l="0" r="0" t="0"/>
            <wp:docPr descr="" title="" id="358" name="Picture"/>
            <a:graphic>
              <a:graphicData uri="http://schemas.openxmlformats.org/drawingml/2006/picture">
                <pic:pic>
                  <pic:nvPicPr>
                    <pic:cNvPr descr="SQUIDSIM_1.02_files/figure-docx/unnamed-chunk-28-1.png" id="359" name="Picture"/>
                    <pic:cNvPicPr>
                      <a:picLocks noChangeArrowheads="1" noChangeAspect="1"/>
                    </pic:cNvPicPr>
                  </pic:nvPicPr>
                  <pic:blipFill>
                    <a:blip r:embed="rId357"/>
                    <a:stretch>
                      <a:fillRect/>
                    </a:stretch>
                  </pic:blipFill>
                  <pic:spPr bwMode="auto">
                    <a:xfrm>
                      <a:off x="0" y="0"/>
                      <a:ext cx="4620126" cy="3696101"/>
                    </a:xfrm>
                    <a:prstGeom prst="rect">
                      <a:avLst/>
                    </a:prstGeom>
                    <a:noFill/>
                    <a:ln w="9525">
                      <a:noFill/>
                      <a:headEnd/>
                      <a:tailEnd/>
                    </a:ln>
                  </pic:spPr>
                </pic:pic>
              </a:graphicData>
            </a:graphic>
          </wp:inline>
        </w:drawing>
      </w:r>
    </w:p>
    <w:bookmarkEnd w:id="360"/>
    <w:bookmarkStart w:id="364" w:name="figure-25.-whole-number-by-year.month."/>
    <w:p>
      <w:pPr>
        <w:pStyle w:val="Heading3"/>
      </w:pPr>
      <w:r>
        <w:t xml:space="preserve">Figure 25. Whole number by YEAR.MONTH.</w:t>
      </w:r>
    </w:p>
    <w:p>
      <w:pPr>
        <w:pStyle w:val="FirstParagraph"/>
      </w:pPr>
      <w:r>
        <w:drawing>
          <wp:inline>
            <wp:extent cx="4620126" cy="3696101"/>
            <wp:effectExtent b="0" l="0" r="0" t="0"/>
            <wp:docPr descr="" title="" id="362" name="Picture"/>
            <a:graphic>
              <a:graphicData uri="http://schemas.openxmlformats.org/drawingml/2006/picture">
                <pic:pic>
                  <pic:nvPicPr>
                    <pic:cNvPr descr="SQUIDSIM_1.02_files/figure-docx/unnamed-chunk-29-1.png" id="363" name="Picture"/>
                    <pic:cNvPicPr>
                      <a:picLocks noChangeArrowheads="1" noChangeAspect="1"/>
                    </pic:cNvPicPr>
                  </pic:nvPicPr>
                  <pic:blipFill>
                    <a:blip r:embed="rId361"/>
                    <a:stretch>
                      <a:fillRect/>
                    </a:stretch>
                  </pic:blipFill>
                  <pic:spPr bwMode="auto">
                    <a:xfrm>
                      <a:off x="0" y="0"/>
                      <a:ext cx="4620126" cy="3696101"/>
                    </a:xfrm>
                    <a:prstGeom prst="rect">
                      <a:avLst/>
                    </a:prstGeom>
                    <a:noFill/>
                    <a:ln w="9525">
                      <a:noFill/>
                      <a:headEnd/>
                      <a:tailEnd/>
                    </a:ln>
                  </pic:spPr>
                </pic:pic>
              </a:graphicData>
            </a:graphic>
          </wp:inline>
        </w:drawing>
      </w:r>
    </w:p>
    <w:bookmarkEnd w:id="364"/>
    <w:bookmarkStart w:id="368" w:name="figure-26.-biomass-by-year.month."/>
    <w:p>
      <w:pPr>
        <w:pStyle w:val="Heading3"/>
      </w:pPr>
      <w:r>
        <w:t xml:space="preserve">Figure 26. Biomass by YEAR.MONTH.</w:t>
      </w:r>
    </w:p>
    <w:p>
      <w:pPr>
        <w:pStyle w:val="FirstParagraph"/>
      </w:pPr>
      <w:r>
        <w:drawing>
          <wp:inline>
            <wp:extent cx="4620126" cy="3696101"/>
            <wp:effectExtent b="0" l="0" r="0" t="0"/>
            <wp:docPr descr="" title="" id="366" name="Picture"/>
            <a:graphic>
              <a:graphicData uri="http://schemas.openxmlformats.org/drawingml/2006/picture">
                <pic:pic>
                  <pic:nvPicPr>
                    <pic:cNvPr descr="SQUIDSIM_1.02_files/figure-docx/unnamed-chunk-30-1.png" id="367" name="Picture"/>
                    <pic:cNvPicPr>
                      <a:picLocks noChangeArrowheads="1" noChangeAspect="1"/>
                    </pic:cNvPicPr>
                  </pic:nvPicPr>
                  <pic:blipFill>
                    <a:blip r:embed="rId365"/>
                    <a:stretch>
                      <a:fillRect/>
                    </a:stretch>
                  </pic:blipFill>
                  <pic:spPr bwMode="auto">
                    <a:xfrm>
                      <a:off x="0" y="0"/>
                      <a:ext cx="4620126" cy="3696101"/>
                    </a:xfrm>
                    <a:prstGeom prst="rect">
                      <a:avLst/>
                    </a:prstGeom>
                    <a:noFill/>
                    <a:ln w="9525">
                      <a:noFill/>
                      <a:headEnd/>
                      <a:tailEnd/>
                    </a:ln>
                  </pic:spPr>
                </pic:pic>
              </a:graphicData>
            </a:graphic>
          </wp:inline>
        </w:drawing>
      </w:r>
    </w:p>
    <w:bookmarkEnd w:id="368"/>
    <w:bookmarkStart w:id="372" w:name="X2ce687cd7b289088b147069ce55ffc7bf62bf4d"/>
    <w:p>
      <w:pPr>
        <w:pStyle w:val="Heading3"/>
      </w:pPr>
      <w:r>
        <w:t xml:space="preserve">Figure 27. Spawning Biomass by YEAR.MONTH.</w:t>
      </w:r>
    </w:p>
    <w:p>
      <w:pPr>
        <w:pStyle w:val="FirstParagraph"/>
      </w:pPr>
      <w:r>
        <w:drawing>
          <wp:inline>
            <wp:extent cx="4620126" cy="3696101"/>
            <wp:effectExtent b="0" l="0" r="0" t="0"/>
            <wp:docPr descr="" title="" id="370" name="Picture"/>
            <a:graphic>
              <a:graphicData uri="http://schemas.openxmlformats.org/drawingml/2006/picture">
                <pic:pic>
                  <pic:nvPicPr>
                    <pic:cNvPr descr="SQUIDSIM_1.02_files/figure-docx/unnamed-chunk-31-1.png" id="371" name="Picture"/>
                    <pic:cNvPicPr>
                      <a:picLocks noChangeArrowheads="1" noChangeAspect="1"/>
                    </pic:cNvPicPr>
                  </pic:nvPicPr>
                  <pic:blipFill>
                    <a:blip r:embed="rId369"/>
                    <a:stretch>
                      <a:fillRect/>
                    </a:stretch>
                  </pic:blipFill>
                  <pic:spPr bwMode="auto">
                    <a:xfrm>
                      <a:off x="0" y="0"/>
                      <a:ext cx="4620126" cy="3696101"/>
                    </a:xfrm>
                    <a:prstGeom prst="rect">
                      <a:avLst/>
                    </a:prstGeom>
                    <a:noFill/>
                    <a:ln w="9525">
                      <a:noFill/>
                      <a:headEnd/>
                      <a:tailEnd/>
                    </a:ln>
                  </pic:spPr>
                </pic:pic>
              </a:graphicData>
            </a:graphic>
          </wp:inline>
        </w:drawing>
      </w:r>
    </w:p>
    <w:bookmarkEnd w:id="372"/>
    <w:bookmarkEnd w:id="373"/>
    <w:bookmarkStart w:id="407" w:name="abundance-indices-1"/>
    <w:p>
      <w:pPr>
        <w:pStyle w:val="Heading2"/>
      </w:pPr>
      <w:r>
        <w:t xml:space="preserve">ABUNDANCE INDICES</w:t>
      </w:r>
    </w:p>
    <w:bookmarkStart w:id="377" w:name="figure-28.-hyperstability."/>
    <w:p>
      <w:pPr>
        <w:pStyle w:val="Heading3"/>
      </w:pPr>
      <w:r>
        <w:t xml:space="preserve">Figure 28. Hyperstability.</w:t>
      </w:r>
    </w:p>
    <w:p>
      <w:pPr>
        <w:pStyle w:val="FirstParagraph"/>
      </w:pPr>
      <w:r>
        <w:drawing>
          <wp:inline>
            <wp:extent cx="4620126" cy="3696101"/>
            <wp:effectExtent b="0" l="0" r="0" t="0"/>
            <wp:docPr descr="" title="" id="375" name="Picture"/>
            <a:graphic>
              <a:graphicData uri="http://schemas.openxmlformats.org/drawingml/2006/picture">
                <pic:pic>
                  <pic:nvPicPr>
                    <pic:cNvPr descr="SQUIDSIM_1.02_files/figure-docx/unnamed-chunk-32-1.png" id="376" name="Picture"/>
                    <pic:cNvPicPr>
                      <a:picLocks noChangeArrowheads="1" noChangeAspect="1"/>
                    </pic:cNvPicPr>
                  </pic:nvPicPr>
                  <pic:blipFill>
                    <a:blip r:embed="rId374"/>
                    <a:stretch>
                      <a:fillRect/>
                    </a:stretch>
                  </pic:blipFill>
                  <pic:spPr bwMode="auto">
                    <a:xfrm>
                      <a:off x="0" y="0"/>
                      <a:ext cx="4620126" cy="3696101"/>
                    </a:xfrm>
                    <a:prstGeom prst="rect">
                      <a:avLst/>
                    </a:prstGeom>
                    <a:noFill/>
                    <a:ln w="9525">
                      <a:noFill/>
                      <a:headEnd/>
                      <a:tailEnd/>
                    </a:ln>
                  </pic:spPr>
                </pic:pic>
              </a:graphicData>
            </a:graphic>
          </wp:inline>
        </w:drawing>
      </w:r>
    </w:p>
    <w:bookmarkEnd w:id="377"/>
    <w:bookmarkStart w:id="381" w:name="figure-29.-cpue-by-year.month."/>
    <w:p>
      <w:pPr>
        <w:pStyle w:val="Heading3"/>
      </w:pPr>
      <w:r>
        <w:t xml:space="preserve">Figure 29. CPUE by YEAR.MONTH.</w:t>
      </w:r>
    </w:p>
    <w:p>
      <w:pPr>
        <w:pStyle w:val="FirstParagraph"/>
      </w:pPr>
      <w:r>
        <w:drawing>
          <wp:inline>
            <wp:extent cx="4620126" cy="3696101"/>
            <wp:effectExtent b="0" l="0" r="0" t="0"/>
            <wp:docPr descr="" title="" id="379" name="Picture"/>
            <a:graphic>
              <a:graphicData uri="http://schemas.openxmlformats.org/drawingml/2006/picture">
                <pic:pic>
                  <pic:nvPicPr>
                    <pic:cNvPr descr="SQUIDSIM_1.02_files/figure-docx/unnamed-chunk-33-1.png" id="380" name="Picture"/>
                    <pic:cNvPicPr>
                      <a:picLocks noChangeArrowheads="1" noChangeAspect="1"/>
                    </pic:cNvPicPr>
                  </pic:nvPicPr>
                  <pic:blipFill>
                    <a:blip r:embed="rId378"/>
                    <a:stretch>
                      <a:fillRect/>
                    </a:stretch>
                  </pic:blipFill>
                  <pic:spPr bwMode="auto">
                    <a:xfrm>
                      <a:off x="0" y="0"/>
                      <a:ext cx="4620126" cy="3696101"/>
                    </a:xfrm>
                    <a:prstGeom prst="rect">
                      <a:avLst/>
                    </a:prstGeom>
                    <a:noFill/>
                    <a:ln w="9525">
                      <a:noFill/>
                      <a:headEnd/>
                      <a:tailEnd/>
                    </a:ln>
                  </pic:spPr>
                </pic:pic>
              </a:graphicData>
            </a:graphic>
          </wp:inline>
        </w:drawing>
      </w:r>
    </w:p>
    <w:bookmarkEnd w:id="381"/>
    <w:bookmarkStart w:id="388" w:name="X5e1ef5a6499f1da1c4e307a0ba3481c82e9347d"/>
    <w:p>
      <w:pPr>
        <w:pStyle w:val="Heading3"/>
      </w:pPr>
      <w:r>
        <w:t xml:space="preserve">Figure 30. Examples of CPUE by month and fleet in two different years.</w:t>
      </w:r>
    </w:p>
    <w:p>
      <w:pPr>
        <w:pStyle w:val="FirstParagraph"/>
      </w:pPr>
      <w:r>
        <w:drawing>
          <wp:inline>
            <wp:extent cx="4620126" cy="3696101"/>
            <wp:effectExtent b="0" l="0" r="0" t="0"/>
            <wp:docPr descr="" title="" id="383" name="Picture"/>
            <a:graphic>
              <a:graphicData uri="http://schemas.openxmlformats.org/drawingml/2006/picture">
                <pic:pic>
                  <pic:nvPicPr>
                    <pic:cNvPr descr="SQUIDSIM_1.02_files/figure-docx/unnamed-chunk-34-1.png" id="384" name="Picture"/>
                    <pic:cNvPicPr>
                      <a:picLocks noChangeArrowheads="1" noChangeAspect="1"/>
                    </pic:cNvPicPr>
                  </pic:nvPicPr>
                  <pic:blipFill>
                    <a:blip r:embed="rId38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86" name="Picture"/>
            <a:graphic>
              <a:graphicData uri="http://schemas.openxmlformats.org/drawingml/2006/picture">
                <pic:pic>
                  <pic:nvPicPr>
                    <pic:cNvPr descr="SQUIDSIM_1.02_files/figure-docx/unnamed-chunk-34-2.png" id="387" name="Picture"/>
                    <pic:cNvPicPr>
                      <a:picLocks noChangeArrowheads="1" noChangeAspect="1"/>
                    </pic:cNvPicPr>
                  </pic:nvPicPr>
                  <pic:blipFill>
                    <a:blip r:embed="rId385"/>
                    <a:stretch>
                      <a:fillRect/>
                    </a:stretch>
                  </pic:blipFill>
                  <pic:spPr bwMode="auto">
                    <a:xfrm>
                      <a:off x="0" y="0"/>
                      <a:ext cx="4620126" cy="3696101"/>
                    </a:xfrm>
                    <a:prstGeom prst="rect">
                      <a:avLst/>
                    </a:prstGeom>
                    <a:noFill/>
                    <a:ln w="9525">
                      <a:noFill/>
                      <a:headEnd/>
                      <a:tailEnd/>
                    </a:ln>
                  </pic:spPr>
                </pic:pic>
              </a:graphicData>
            </a:graphic>
          </wp:inline>
        </w:drawing>
      </w:r>
    </w:p>
    <w:bookmarkEnd w:id="388"/>
    <w:bookmarkStart w:id="392" w:name="X936aaa94f2d5e829f016f144c5dc54f332d1841"/>
    <w:p>
      <w:pPr>
        <w:pStyle w:val="Heading3"/>
      </w:pPr>
      <w:r>
        <w:t xml:space="preserve">Figure 31. Acoustic Biomass by YEAR.MONTH.</w:t>
      </w:r>
    </w:p>
    <w:p>
      <w:pPr>
        <w:pStyle w:val="FirstParagraph"/>
      </w:pPr>
      <w:r>
        <w:drawing>
          <wp:inline>
            <wp:extent cx="4620126" cy="3696101"/>
            <wp:effectExtent b="0" l="0" r="0" t="0"/>
            <wp:docPr descr="" title="" id="390" name="Picture"/>
            <a:graphic>
              <a:graphicData uri="http://schemas.openxmlformats.org/drawingml/2006/picture">
                <pic:pic>
                  <pic:nvPicPr>
                    <pic:cNvPr descr="SQUIDSIM_1.02_files/figure-docx/unnamed-chunk-35-1.png" id="391" name="Picture"/>
                    <pic:cNvPicPr>
                      <a:picLocks noChangeArrowheads="1" noChangeAspect="1"/>
                    </pic:cNvPicPr>
                  </pic:nvPicPr>
                  <pic:blipFill>
                    <a:blip r:embed="rId389"/>
                    <a:stretch>
                      <a:fillRect/>
                    </a:stretch>
                  </pic:blipFill>
                  <pic:spPr bwMode="auto">
                    <a:xfrm>
                      <a:off x="0" y="0"/>
                      <a:ext cx="4620126" cy="3696101"/>
                    </a:xfrm>
                    <a:prstGeom prst="rect">
                      <a:avLst/>
                    </a:prstGeom>
                    <a:noFill/>
                    <a:ln w="9525">
                      <a:noFill/>
                      <a:headEnd/>
                      <a:tailEnd/>
                    </a:ln>
                  </pic:spPr>
                </pic:pic>
              </a:graphicData>
            </a:graphic>
          </wp:inline>
        </w:drawing>
      </w:r>
    </w:p>
    <w:bookmarkEnd w:id="392"/>
    <w:bookmarkStart w:id="396" w:name="figure-32.-acoustic-selectivity."/>
    <w:p>
      <w:pPr>
        <w:pStyle w:val="Heading3"/>
      </w:pPr>
      <w:r>
        <w:t xml:space="preserve">Figure 32. Acoustic Selectivity.</w:t>
      </w:r>
    </w:p>
    <w:p>
      <w:pPr>
        <w:pStyle w:val="FirstParagraph"/>
      </w:pPr>
      <w:r>
        <w:drawing>
          <wp:inline>
            <wp:extent cx="4620126" cy="3696101"/>
            <wp:effectExtent b="0" l="0" r="0" t="0"/>
            <wp:docPr descr="" title="" id="394" name="Picture"/>
            <a:graphic>
              <a:graphicData uri="http://schemas.openxmlformats.org/drawingml/2006/picture">
                <pic:pic>
                  <pic:nvPicPr>
                    <pic:cNvPr descr="SQUIDSIM_1.02_files/figure-docx/unnamed-chunk-36-1.png" id="395" name="Picture"/>
                    <pic:cNvPicPr>
                      <a:picLocks noChangeArrowheads="1" noChangeAspect="1"/>
                    </pic:cNvPicPr>
                  </pic:nvPicPr>
                  <pic:blipFill>
                    <a:blip r:embed="rId393"/>
                    <a:stretch>
                      <a:fillRect/>
                    </a:stretch>
                  </pic:blipFill>
                  <pic:spPr bwMode="auto">
                    <a:xfrm>
                      <a:off x="0" y="0"/>
                      <a:ext cx="4620126" cy="3696101"/>
                    </a:xfrm>
                    <a:prstGeom prst="rect">
                      <a:avLst/>
                    </a:prstGeom>
                    <a:noFill/>
                    <a:ln w="9525">
                      <a:noFill/>
                      <a:headEnd/>
                      <a:tailEnd/>
                    </a:ln>
                  </pic:spPr>
                </pic:pic>
              </a:graphicData>
            </a:graphic>
          </wp:inline>
        </w:drawing>
      </w:r>
    </w:p>
    <w:bookmarkEnd w:id="396"/>
    <w:bookmarkStart w:id="400" w:name="X4877df4c2cc78baddd163a0f7486babf563df2a"/>
    <w:p>
      <w:pPr>
        <w:pStyle w:val="Heading3"/>
      </w:pPr>
      <w:r>
        <w:t xml:space="preserve">Figure 33. Mean weight by Fleet and YEAR.MONTH.</w:t>
      </w:r>
    </w:p>
    <w:p>
      <w:pPr>
        <w:pStyle w:val="FirstParagraph"/>
      </w:pPr>
      <w:r>
        <w:drawing>
          <wp:inline>
            <wp:extent cx="4620126" cy="3696101"/>
            <wp:effectExtent b="0" l="0" r="0" t="0"/>
            <wp:docPr descr="" title="" id="398" name="Picture"/>
            <a:graphic>
              <a:graphicData uri="http://schemas.openxmlformats.org/drawingml/2006/picture">
                <pic:pic>
                  <pic:nvPicPr>
                    <pic:cNvPr descr="SQUIDSIM_1.02_files/figure-docx/unnamed-chunk-37-1.png" id="399" name="Picture"/>
                    <pic:cNvPicPr>
                      <a:picLocks noChangeArrowheads="1" noChangeAspect="1"/>
                    </pic:cNvPicPr>
                  </pic:nvPicPr>
                  <pic:blipFill>
                    <a:blip r:embed="rId397"/>
                    <a:stretch>
                      <a:fillRect/>
                    </a:stretch>
                  </pic:blipFill>
                  <pic:spPr bwMode="auto">
                    <a:xfrm>
                      <a:off x="0" y="0"/>
                      <a:ext cx="4620126" cy="3696101"/>
                    </a:xfrm>
                    <a:prstGeom prst="rect">
                      <a:avLst/>
                    </a:prstGeom>
                    <a:noFill/>
                    <a:ln w="9525">
                      <a:noFill/>
                      <a:headEnd/>
                      <a:tailEnd/>
                    </a:ln>
                  </pic:spPr>
                </pic:pic>
              </a:graphicData>
            </a:graphic>
          </wp:inline>
        </w:drawing>
      </w:r>
    </w:p>
    <w:bookmarkEnd w:id="400"/>
    <w:bookmarkStart w:id="405" w:name="X00bbe95339d5c3c51866224d5fba00049957907"/>
    <w:p>
      <w:pPr>
        <w:pStyle w:val="Heading3"/>
      </w:pPr>
      <w:r>
        <w:t xml:space="preserve">Figure 34. Mean weight by Acoustic Survey and YEAR.MONTH.</w:t>
      </w:r>
    </w:p>
    <w:p>
      <w:pPr>
        <w:pStyle w:val="FirstParagraph"/>
      </w:pPr>
      <w:r>
        <w:drawing>
          <wp:inline>
            <wp:extent cx="4620126" cy="3696101"/>
            <wp:effectExtent b="0" l="0" r="0" t="0"/>
            <wp:docPr descr="" title="" id="402" name="Picture"/>
            <a:graphic>
              <a:graphicData uri="http://schemas.openxmlformats.org/drawingml/2006/picture">
                <pic:pic>
                  <pic:nvPicPr>
                    <pic:cNvPr descr="SQUIDSIM_1.02_files/figure-docx/unnamed-chunk-38-1.png" id="403" name="Picture"/>
                    <pic:cNvPicPr>
                      <a:picLocks noChangeArrowheads="1" noChangeAspect="1"/>
                    </pic:cNvPicPr>
                  </pic:nvPicPr>
                  <pic:blipFill>
                    <a:blip r:embed="rId401"/>
                    <a:stretch>
                      <a:fillRect/>
                    </a:stretch>
                  </pic:blipFill>
                  <pic:spPr bwMode="auto">
                    <a:xfrm>
                      <a:off x="0" y="0"/>
                      <a:ext cx="4620126" cy="3696101"/>
                    </a:xfrm>
                    <a:prstGeom prst="rect">
                      <a:avLst/>
                    </a:prstGeom>
                    <a:noFill/>
                    <a:ln w="9525">
                      <a:noFill/>
                      <a:headEnd/>
                      <a:tailEnd/>
                    </a:ln>
                  </pic:spPr>
                </pic:pic>
              </a:graphicData>
            </a:graphic>
          </wp:inline>
        </w:drawing>
      </w:r>
    </w:p>
    <w:bookmarkStart w:id="404" w:name="section-10"/>
    <w:p>
      <w:pPr>
        <w:pStyle w:val="Heading4"/>
      </w:pPr>
    </w:p>
    <w:bookmarkEnd w:id="404"/>
    <w:bookmarkEnd w:id="405"/>
    <w:bookmarkStart w:id="406" w:name="Xa84986ec227bd4d390bbad813e7887e3360be20"/>
    <w:p>
      <w:pPr>
        <w:pStyle w:val="Heading3"/>
      </w:pPr>
      <w:r>
        <w:t xml:space="preserve">Table 2. Population, Fishery and Indices Parameters.</w:t>
      </w:r>
    </w:p>
    <w:p>
      <w:pPr>
        <w:pStyle w:val="FirstParagraph"/>
      </w:pPr>
    </w:p>
    <w:p>
      <w:pPr>
        <w:pStyle w:val="TableCaption"/>
      </w:pPr>
      <w:r>
        <w:t xml:space="preserve">Recruitment Seasonal Parameters</w:t>
      </w:r>
    </w:p>
    <w:tbl>
      <w:tblPr>
        <w:tblStyle w:val="Table"/>
        <w:tblW w:type="auto" w:w="0"/>
        <w:tblLook w:firstRow="1" w:lastRow="0" w:firstColumn="0" w:lastColumn="0" w:noHBand="0" w:noVBand="0" w:val="0020"/>
        <w:jc w:val="start"/>
        <w:tblCaption w:val="Recruitment Seasonal Parameters"/>
      </w:tblPr>
      <w:tblGrid>
        <w:gridCol w:w="3960"/>
        <w:gridCol w:w="3960"/>
      </w:tblGrid>
      <w:tr>
        <w:trPr>
          <w:tblHeader w:val="true"/>
        </w:trPr>
        <w:tc>
          <w:tcPr/>
          <w:p>
            <w:pPr>
              <w:pStyle w:val="Compact"/>
              <w:jc w:val="right"/>
            </w:pPr>
            <w:r>
              <w:t xml:space="preserve">RSeason</w:t>
            </w:r>
          </w:p>
        </w:tc>
        <w:tc>
          <w:tcPr/>
          <w:p>
            <w:pPr>
              <w:pStyle w:val="Compact"/>
              <w:jc w:val="right"/>
            </w:pPr>
            <w:r>
              <w:t xml:space="preserve">SdSeason</w:t>
            </w:r>
          </w:p>
        </w:tc>
      </w:tr>
      <w:tr>
        <w:tc>
          <w:tcPr/>
          <w:p>
            <w:pPr>
              <w:pStyle w:val="Compact"/>
              <w:jc w:val="right"/>
            </w:pPr>
            <w:r>
              <w:t xml:space="preserve">1</w:t>
            </w:r>
          </w:p>
        </w:tc>
        <w:tc>
          <w:tcPr/>
          <w:p>
            <w:pPr>
              <w:pStyle w:val="Compact"/>
              <w:jc w:val="right"/>
            </w:pPr>
            <w:r>
              <w:t xml:space="preserve">0</w:t>
            </w:r>
          </w:p>
        </w:tc>
      </w:tr>
    </w:tbl>
    <w:p>
      <w:pPr>
        <w:pStyle w:val="BodyText"/>
      </w:pPr>
    </w:p>
    <w:p>
      <w:pPr>
        <w:pStyle w:val="TableCaption"/>
      </w:pPr>
      <w:r>
        <w:t xml:space="preserve">Gnomic M Parameters</w:t>
      </w:r>
    </w:p>
    <w:tbl>
      <w:tblPr>
        <w:tblStyle w:val="Table"/>
        <w:tblW w:type="pct" w:w="5000"/>
        <w:tblLook w:firstRow="1" w:lastRow="0" w:firstColumn="0" w:lastColumn="0" w:noHBand="0" w:noVBand="0" w:val="0020"/>
        <w:jc w:val="start"/>
        <w:tblLayout w:type="fixed"/>
        <w:tblCaption w:val="Gnomic M Parameters"/>
      </w:tblPr>
      <w:tblGrid>
        <w:gridCol w:w="2600"/>
        <w:gridCol w:w="1182"/>
        <w:gridCol w:w="1300"/>
        <w:gridCol w:w="1063"/>
        <w:gridCol w:w="1063"/>
        <w:gridCol w:w="709"/>
      </w:tblGrid>
      <w:tr>
        <w:trPr>
          <w:tblHeader w:val="true"/>
        </w:trPr>
        <w:tc>
          <w:tcPr/>
          <w:p>
            <w:pPr>
              <w:pStyle w:val="Compact"/>
            </w:pPr>
          </w:p>
        </w:tc>
        <w:tc>
          <w:tcPr/>
          <w:p>
            <w:pPr>
              <w:pStyle w:val="Compact"/>
              <w:jc w:val="right"/>
            </w:pPr>
            <w:r>
              <w:t xml:space="preserve">Egg</w:t>
            </w:r>
          </w:p>
        </w:tc>
        <w:tc>
          <w:tcPr/>
          <w:p>
            <w:pPr>
              <w:pStyle w:val="Compact"/>
              <w:jc w:val="right"/>
            </w:pPr>
            <w:r>
              <w:t xml:space="preserve">Paralarvae</w:t>
            </w:r>
          </w:p>
        </w:tc>
        <w:tc>
          <w:tcPr/>
          <w:p>
            <w:pPr>
              <w:pStyle w:val="Compact"/>
              <w:jc w:val="right"/>
            </w:pPr>
            <w:r>
              <w:t xml:space="preserve">Juvenile</w:t>
            </w:r>
          </w:p>
        </w:tc>
        <w:tc>
          <w:tcPr/>
          <w:p>
            <w:pPr>
              <w:pStyle w:val="Compact"/>
              <w:jc w:val="right"/>
            </w:pPr>
            <w:r>
              <w:t xml:space="preserve">Subadult</w:t>
            </w:r>
          </w:p>
        </w:tc>
        <w:tc>
          <w:tcPr/>
          <w:p>
            <w:pPr>
              <w:pStyle w:val="Compact"/>
              <w:jc w:val="right"/>
            </w:pPr>
            <w:r>
              <w:t xml:space="preserve">Adult</w:t>
            </w:r>
          </w:p>
        </w:tc>
      </w:tr>
      <w:tr>
        <w:tc>
          <w:tcPr/>
          <w:p>
            <w:pPr>
              <w:pStyle w:val="Compact"/>
              <w:jc w:val="left"/>
            </w:pPr>
            <w:r>
              <w:t xml:space="preserve">Gnomonic_interval</w:t>
            </w:r>
          </w:p>
        </w:tc>
        <w:tc>
          <w:tcPr/>
          <w:p>
            <w:pPr>
              <w:pStyle w:val="Compact"/>
              <w:jc w:val="right"/>
            </w:pPr>
            <w:r>
              <w:t xml:space="preserve">1.0</w:t>
            </w:r>
          </w:p>
        </w:tc>
        <w:tc>
          <w:tcPr/>
          <w:p>
            <w:pPr>
              <w:pStyle w:val="Compact"/>
              <w:jc w:val="right"/>
            </w:pPr>
            <w:r>
              <w:t xml:space="preserve">2.0</w:t>
            </w:r>
          </w:p>
        </w:tc>
        <w:tc>
          <w:tcPr/>
          <w:p>
            <w:pPr>
              <w:pStyle w:val="Compact"/>
              <w:jc w:val="right"/>
            </w:pPr>
            <w:r>
              <w:t xml:space="preserve">3.0</w:t>
            </w:r>
          </w:p>
        </w:tc>
        <w:tc>
          <w:tcPr/>
          <w:p>
            <w:pPr>
              <w:pStyle w:val="Compact"/>
              <w:jc w:val="right"/>
            </w:pPr>
            <w:r>
              <w:t xml:space="preserve">4.0</w:t>
            </w:r>
          </w:p>
        </w:tc>
        <w:tc>
          <w:tcPr/>
          <w:p>
            <w:pPr>
              <w:pStyle w:val="Compact"/>
              <w:jc w:val="right"/>
            </w:pPr>
            <w:r>
              <w:t xml:space="preserve">5.0</w:t>
            </w:r>
          </w:p>
        </w:tc>
      </w:tr>
      <w:tr>
        <w:tc>
          <w:tcPr/>
          <w:p>
            <w:pPr>
              <w:pStyle w:val="Compact"/>
              <w:jc w:val="left"/>
            </w:pPr>
            <w:r>
              <w:t xml:space="preserve">interval_duration_day</w:t>
            </w:r>
          </w:p>
        </w:tc>
        <w:tc>
          <w:tcPr/>
          <w:p>
            <w:pPr>
              <w:pStyle w:val="Compact"/>
              <w:jc w:val="right"/>
            </w:pPr>
            <w:r>
              <w:t xml:space="preserve">6.0</w:t>
            </w:r>
          </w:p>
        </w:tc>
        <w:tc>
          <w:tcPr/>
          <w:p>
            <w:pPr>
              <w:pStyle w:val="Compact"/>
              <w:jc w:val="right"/>
            </w:pPr>
            <w:r>
              <w:t xml:space="preserve">15.1</w:t>
            </w:r>
          </w:p>
        </w:tc>
        <w:tc>
          <w:tcPr/>
          <w:p>
            <w:pPr>
              <w:pStyle w:val="Compact"/>
              <w:jc w:val="right"/>
            </w:pPr>
            <w:r>
              <w:t xml:space="preserve">52.9</w:t>
            </w:r>
          </w:p>
        </w:tc>
        <w:tc>
          <w:tcPr/>
          <w:p>
            <w:pPr>
              <w:pStyle w:val="Compact"/>
              <w:jc w:val="right"/>
            </w:pPr>
            <w:r>
              <w:t xml:space="preserve">185.9</w:t>
            </w:r>
          </w:p>
        </w:tc>
        <w:tc>
          <w:tcPr/>
          <w:p>
            <w:pPr>
              <w:pStyle w:val="Compact"/>
              <w:jc w:val="right"/>
            </w:pPr>
            <w:r>
              <w:t xml:space="preserve">652.7</w:t>
            </w:r>
          </w:p>
        </w:tc>
      </w:tr>
      <w:tr>
        <w:tc>
          <w:tcPr/>
          <w:p>
            <w:pPr>
              <w:pStyle w:val="Compact"/>
              <w:jc w:val="left"/>
            </w:pPr>
            <w:r>
              <w:t xml:space="preserve">total_duration</w:t>
            </w:r>
          </w:p>
        </w:tc>
        <w:tc>
          <w:tcPr/>
          <w:p>
            <w:pPr>
              <w:pStyle w:val="Compact"/>
              <w:jc w:val="right"/>
            </w:pPr>
            <w:r>
              <w:t xml:space="preserve">6.0</w:t>
            </w:r>
          </w:p>
        </w:tc>
        <w:tc>
          <w:tcPr/>
          <w:p>
            <w:pPr>
              <w:pStyle w:val="Compact"/>
              <w:jc w:val="right"/>
            </w:pPr>
            <w:r>
              <w:t xml:space="preserve">21.0</w:t>
            </w:r>
          </w:p>
        </w:tc>
        <w:tc>
          <w:tcPr/>
          <w:p>
            <w:pPr>
              <w:pStyle w:val="Compact"/>
              <w:jc w:val="right"/>
            </w:pPr>
            <w:r>
              <w:t xml:space="preserve">74.0</w:t>
            </w:r>
          </w:p>
        </w:tc>
        <w:tc>
          <w:tcPr/>
          <w:p>
            <w:pPr>
              <w:pStyle w:val="Compact"/>
              <w:jc w:val="right"/>
            </w:pPr>
            <w:r>
              <w:t xml:space="preserve">260.0</w:t>
            </w:r>
          </w:p>
        </w:tc>
        <w:tc>
          <w:tcPr/>
          <w:p>
            <w:pPr>
              <w:pStyle w:val="Compact"/>
              <w:jc w:val="right"/>
            </w:pPr>
            <w:r>
              <w:t xml:space="preserve">912.0</w:t>
            </w:r>
          </w:p>
        </w:tc>
      </w:tr>
      <w:tr>
        <w:tc>
          <w:tcPr/>
          <w:p>
            <w:pPr>
              <w:pStyle w:val="Compact"/>
              <w:jc w:val="left"/>
            </w:pPr>
            <w:r>
              <w:t xml:space="preserve">M_day</w:t>
            </w:r>
          </w:p>
        </w:tc>
        <w:tc>
          <w:tcPr/>
          <w:p>
            <w:pPr>
              <w:pStyle w:val="Compact"/>
              <w:jc w:val="right"/>
            </w:pPr>
            <w:r>
              <w:t xml:space="preserve">0.6</w:t>
            </w:r>
          </w:p>
        </w:tc>
        <w:tc>
          <w:tcPr/>
          <w:p>
            <w:pPr>
              <w:pStyle w:val="Compact"/>
              <w:jc w:val="right"/>
            </w:pPr>
            <w:r>
              <w:t xml:space="preserve">0.2</w:t>
            </w:r>
          </w:p>
        </w:tc>
        <w:tc>
          <w:tcPr/>
          <w:p>
            <w:pPr>
              <w:pStyle w:val="Compact"/>
              <w:jc w:val="right"/>
            </w:pPr>
            <w:r>
              <w:t xml:space="preserve">0.1</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M_year</w:t>
            </w:r>
          </w:p>
        </w:tc>
        <w:tc>
          <w:tcPr/>
          <w:p>
            <w:pPr>
              <w:pStyle w:val="Compact"/>
              <w:jc w:val="right"/>
            </w:pPr>
            <w:r>
              <w:t xml:space="preserve">223.6</w:t>
            </w:r>
          </w:p>
        </w:tc>
        <w:tc>
          <w:tcPr/>
          <w:p>
            <w:pPr>
              <w:pStyle w:val="Compact"/>
              <w:jc w:val="right"/>
            </w:pPr>
            <w:r>
              <w:t xml:space="preserve">89.0</w:t>
            </w:r>
          </w:p>
        </w:tc>
        <w:tc>
          <w:tcPr/>
          <w:p>
            <w:pPr>
              <w:pStyle w:val="Compact"/>
              <w:jc w:val="right"/>
            </w:pPr>
            <w:r>
              <w:t xml:space="preserve">25.4</w:t>
            </w:r>
          </w:p>
        </w:tc>
        <w:tc>
          <w:tcPr/>
          <w:p>
            <w:pPr>
              <w:pStyle w:val="Compact"/>
              <w:jc w:val="right"/>
            </w:pPr>
            <w:r>
              <w:t xml:space="preserve">7.2</w:t>
            </w:r>
          </w:p>
        </w:tc>
        <w:tc>
          <w:tcPr/>
          <w:p>
            <w:pPr>
              <w:pStyle w:val="Compact"/>
              <w:jc w:val="right"/>
            </w:pPr>
            <w:r>
              <w:t xml:space="preserve">2.1</w:t>
            </w:r>
          </w:p>
        </w:tc>
      </w:tr>
      <w:tr>
        <w:tc>
          <w:tcPr/>
          <w:p>
            <w:pPr>
              <w:pStyle w:val="Compact"/>
              <w:jc w:val="left"/>
            </w:pPr>
            <w:r>
              <w:t xml:space="preserve">No_Surv</w:t>
            </w:r>
          </w:p>
        </w:tc>
        <w:tc>
          <w:tcPr/>
          <w:p>
            <w:pPr>
              <w:pStyle w:val="Compact"/>
              <w:jc w:val="right"/>
            </w:pPr>
            <w:r>
              <w:t xml:space="preserve">4870666.0</w:t>
            </w:r>
          </w:p>
        </w:tc>
        <w:tc>
          <w:tcPr/>
          <w:p>
            <w:pPr>
              <w:pStyle w:val="Compact"/>
              <w:jc w:val="right"/>
            </w:pPr>
            <w:r>
              <w:t xml:space="preserve">123296.0</w:t>
            </w:r>
          </w:p>
        </w:tc>
        <w:tc>
          <w:tcPr/>
          <w:p>
            <w:pPr>
              <w:pStyle w:val="Compact"/>
              <w:jc w:val="right"/>
            </w:pPr>
            <w:r>
              <w:t xml:space="preserve">3121.0</w:t>
            </w:r>
          </w:p>
        </w:tc>
        <w:tc>
          <w:tcPr/>
          <w:p>
            <w:pPr>
              <w:pStyle w:val="Compact"/>
              <w:jc w:val="right"/>
            </w:pPr>
            <w:r>
              <w:t xml:space="preserve">79.0</w:t>
            </w:r>
          </w:p>
        </w:tc>
        <w:tc>
          <w:tcPr/>
          <w:p>
            <w:pPr>
              <w:pStyle w:val="Compact"/>
              <w:jc w:val="right"/>
            </w:pPr>
            <w:r>
              <w:t xml:space="preserve">2.0</w:t>
            </w:r>
          </w:p>
        </w:tc>
      </w:tr>
    </w:tbl>
    <w:p>
      <w:pPr>
        <w:pStyle w:val="BodyText"/>
      </w:pPr>
    </w:p>
    <w:p>
      <w:pPr>
        <w:pStyle w:val="TableCaption"/>
      </w:pPr>
      <w:r>
        <w:t xml:space="preserve">M and Stock Recruitment Parameters</w:t>
      </w:r>
    </w:p>
    <w:tbl>
      <w:tblPr>
        <w:tblStyle w:val="Table"/>
        <w:tblW w:type="auto" w:w="0"/>
        <w:tblLook w:firstRow="0" w:lastRow="0" w:firstColumn="0" w:lastColumn="0" w:noHBand="0" w:noVBand="0" w:val="0000"/>
        <w:jc w:val="start"/>
        <w:tblCaption w:val="M and Stock Recruitment Parameters"/>
      </w:tblPr>
      <w:tblGrid>
        <w:gridCol w:w="3960"/>
        <w:gridCol w:w="3960"/>
      </w:tblGrid>
      <w:tr>
        <w:tc>
          <w:tcPr/>
          <w:p>
            <w:pPr>
              <w:pStyle w:val="Compact"/>
              <w:jc w:val="left"/>
            </w:pPr>
            <w:r>
              <w:t xml:space="preserve">M_Annual</w:t>
            </w:r>
          </w:p>
        </w:tc>
        <w:tc>
          <w:tcPr/>
          <w:p>
            <w:pPr>
              <w:pStyle w:val="Compact"/>
              <w:jc w:val="right"/>
            </w:pPr>
            <w:r>
              <w:t xml:space="preserve">2.056</w:t>
            </w:r>
          </w:p>
        </w:tc>
      </w:tr>
      <w:tr>
        <w:tc>
          <w:tcPr/>
          <w:p>
            <w:pPr>
              <w:pStyle w:val="Compact"/>
              <w:jc w:val="left"/>
            </w:pPr>
            <w:r>
              <w:t xml:space="preserve">M_bin</w:t>
            </w:r>
          </w:p>
        </w:tc>
        <w:tc>
          <w:tcPr/>
          <w:p>
            <w:pPr>
              <w:pStyle w:val="Compact"/>
              <w:jc w:val="right"/>
            </w:pPr>
            <w:r>
              <w:t xml:space="preserve">0.171</w:t>
            </w:r>
          </w:p>
        </w:tc>
      </w:tr>
      <w:tr>
        <w:tc>
          <w:tcPr/>
          <w:p>
            <w:pPr>
              <w:pStyle w:val="Compact"/>
              <w:jc w:val="left"/>
            </w:pPr>
            <w:r>
              <w:t xml:space="preserve">M_cv</w:t>
            </w:r>
          </w:p>
        </w:tc>
        <w:tc>
          <w:tcPr/>
          <w:p>
            <w:pPr>
              <w:pStyle w:val="Compact"/>
              <w:jc w:val="right"/>
            </w:pPr>
            <w:r>
              <w:t xml:space="preserve">0.000</w:t>
            </w:r>
          </w:p>
        </w:tc>
      </w:tr>
      <w:tr>
        <w:tc>
          <w:tcPr/>
          <w:p>
            <w:pPr>
              <w:pStyle w:val="Compact"/>
              <w:jc w:val="left"/>
            </w:pPr>
            <w:r>
              <w:t xml:space="preserve">SB0</w:t>
            </w:r>
          </w:p>
        </w:tc>
        <w:tc>
          <w:tcPr/>
          <w:p>
            <w:pPr>
              <w:pStyle w:val="Compact"/>
              <w:jc w:val="right"/>
            </w:pPr>
            <w:r>
              <w:t xml:space="preserve">15000000.000</w:t>
            </w:r>
          </w:p>
        </w:tc>
      </w:tr>
      <w:tr>
        <w:tc>
          <w:tcPr/>
          <w:p>
            <w:pPr>
              <w:pStyle w:val="Compact"/>
              <w:jc w:val="left"/>
            </w:pPr>
            <w:r>
              <w:t xml:space="preserve">SRModel</w:t>
            </w:r>
          </w:p>
        </w:tc>
        <w:tc>
          <w:tcPr/>
          <w:p>
            <w:pPr>
              <w:pStyle w:val="Compact"/>
              <w:jc w:val="right"/>
            </w:pPr>
            <w:r>
              <w:t xml:space="preserve">2.000</w:t>
            </w:r>
          </w:p>
        </w:tc>
      </w:tr>
      <w:tr>
        <w:tc>
          <w:tcPr/>
          <w:p>
            <w:pPr>
              <w:pStyle w:val="Compact"/>
              <w:jc w:val="left"/>
            </w:pPr>
            <w:r>
              <w:t xml:space="preserve">h</w:t>
            </w:r>
          </w:p>
        </w:tc>
        <w:tc>
          <w:tcPr/>
          <w:p>
            <w:pPr>
              <w:pStyle w:val="Compact"/>
              <w:jc w:val="right"/>
            </w:pPr>
            <w:r>
              <w:t xml:space="preserve">0.500</w:t>
            </w:r>
          </w:p>
        </w:tc>
      </w:tr>
      <w:tr>
        <w:tc>
          <w:tcPr/>
          <w:p>
            <w:pPr>
              <w:pStyle w:val="Compact"/>
              <w:jc w:val="left"/>
            </w:pPr>
            <w:r>
              <w:t xml:space="preserve">prev.rsigma</w:t>
            </w:r>
          </w:p>
        </w:tc>
        <w:tc>
          <w:tcPr/>
          <w:p>
            <w:pPr>
              <w:pStyle w:val="Compact"/>
              <w:jc w:val="right"/>
            </w:pPr>
            <w:r>
              <w:t xml:space="preserve">0.000</w:t>
            </w:r>
          </w:p>
        </w:tc>
      </w:tr>
      <w:tr>
        <w:tc>
          <w:tcPr/>
          <w:p>
            <w:pPr>
              <w:pStyle w:val="Compact"/>
              <w:jc w:val="left"/>
            </w:pPr>
            <w:r>
              <w:t xml:space="preserve">rsigma</w:t>
            </w:r>
          </w:p>
        </w:tc>
        <w:tc>
          <w:tcPr/>
          <w:p>
            <w:pPr>
              <w:pStyle w:val="Compact"/>
              <w:jc w:val="right"/>
            </w:pPr>
            <w:r>
              <w:t xml:space="preserve">0.100</w:t>
            </w:r>
          </w:p>
        </w:tc>
      </w:tr>
    </w:tbl>
    <w:p>
      <w:pPr>
        <w:pStyle w:val="BodyText"/>
      </w:pPr>
    </w:p>
    <w:p>
      <w:pPr>
        <w:pStyle w:val="TableCaption"/>
      </w:pPr>
      <w:r>
        <w:t xml:space="preserve">Fishery Parameters</w:t>
      </w:r>
    </w:p>
    <w:tbl>
      <w:tblPr>
        <w:tblStyle w:val="Table"/>
        <w:tblW w:type="auto" w:w="0"/>
        <w:tblLook w:firstRow="0" w:lastRow="0" w:firstColumn="0" w:lastColumn="0" w:noHBand="0" w:noVBand="0" w:val="0000"/>
        <w:jc w:val="start"/>
        <w:tblCaption w:val="Fishery Parameters"/>
      </w:tblPr>
      <w:tblGrid>
        <w:gridCol w:w="3960"/>
        <w:gridCol w:w="3960"/>
      </w:tblGrid>
      <w:tr>
        <w:tc>
          <w:tcPr/>
          <w:p>
            <w:pPr>
              <w:pStyle w:val="Compact"/>
              <w:jc w:val="left"/>
            </w:pPr>
            <w:r>
              <w:t xml:space="preserve">Fref1</w:t>
            </w:r>
          </w:p>
        </w:tc>
        <w:tc>
          <w:tcPr/>
          <w:p>
            <w:pPr>
              <w:pStyle w:val="Compact"/>
              <w:jc w:val="right"/>
            </w:pPr>
            <w:r>
              <w:t xml:space="preserve">0.10</w:t>
            </w:r>
          </w:p>
        </w:tc>
      </w:tr>
      <w:tr>
        <w:tc>
          <w:tcPr/>
          <w:p>
            <w:pPr>
              <w:pStyle w:val="Compact"/>
              <w:jc w:val="left"/>
            </w:pPr>
            <w:r>
              <w:t xml:space="preserve">as1</w:t>
            </w:r>
          </w:p>
        </w:tc>
        <w:tc>
          <w:tcPr/>
          <w:p>
            <w:pPr>
              <w:pStyle w:val="Compact"/>
              <w:jc w:val="right"/>
            </w:pPr>
            <w:r>
              <w:t xml:space="preserve">0.15</w:t>
            </w:r>
          </w:p>
        </w:tc>
      </w:tr>
      <w:tr>
        <w:tc>
          <w:tcPr/>
          <w:p>
            <w:pPr>
              <w:pStyle w:val="Compact"/>
              <w:jc w:val="left"/>
            </w:pPr>
            <w:r>
              <w:t xml:space="preserve">bs1</w:t>
            </w:r>
          </w:p>
        </w:tc>
        <w:tc>
          <w:tcPr/>
          <w:p>
            <w:pPr>
              <w:pStyle w:val="Compact"/>
              <w:jc w:val="right"/>
            </w:pPr>
            <w:r>
              <w:t xml:space="preserve">0.70</w:t>
            </w:r>
          </w:p>
        </w:tc>
      </w:tr>
      <w:tr>
        <w:tc>
          <w:tcPr/>
          <w:p>
            <w:pPr>
              <w:pStyle w:val="Compact"/>
              <w:jc w:val="left"/>
            </w:pPr>
            <w:r>
              <w:t xml:space="preserve">cs1</w:t>
            </w:r>
          </w:p>
        </w:tc>
        <w:tc>
          <w:tcPr/>
          <w:p>
            <w:pPr>
              <w:pStyle w:val="Compact"/>
              <w:jc w:val="right"/>
            </w:pPr>
            <w:r>
              <w:t xml:space="preserve">0.15</w:t>
            </w:r>
          </w:p>
        </w:tc>
      </w:tr>
      <w:tr>
        <w:tc>
          <w:tcPr/>
          <w:p>
            <w:pPr>
              <w:pStyle w:val="Compact"/>
              <w:jc w:val="left"/>
            </w:pPr>
            <w:r>
              <w:t xml:space="preserve">Fref2</w:t>
            </w:r>
          </w:p>
        </w:tc>
        <w:tc>
          <w:tcPr/>
          <w:p>
            <w:pPr>
              <w:pStyle w:val="Compact"/>
              <w:jc w:val="right"/>
            </w:pPr>
            <w:r>
              <w:t xml:space="preserve">0.05</w:t>
            </w:r>
          </w:p>
        </w:tc>
      </w:tr>
      <w:tr>
        <w:tc>
          <w:tcPr/>
          <w:p>
            <w:pPr>
              <w:pStyle w:val="Compact"/>
              <w:jc w:val="left"/>
            </w:pPr>
            <w:r>
              <w:t xml:space="preserve">as2</w:t>
            </w:r>
          </w:p>
        </w:tc>
        <w:tc>
          <w:tcPr/>
          <w:p>
            <w:pPr>
              <w:pStyle w:val="Compact"/>
              <w:jc w:val="right"/>
            </w:pPr>
            <w:r>
              <w:t xml:space="preserve">0.15</w:t>
            </w:r>
          </w:p>
        </w:tc>
      </w:tr>
      <w:tr>
        <w:tc>
          <w:tcPr/>
          <w:p>
            <w:pPr>
              <w:pStyle w:val="Compact"/>
              <w:jc w:val="left"/>
            </w:pPr>
            <w:r>
              <w:t xml:space="preserve">bs2</w:t>
            </w:r>
          </w:p>
        </w:tc>
        <w:tc>
          <w:tcPr/>
          <w:p>
            <w:pPr>
              <w:pStyle w:val="Compact"/>
              <w:jc w:val="right"/>
            </w:pPr>
            <w:r>
              <w:t xml:space="preserve">0.90</w:t>
            </w:r>
          </w:p>
        </w:tc>
      </w:tr>
      <w:tr>
        <w:tc>
          <w:tcPr/>
          <w:p>
            <w:pPr>
              <w:pStyle w:val="Compact"/>
              <w:jc w:val="left"/>
            </w:pPr>
            <w:r>
              <w:t xml:space="preserve">cs2</w:t>
            </w:r>
          </w:p>
        </w:tc>
        <w:tc>
          <w:tcPr/>
          <w:p>
            <w:pPr>
              <w:pStyle w:val="Compact"/>
              <w:jc w:val="right"/>
            </w:pPr>
            <w:r>
              <w:t xml:space="preserve">0.10</w:t>
            </w:r>
          </w:p>
        </w:tc>
      </w:tr>
      <w:tr>
        <w:tc>
          <w:tcPr/>
          <w:p>
            <w:pPr>
              <w:pStyle w:val="Compact"/>
              <w:jc w:val="left"/>
            </w:pPr>
            <w:r>
              <w:t xml:space="preserve">Fref3</w:t>
            </w:r>
          </w:p>
        </w:tc>
        <w:tc>
          <w:tcPr/>
          <w:p>
            <w:pPr>
              <w:pStyle w:val="Compact"/>
              <w:jc w:val="right"/>
            </w:pPr>
            <w:r>
              <w:t xml:space="preserve">0.05</w:t>
            </w:r>
          </w:p>
        </w:tc>
      </w:tr>
      <w:tr>
        <w:tc>
          <w:tcPr/>
          <w:p>
            <w:pPr>
              <w:pStyle w:val="Compact"/>
              <w:jc w:val="left"/>
            </w:pPr>
            <w:r>
              <w:t xml:space="preserve">as3</w:t>
            </w:r>
          </w:p>
        </w:tc>
        <w:tc>
          <w:tcPr/>
          <w:p>
            <w:pPr>
              <w:pStyle w:val="Compact"/>
              <w:jc w:val="right"/>
            </w:pPr>
            <w:r>
              <w:t xml:space="preserve">0.20</w:t>
            </w:r>
          </w:p>
        </w:tc>
      </w:tr>
      <w:tr>
        <w:tc>
          <w:tcPr/>
          <w:p>
            <w:pPr>
              <w:pStyle w:val="Compact"/>
              <w:jc w:val="left"/>
            </w:pPr>
            <w:r>
              <w:t xml:space="preserve">bs3</w:t>
            </w:r>
          </w:p>
        </w:tc>
        <w:tc>
          <w:tcPr/>
          <w:p>
            <w:pPr>
              <w:pStyle w:val="Compact"/>
              <w:jc w:val="right"/>
            </w:pPr>
            <w:r>
              <w:t xml:space="preserve">0.70</w:t>
            </w:r>
          </w:p>
        </w:tc>
      </w:tr>
      <w:tr>
        <w:tc>
          <w:tcPr/>
          <w:p>
            <w:pPr>
              <w:pStyle w:val="Compact"/>
              <w:jc w:val="left"/>
            </w:pPr>
            <w:r>
              <w:t xml:space="preserve">cs3</w:t>
            </w:r>
          </w:p>
        </w:tc>
        <w:tc>
          <w:tcPr/>
          <w:p>
            <w:pPr>
              <w:pStyle w:val="Compact"/>
              <w:jc w:val="right"/>
            </w:pPr>
            <w:r>
              <w:t xml:space="preserve">0.15</w:t>
            </w:r>
          </w:p>
        </w:tc>
      </w:tr>
    </w:tbl>
    <w:p>
      <w:pPr>
        <w:pStyle w:val="BodyText"/>
      </w:pPr>
    </w:p>
    <w:p>
      <w:pPr>
        <w:pStyle w:val="TableCaption"/>
      </w:pPr>
      <w:r>
        <w:t xml:space="preserve">Indices Parameters</w:t>
      </w:r>
    </w:p>
    <w:tbl>
      <w:tblPr>
        <w:tblStyle w:val="Table"/>
        <w:tblW w:type="auto" w:w="0"/>
        <w:tblLook w:firstRow="0" w:lastRow="0" w:firstColumn="0" w:lastColumn="0" w:noHBand="0" w:noVBand="0" w:val="0000"/>
        <w:jc w:val="start"/>
        <w:tblCaption w:val="Indices Parameters"/>
      </w:tblPr>
      <w:tblGrid>
        <w:gridCol w:w="3960"/>
        <w:gridCol w:w="3960"/>
      </w:tblGrid>
      <w:tr>
        <w:tc>
          <w:tcPr/>
          <w:p>
            <w:pPr>
              <w:pStyle w:val="Compact"/>
              <w:jc w:val="left"/>
            </w:pPr>
            <w:r>
              <w:t xml:space="preserve">q1</w:t>
            </w:r>
          </w:p>
        </w:tc>
        <w:tc>
          <w:tcPr/>
          <w:p>
            <w:pPr>
              <w:pStyle w:val="Compact"/>
              <w:jc w:val="right"/>
            </w:pPr>
            <w:r>
              <w:t xml:space="preserve">0.0001</w:t>
            </w:r>
          </w:p>
        </w:tc>
      </w:tr>
      <w:tr>
        <w:tc>
          <w:tcPr/>
          <w:p>
            <w:pPr>
              <w:pStyle w:val="Compact"/>
              <w:jc w:val="left"/>
            </w:pPr>
            <w:r>
              <w:t xml:space="preserve">hyp1</w:t>
            </w:r>
          </w:p>
        </w:tc>
        <w:tc>
          <w:tcPr/>
          <w:p>
            <w:pPr>
              <w:pStyle w:val="Compact"/>
              <w:jc w:val="right"/>
            </w:pPr>
            <w:r>
              <w:t xml:space="preserve">0.8000</w:t>
            </w:r>
          </w:p>
        </w:tc>
      </w:tr>
      <w:tr>
        <w:tc>
          <w:tcPr/>
          <w:p>
            <w:pPr>
              <w:pStyle w:val="Compact"/>
              <w:jc w:val="left"/>
            </w:pPr>
            <w:r>
              <w:t xml:space="preserve">q2</w:t>
            </w:r>
          </w:p>
        </w:tc>
        <w:tc>
          <w:tcPr/>
          <w:p>
            <w:pPr>
              <w:pStyle w:val="Compact"/>
              <w:jc w:val="right"/>
            </w:pPr>
            <w:r>
              <w:t xml:space="preserve">0.0001</w:t>
            </w:r>
          </w:p>
        </w:tc>
      </w:tr>
      <w:tr>
        <w:tc>
          <w:tcPr/>
          <w:p>
            <w:pPr>
              <w:pStyle w:val="Compact"/>
              <w:jc w:val="left"/>
            </w:pPr>
            <w:r>
              <w:t xml:space="preserve">hyp2</w:t>
            </w:r>
          </w:p>
        </w:tc>
        <w:tc>
          <w:tcPr/>
          <w:p>
            <w:pPr>
              <w:pStyle w:val="Compact"/>
              <w:jc w:val="right"/>
            </w:pPr>
            <w:r>
              <w:t xml:space="preserve">0.9000</w:t>
            </w:r>
          </w:p>
        </w:tc>
      </w:tr>
      <w:tr>
        <w:tc>
          <w:tcPr/>
          <w:p>
            <w:pPr>
              <w:pStyle w:val="Compact"/>
              <w:jc w:val="left"/>
            </w:pPr>
            <w:r>
              <w:t xml:space="preserve">q3</w:t>
            </w:r>
          </w:p>
        </w:tc>
        <w:tc>
          <w:tcPr/>
          <w:p>
            <w:pPr>
              <w:pStyle w:val="Compact"/>
              <w:jc w:val="right"/>
            </w:pPr>
            <w:r>
              <w:t xml:space="preserve">0.0001</w:t>
            </w:r>
          </w:p>
        </w:tc>
      </w:tr>
      <w:tr>
        <w:tc>
          <w:tcPr/>
          <w:p>
            <w:pPr>
              <w:pStyle w:val="Compact"/>
              <w:jc w:val="left"/>
            </w:pPr>
            <w:r>
              <w:t xml:space="preserve">hyp3</w:t>
            </w:r>
          </w:p>
        </w:tc>
        <w:tc>
          <w:tcPr/>
          <w:p>
            <w:pPr>
              <w:pStyle w:val="Compact"/>
              <w:jc w:val="right"/>
            </w:pPr>
            <w:r>
              <w:t xml:space="preserve">0.6000</w:t>
            </w:r>
          </w:p>
        </w:tc>
      </w:tr>
      <w:tr>
        <w:tc>
          <w:tcPr/>
          <w:p>
            <w:pPr>
              <w:pStyle w:val="Compact"/>
              <w:jc w:val="left"/>
            </w:pPr>
            <w:r>
              <w:t xml:space="preserve">as1</w:t>
            </w:r>
          </w:p>
        </w:tc>
        <w:tc>
          <w:tcPr/>
          <w:p>
            <w:pPr>
              <w:pStyle w:val="Compact"/>
              <w:jc w:val="right"/>
            </w:pPr>
            <w:r>
              <w:t xml:space="preserve">0.1500</w:t>
            </w:r>
          </w:p>
        </w:tc>
      </w:tr>
      <w:tr>
        <w:tc>
          <w:tcPr/>
          <w:p>
            <w:pPr>
              <w:pStyle w:val="Compact"/>
              <w:jc w:val="left"/>
            </w:pPr>
            <w:r>
              <w:t xml:space="preserve">bs1</w:t>
            </w:r>
          </w:p>
        </w:tc>
        <w:tc>
          <w:tcPr/>
          <w:p>
            <w:pPr>
              <w:pStyle w:val="Compact"/>
              <w:jc w:val="right"/>
            </w:pPr>
            <w:r>
              <w:t xml:space="preserve">0.7000</w:t>
            </w:r>
          </w:p>
        </w:tc>
      </w:tr>
      <w:tr>
        <w:tc>
          <w:tcPr/>
          <w:p>
            <w:pPr>
              <w:pStyle w:val="Compact"/>
              <w:jc w:val="left"/>
            </w:pPr>
            <w:r>
              <w:t xml:space="preserve">cs1</w:t>
            </w:r>
          </w:p>
        </w:tc>
        <w:tc>
          <w:tcPr/>
          <w:p>
            <w:pPr>
              <w:pStyle w:val="Compact"/>
              <w:jc w:val="right"/>
            </w:pPr>
            <w:r>
              <w:t xml:space="preserve">0.1500</w:t>
            </w:r>
          </w:p>
        </w:tc>
      </w:tr>
      <w:tr>
        <w:tc>
          <w:tcPr/>
          <w:p>
            <w:pPr>
              <w:pStyle w:val="Compact"/>
              <w:jc w:val="left"/>
            </w:pPr>
            <w:r>
              <w:t xml:space="preserve">as2</w:t>
            </w:r>
          </w:p>
        </w:tc>
        <w:tc>
          <w:tcPr/>
          <w:p>
            <w:pPr>
              <w:pStyle w:val="Compact"/>
              <w:jc w:val="right"/>
            </w:pPr>
            <w:r>
              <w:t xml:space="preserve">0.1500</w:t>
            </w:r>
          </w:p>
        </w:tc>
      </w:tr>
      <w:tr>
        <w:tc>
          <w:tcPr/>
          <w:p>
            <w:pPr>
              <w:pStyle w:val="Compact"/>
              <w:jc w:val="left"/>
            </w:pPr>
            <w:r>
              <w:t xml:space="preserve">bs2</w:t>
            </w:r>
          </w:p>
        </w:tc>
        <w:tc>
          <w:tcPr/>
          <w:p>
            <w:pPr>
              <w:pStyle w:val="Compact"/>
              <w:jc w:val="right"/>
            </w:pPr>
            <w:r>
              <w:t xml:space="preserve">0.9000</w:t>
            </w:r>
          </w:p>
        </w:tc>
      </w:tr>
      <w:tr>
        <w:tc>
          <w:tcPr/>
          <w:p>
            <w:pPr>
              <w:pStyle w:val="Compact"/>
              <w:jc w:val="left"/>
            </w:pPr>
            <w:r>
              <w:t xml:space="preserve">cs2</w:t>
            </w:r>
          </w:p>
        </w:tc>
        <w:tc>
          <w:tcPr/>
          <w:p>
            <w:pPr>
              <w:pStyle w:val="Compact"/>
              <w:jc w:val="right"/>
            </w:pPr>
            <w:r>
              <w:t xml:space="preserve">0.1000</w:t>
            </w:r>
          </w:p>
        </w:tc>
      </w:tr>
      <w:tr>
        <w:tc>
          <w:tcPr/>
          <w:p>
            <w:pPr>
              <w:pStyle w:val="Compact"/>
              <w:jc w:val="left"/>
            </w:pPr>
            <w:r>
              <w:t xml:space="preserve">as3</w:t>
            </w:r>
          </w:p>
        </w:tc>
        <w:tc>
          <w:tcPr/>
          <w:p>
            <w:pPr>
              <w:pStyle w:val="Compact"/>
              <w:jc w:val="right"/>
            </w:pPr>
            <w:r>
              <w:t xml:space="preserve">0.2000</w:t>
            </w:r>
          </w:p>
        </w:tc>
      </w:tr>
      <w:tr>
        <w:tc>
          <w:tcPr/>
          <w:p>
            <w:pPr>
              <w:pStyle w:val="Compact"/>
              <w:jc w:val="left"/>
            </w:pPr>
            <w:r>
              <w:t xml:space="preserve">bs3</w:t>
            </w:r>
          </w:p>
        </w:tc>
        <w:tc>
          <w:tcPr/>
          <w:p>
            <w:pPr>
              <w:pStyle w:val="Compact"/>
              <w:jc w:val="right"/>
            </w:pPr>
            <w:r>
              <w:t xml:space="preserve">0.7000</w:t>
            </w:r>
          </w:p>
        </w:tc>
      </w:tr>
      <w:tr>
        <w:tc>
          <w:tcPr/>
          <w:p>
            <w:pPr>
              <w:pStyle w:val="Compact"/>
              <w:jc w:val="left"/>
            </w:pPr>
            <w:r>
              <w:t xml:space="preserve">cs3</w:t>
            </w:r>
          </w:p>
        </w:tc>
        <w:tc>
          <w:tcPr/>
          <w:p>
            <w:pPr>
              <w:pStyle w:val="Compact"/>
              <w:jc w:val="right"/>
            </w:pPr>
            <w:r>
              <w:t xml:space="preserve">0.1500</w:t>
            </w:r>
          </w:p>
        </w:tc>
      </w:tr>
      <w:tr>
        <w:tc>
          <w:tcPr/>
          <w:p>
            <w:pPr>
              <w:pStyle w:val="Compact"/>
              <w:jc w:val="left"/>
            </w:pPr>
            <w:r>
              <w:t xml:space="preserve">as4</w:t>
            </w:r>
          </w:p>
        </w:tc>
        <w:tc>
          <w:tcPr/>
          <w:p>
            <w:pPr>
              <w:pStyle w:val="Compact"/>
              <w:jc w:val="right"/>
            </w:pPr>
            <w:r>
              <w:t xml:space="preserve">5.0000</w:t>
            </w:r>
          </w:p>
        </w:tc>
      </w:tr>
      <w:tr>
        <w:tc>
          <w:tcPr/>
          <w:p>
            <w:pPr>
              <w:pStyle w:val="Compact"/>
              <w:jc w:val="left"/>
            </w:pPr>
            <w:r>
              <w:t xml:space="preserve">bs4</w:t>
            </w:r>
          </w:p>
        </w:tc>
        <w:tc>
          <w:tcPr/>
          <w:p>
            <w:pPr>
              <w:pStyle w:val="Compact"/>
              <w:jc w:val="right"/>
            </w:pPr>
            <w:r>
              <w:t xml:space="preserve">6.0000</w:t>
            </w:r>
          </w:p>
        </w:tc>
      </w:tr>
      <w:tr>
        <w:tc>
          <w:tcPr/>
          <w:p>
            <w:pPr>
              <w:pStyle w:val="Compact"/>
              <w:jc w:val="left"/>
            </w:pPr>
            <w:r>
              <w:t xml:space="preserve">cs4</w:t>
            </w:r>
          </w:p>
        </w:tc>
        <w:tc>
          <w:tcPr/>
          <w:p>
            <w:pPr>
              <w:pStyle w:val="Compact"/>
              <w:jc w:val="right"/>
            </w:pPr>
            <w:r>
              <w:t xml:space="preserve">500.0000</w:t>
            </w:r>
          </w:p>
        </w:tc>
      </w:tr>
      <w:tr>
        <w:tc>
          <w:tcPr/>
          <w:p>
            <w:pPr>
              <w:pStyle w:val="Compact"/>
              <w:jc w:val="left"/>
            </w:pPr>
            <w:r>
              <w:t xml:space="preserve">as5</w:t>
            </w:r>
          </w:p>
        </w:tc>
        <w:tc>
          <w:tcPr/>
          <w:p>
            <w:pPr>
              <w:pStyle w:val="Compact"/>
              <w:jc w:val="right"/>
            </w:pPr>
            <w:r>
              <w:t xml:space="preserve">6.0000</w:t>
            </w:r>
          </w:p>
        </w:tc>
      </w:tr>
      <w:tr>
        <w:tc>
          <w:tcPr/>
          <w:p>
            <w:pPr>
              <w:pStyle w:val="Compact"/>
              <w:jc w:val="left"/>
            </w:pPr>
            <w:r>
              <w:t xml:space="preserve">bs5</w:t>
            </w:r>
          </w:p>
        </w:tc>
        <w:tc>
          <w:tcPr/>
          <w:p>
            <w:pPr>
              <w:pStyle w:val="Compact"/>
              <w:jc w:val="right"/>
            </w:pPr>
            <w:r>
              <w:t xml:space="preserve">5.0000</w:t>
            </w:r>
          </w:p>
        </w:tc>
      </w:tr>
      <w:tr>
        <w:tc>
          <w:tcPr/>
          <w:p>
            <w:pPr>
              <w:pStyle w:val="Compact"/>
              <w:jc w:val="left"/>
            </w:pPr>
            <w:r>
              <w:t xml:space="preserve">cs5</w:t>
            </w:r>
          </w:p>
        </w:tc>
        <w:tc>
          <w:tcPr/>
          <w:p>
            <w:pPr>
              <w:pStyle w:val="Compact"/>
              <w:jc w:val="right"/>
            </w:pPr>
            <w:r>
              <w:t xml:space="preserve">20.0000</w:t>
            </w:r>
          </w:p>
        </w:tc>
      </w:tr>
      <w:tr>
        <w:tc>
          <w:tcPr/>
          <w:p>
            <w:pPr>
              <w:pStyle w:val="Compact"/>
              <w:jc w:val="left"/>
            </w:pPr>
            <w:r>
              <w:t xml:space="preserve">qacous1</w:t>
            </w:r>
          </w:p>
        </w:tc>
        <w:tc>
          <w:tcPr/>
          <w:p>
            <w:pPr>
              <w:pStyle w:val="Compact"/>
              <w:jc w:val="right"/>
            </w:pPr>
            <w:r>
              <w:t xml:space="preserve">0.9000</w:t>
            </w:r>
          </w:p>
        </w:tc>
      </w:tr>
      <w:tr>
        <w:tc>
          <w:tcPr/>
          <w:p>
            <w:pPr>
              <w:pStyle w:val="Compact"/>
              <w:jc w:val="left"/>
            </w:pPr>
            <w:r>
              <w:t xml:space="preserve">qacous2</w:t>
            </w:r>
          </w:p>
        </w:tc>
        <w:tc>
          <w:tcPr/>
          <w:p>
            <w:pPr>
              <w:pStyle w:val="Compact"/>
              <w:jc w:val="right"/>
            </w:pPr>
            <w:r>
              <w:t xml:space="preserve">0.5000</w:t>
            </w:r>
          </w:p>
        </w:tc>
      </w:tr>
      <w:tr>
        <w:tc>
          <w:tcPr/>
          <w:p>
            <w:pPr>
              <w:pStyle w:val="Compact"/>
              <w:jc w:val="left"/>
            </w:pPr>
            <w:r>
              <w:t xml:space="preserve">qMPH</w:t>
            </w:r>
          </w:p>
        </w:tc>
        <w:tc>
          <w:tcPr/>
          <w:p>
            <w:pPr>
              <w:pStyle w:val="Compact"/>
              <w:jc w:val="right"/>
            </w:pPr>
            <w:r>
              <w:t xml:space="preserve">0.9000</w:t>
            </w:r>
          </w:p>
        </w:tc>
      </w:tr>
    </w:tbl>
    <w:p>
      <w:pPr>
        <w:pStyle w:val="BodyText"/>
      </w:pPr>
    </w:p>
    <w:bookmarkEnd w:id="406"/>
    <w:bookmarkEnd w:id="407"/>
    <w:bookmarkEnd w:id="408"/>
    <w:bookmarkStart w:id="424" w:name="references"/>
    <w:p>
      <w:pPr>
        <w:pStyle w:val="Heading1"/>
      </w:pPr>
      <w:r>
        <w:t xml:space="preserve">REFERENCES</w:t>
      </w:r>
    </w:p>
    <w:bookmarkStart w:id="423" w:name="refs"/>
    <w:bookmarkStart w:id="410" w:name="ref-Markdown"/>
    <w:p>
      <w:pPr>
        <w:pStyle w:val="Bibliography"/>
      </w:pPr>
      <w:r>
        <w:t xml:space="preserve">Allaire, JJ., Y. Xie, J. McPherson, and et. al. 2018.</w:t>
      </w:r>
      <w:r>
        <w:t xml:space="preserve"> </w:t>
      </w:r>
      <w:r>
        <w:t xml:space="preserve">“R Markdown.”</w:t>
      </w:r>
      <w:r>
        <w:t xml:space="preserve"> </w:t>
      </w:r>
      <w:r>
        <w:t xml:space="preserve">Computer Program.</w:t>
      </w:r>
      <w:r>
        <w:t xml:space="preserve"> </w:t>
      </w:r>
      <w:hyperlink r:id="rId409">
        <w:r>
          <w:rPr>
            <w:rStyle w:val="Hyperlink"/>
          </w:rPr>
          <w:t xml:space="preserve">https://rmarkdown.rstudio.com</w:t>
        </w:r>
      </w:hyperlink>
      <w:r>
        <w:t xml:space="preserve">.</w:t>
      </w:r>
    </w:p>
    <w:bookmarkEnd w:id="410"/>
    <w:bookmarkStart w:id="411" w:name="ref-Argüellesetal2001"/>
    <w:p>
      <w:pPr>
        <w:pStyle w:val="Bibliography"/>
      </w:pPr>
      <w:r>
        <w:t xml:space="preserve">Argüelles, J., P. G. Rodhouse, P. Villegas, and G. Castillo. 2001.</w:t>
      </w:r>
      <w:r>
        <w:t xml:space="preserve"> </w:t>
      </w:r>
      <w:r>
        <w:t xml:space="preserve">“Age, Growth and Population Structure of the Jumbo Flying Squid Dosidicus Gigas in Peruvian Waters.”</w:t>
      </w:r>
      <w:r>
        <w:t xml:space="preserve"> Fisheries Research 54:51-61.</w:t>
      </w:r>
    </w:p>
    <w:bookmarkEnd w:id="411"/>
    <w:bookmarkStart w:id="412" w:name="ref-BevHolt"/>
    <w:p>
      <w:pPr>
        <w:pStyle w:val="Bibliography"/>
      </w:pPr>
      <w:r>
        <w:t xml:space="preserve">Beverton, R., and S. J. Holt. 1957.</w:t>
      </w:r>
      <w:r>
        <w:t xml:space="preserve"> </w:t>
      </w:r>
      <w:r>
        <w:t xml:space="preserve">“On the Dynamics of Exploited Fish Populations.”</w:t>
      </w:r>
      <w:r>
        <w:t xml:space="preserve"> </w:t>
      </w:r>
      <w:r>
        <w:t xml:space="preserve">FAO Fishery investigations serie II Volumen XIX 533 p.</w:t>
      </w:r>
    </w:p>
    <w:bookmarkEnd w:id="412"/>
    <w:bookmarkStart w:id="413" w:name="ref-Caddy1996"/>
    <w:p>
      <w:pPr>
        <w:pStyle w:val="Bibliography"/>
      </w:pPr>
      <w:r>
        <w:t xml:space="preserve">Caddy, I. 1996.</w:t>
      </w:r>
      <w:r>
        <w:t xml:space="preserve"> </w:t>
      </w:r>
      <w:r>
        <w:t xml:space="preserve">“Modelling Natural Mortality with Age in Short-Lived Invertebrate Populations: Definition of a Strategy of Gnomonic Time Division.”</w:t>
      </w:r>
      <w:r>
        <w:t xml:space="preserve"> Aquat Living Resour 9:197–207. doi:10.1051/alr:1996023.</w:t>
      </w:r>
    </w:p>
    <w:bookmarkEnd w:id="413"/>
    <w:bookmarkStart w:id="414" w:name="ref-MaceDoonan1988"/>
    <w:p>
      <w:pPr>
        <w:pStyle w:val="Bibliography"/>
      </w:pPr>
      <w:r>
        <w:t xml:space="preserve">Mace, P. M., and I. J. Doonan. 1988.</w:t>
      </w:r>
      <w:r>
        <w:t xml:space="preserve"> </w:t>
      </w:r>
      <w:r>
        <w:t xml:space="preserve">“A Generalised Bioeconomic Simulation Model for Fish Population Dynamics.”</w:t>
      </w:r>
      <w:r>
        <w:t xml:space="preserve"> New Zealand Fisheries Assessment Research Document 88/4.Fisheries Research Centre, MAFFish, POB 297, Wellington, NZ.</w:t>
      </w:r>
    </w:p>
    <w:bookmarkEnd w:id="414"/>
    <w:bookmarkStart w:id="415" w:name="ref-Martínez-Aguilaretal2010"/>
    <w:p>
      <w:pPr>
        <w:pStyle w:val="Bibliography"/>
      </w:pPr>
      <w:r>
        <w:t xml:space="preserve">Martínez-Aguilar, S., J. G. Díaz-Uribe, J. A. Anda-Montañez, and M. A. Cisneros-Mata. 2010.</w:t>
      </w:r>
      <w:r>
        <w:t xml:space="preserve"> </w:t>
      </w:r>
      <w:r>
        <w:t xml:space="preserve">“Natural Mortality and Life History Stage Duration for the Jumbo Squid (Dosidicus Gigas) in the Gulf of California, Mexico, Using the Gnomonic Time Division.”</w:t>
      </w:r>
      <w:r>
        <w:t xml:space="preserve"> Ciencia Pesquera Vol 18. Núm 1: 31-42.</w:t>
      </w:r>
    </w:p>
    <w:bookmarkEnd w:id="415"/>
    <w:bookmarkStart w:id="416" w:name="ref-Paya2015"/>
    <w:p>
      <w:pPr>
        <w:pStyle w:val="Bibliography"/>
      </w:pPr>
      <w:r>
        <w:t xml:space="preserve">Payá, I. 2015.</w:t>
      </w:r>
      <w:r>
        <w:t xml:space="preserve"> </w:t>
      </w:r>
      <w:r>
        <w:t xml:space="preserve">“Estatus y Posibilidades de Explotación Biológicamente Sustentables de Los Principales Recursos Pesqueros Nacionales. Año 2016. Jibia.”</w:t>
      </w:r>
      <w:r>
        <w:t xml:space="preserve"> Instituto de Fomento Pesquero. Informe de Estatus y Cuota. 85 p + 4 annexes.</w:t>
      </w:r>
    </w:p>
    <w:bookmarkEnd w:id="416"/>
    <w:bookmarkStart w:id="417" w:name="ref-Paya2016"/>
    <w:p>
      <w:pPr>
        <w:pStyle w:val="Bibliography"/>
      </w:pPr>
      <w:r>
        <w:t xml:space="preserve">———. 2016.</w:t>
      </w:r>
      <w:r>
        <w:t xml:space="preserve"> </w:t>
      </w:r>
      <w:r>
        <w:t xml:space="preserve">“Estatus y Posibilidades de Explotación Biológicamente Sustentables de Los Principales Recursos Pesqueros Nacionales. Año 2017. Jibia.”</w:t>
      </w:r>
      <w:r>
        <w:t xml:space="preserve"> Instituto de Fomento Pesquero. Informe de Estatus y Cuota. 95 p + 4 annexes.</w:t>
      </w:r>
    </w:p>
    <w:bookmarkEnd w:id="417"/>
    <w:bookmarkStart w:id="418" w:name="ref-Paya2017"/>
    <w:p>
      <w:pPr>
        <w:pStyle w:val="Bibliography"/>
      </w:pPr>
      <w:r>
        <w:t xml:space="preserve">———. 2017.</w:t>
      </w:r>
      <w:r>
        <w:t xml:space="preserve"> </w:t>
      </w:r>
      <w:r>
        <w:t xml:space="preserve">“Estatus y Posibilidades de Explotación Biológicamente Sustentables de Los Principales Recursos Pesqueros Nacionales. Año 2018. Jibia.”</w:t>
      </w:r>
      <w:r>
        <w:t xml:space="preserve"> Instituto de Fomento Pesquero. Informe de Estatus y Cuota. 94 p + 3 annexes.</w:t>
      </w:r>
    </w:p>
    <w:bookmarkEnd w:id="418"/>
    <w:bookmarkStart w:id="419" w:name="ref-Paya2019"/>
    <w:p>
      <w:pPr>
        <w:pStyle w:val="Bibliography"/>
      </w:pPr>
      <w:r>
        <w:t xml:space="preserve">———. 2019.</w:t>
      </w:r>
      <w:r>
        <w:t xml:space="preserve"> </w:t>
      </w:r>
      <w:r>
        <w:t xml:space="preserve">“SQUIDSIM, SQUID SIMULATOR, Version 1.0.”</w:t>
      </w:r>
      <w:r>
        <w:t xml:space="preserve"> Instituto de Fomento Pesquero. Anexo III en Estatus y posibilidades de explotación biológicamente sustentables de los principales recursos pesqueros nacionales. Jibia. Año 2019. 34 pp.</w:t>
      </w:r>
    </w:p>
    <w:bookmarkEnd w:id="419"/>
    <w:bookmarkStart w:id="420" w:name="ref-Payaetal2014"/>
    <w:p>
      <w:pPr>
        <w:pStyle w:val="Bibliography"/>
      </w:pPr>
      <w:r>
        <w:t xml:space="preserve">Payá, I., L. Caballero, A. Barraza, J. Cavieres, A. Yañez, and R. Tascheri. 2014.</w:t>
      </w:r>
      <w:r>
        <w:t xml:space="preserve"> </w:t>
      </w:r>
      <w:r>
        <w:t xml:space="preserve">“Estatus y Posibilidades de Explotación Biológicamente Sustentables de Los Principales Recursos Pesqueros Nacionales. Año 2015. Jibia.”</w:t>
      </w:r>
      <w:r>
        <w:t xml:space="preserve"> Instituto de Fomento Pesquero. Informe de Estatus y Cuota. 83 p + 4 annexes.</w:t>
      </w:r>
    </w:p>
    <w:bookmarkEnd w:id="420"/>
    <w:bookmarkStart w:id="421" w:name="ref-Ricker1954"/>
    <w:p>
      <w:pPr>
        <w:pStyle w:val="Bibliography"/>
      </w:pPr>
      <w:r>
        <w:t xml:space="preserve">Ricker, W. E. 1954.</w:t>
      </w:r>
      <w:r>
        <w:t xml:space="preserve"> </w:t>
      </w:r>
      <w:r>
        <w:t xml:space="preserve">“Stock and Recruitment.”</w:t>
      </w:r>
      <w:r>
        <w:t xml:space="preserve"> Journal of the Fisheries Research Board of Canada, 11(5): 559–623.</w:t>
      </w:r>
    </w:p>
    <w:bookmarkEnd w:id="421"/>
    <w:bookmarkStart w:id="422" w:name="ref-Torrejon-Magallanes2021"/>
    <w:p>
      <w:pPr>
        <w:pStyle w:val="Bibliography"/>
      </w:pPr>
      <w:r>
        <w:t xml:space="preserve">Torrejon-Magallanes, J. 2021.</w:t>
      </w:r>
      <w:r>
        <w:t xml:space="preserve"> </w:t>
      </w:r>
      <w:r>
        <w:t xml:space="preserve">“gnomonicM: An r Package to Estimate Natural Mortality for Different Life Stages.”</w:t>
      </w:r>
      <w:r>
        <w:t xml:space="preserve"> </w:t>
      </w:r>
      <w:r>
        <w:t xml:space="preserve">Computer Program.</w:t>
      </w:r>
    </w:p>
    <w:bookmarkEnd w:id="422"/>
    <w:bookmarkEnd w:id="423"/>
    <w:bookmarkEnd w:id="424"/>
    <w:sectPr w:rsidR="005370DA" w:rsidSect="004C0AA4">
      <w:headerReference r:id="rId9" w:type="default"/>
      <w:footerReference r:id="rId10" w:type="default"/>
      <w:pgSz w:h="15840" w:w="12240"/>
      <w:pgMar w:bottom="1417" w:footer="720" w:gutter="0" w:header="720" w:left="1701" w:right="1701" w:top="156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2482761"/>
      <w:docPartObj>
        <w:docPartGallery w:val="Page Numbers (Bottom of Page)"/>
        <w:docPartUnique/>
      </w:docPartObj>
    </w:sdtPr>
    <w:sdtEndPr>
      <w:rPr>
        <w:rFonts w:ascii="Arial Narrow" w:hAnsi="Arial Narrow"/>
        <w:sz w:val="13"/>
        <w:szCs w:val="13"/>
      </w:rPr>
    </w:sdtEndPr>
    <w:sdtContent>
      <w:p w14:paraId="135051E7" w14:textId="77777777" w:rsidR="002E570D" w:rsidRPr="0050760F" w:rsidRDefault="00576FEE">
        <w:pPr>
          <w:pStyle w:val="Footer"/>
          <w:jc w:val="center"/>
          <w:rPr>
            <w:rFonts w:ascii="Arial Narrow" w:hAnsi="Arial Narrow"/>
            <w:sz w:val="13"/>
            <w:szCs w:val="13"/>
            <w:lang w:val="es-CL"/>
          </w:rPr>
        </w:pPr>
        <w:r w:rsidRPr="0050760F">
          <w:rPr>
            <w:rFonts w:ascii="Arial Narrow" w:hAnsi="Arial Narrow"/>
            <w:sz w:val="13"/>
            <w:szCs w:val="13"/>
          </w:rPr>
          <w:fldChar w:fldCharType="begin"/>
        </w:r>
        <w:r w:rsidRPr="00C50B87">
          <w:rPr>
            <w:rFonts w:ascii="Arial Narrow" w:hAnsi="Arial Narrow"/>
            <w:sz w:val="13"/>
            <w:szCs w:val="13"/>
            <w:lang w:val="es-ES"/>
          </w:rPr>
          <w:instrText>PAGE   \* MERGEFORMAT</w:instrText>
        </w:r>
        <w:r w:rsidRPr="0050760F">
          <w:rPr>
            <w:rFonts w:ascii="Arial Narrow" w:hAnsi="Arial Narrow"/>
            <w:sz w:val="13"/>
            <w:szCs w:val="13"/>
          </w:rPr>
          <w:fldChar w:fldCharType="separate"/>
        </w:r>
        <w:r w:rsidRPr="0050760F">
          <w:rPr>
            <w:rFonts w:ascii="Arial Narrow" w:hAnsi="Arial Narrow"/>
            <w:sz w:val="13"/>
            <w:szCs w:val="13"/>
            <w:lang w:val="es-ES"/>
          </w:rPr>
          <w:t>2</w:t>
        </w:r>
        <w:r w:rsidRPr="0050760F">
          <w:rPr>
            <w:rFonts w:ascii="Arial Narrow" w:hAnsi="Arial Narrow"/>
            <w:sz w:val="13"/>
            <w:szCs w:val="13"/>
          </w:rPr>
          <w:fldChar w:fldCharType="end"/>
        </w:r>
      </w:p>
    </w:sdtContent>
  </w:sdt>
  <w:p w14:paraId="06AE5C0B" w14:textId="388BC257" w:rsidR="00331D0A" w:rsidRPr="0050760F" w:rsidRDefault="00331D0A" w:rsidP="00331D0A">
    <w:pPr>
      <w:pStyle w:val="Footer"/>
      <w:pBdr>
        <w:top w:val="single" w:sz="4" w:space="1" w:color="auto"/>
      </w:pBdr>
      <w:jc w:val="center"/>
      <w:rPr>
        <w:rFonts w:ascii="Arial Narrow" w:hAnsi="Arial Narrow" w:cs="Arial"/>
        <w:sz w:val="13"/>
        <w:szCs w:val="13"/>
        <w:lang w:val="es-MX"/>
      </w:rPr>
    </w:pPr>
    <w:r w:rsidRPr="0050760F">
      <w:rPr>
        <w:rFonts w:ascii="Arial Narrow" w:hAnsi="Arial Narrow" w:cs="Arial"/>
        <w:sz w:val="13"/>
        <w:szCs w:val="13"/>
        <w:lang w:val="es-MX"/>
      </w:rPr>
      <w:t>CONVENIO DE DESEMPEÑO 202</w:t>
    </w:r>
    <w:r w:rsidR="00C50B87">
      <w:rPr>
        <w:rFonts w:ascii="Arial Narrow" w:hAnsi="Arial Narrow" w:cs="Arial"/>
        <w:sz w:val="13"/>
        <w:szCs w:val="13"/>
        <w:lang w:val="es-MX"/>
      </w:rPr>
      <w:t>4</w:t>
    </w:r>
    <w:r w:rsidRPr="0050760F">
      <w:rPr>
        <w:rFonts w:ascii="Arial Narrow" w:hAnsi="Arial Narrow" w:cs="Arial"/>
        <w:sz w:val="13"/>
        <w:szCs w:val="13"/>
        <w:lang w:val="es-MX"/>
      </w:rPr>
      <w:t xml:space="preserve"> –  IFOP / SUBSECRETARÍA DE ECONOMÍA Y EMT: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676A79" w14:textId="6D5677EE" w:rsidR="00C50B87" w:rsidRDefault="00C50B87" w:rsidP="00331D0A">
    <w:pPr>
      <w:pStyle w:val="Header"/>
      <w:pBdr>
        <w:bottom w:val="single" w:sz="4" w:space="1" w:color="auto"/>
      </w:pBdr>
      <w:ind w:right="20"/>
      <w:jc w:val="center"/>
      <w:rPr>
        <w:spacing w:val="14"/>
        <w:sz w:val="15"/>
        <w:szCs w:val="15"/>
        <w:lang w:val="es-ES"/>
      </w:rPr>
    </w:pPr>
    <w:r>
      <w:rPr>
        <w:rFonts w:cs="Arial Narrow"/>
        <w:noProof/>
        <w:sz w:val="14"/>
        <w:szCs w:val="14"/>
      </w:rPr>
      <w:drawing>
        <wp:anchor distT="0" distB="0" distL="114300" distR="114300" simplePos="0" relativeHeight="251661312" behindDoc="1" locked="0" layoutInCell="1" allowOverlap="1" wp14:anchorId="2943D2EF" wp14:editId="3650F174">
          <wp:simplePos x="0" y="0"/>
          <wp:positionH relativeFrom="margin">
            <wp:posOffset>2283268</wp:posOffset>
          </wp:positionH>
          <wp:positionV relativeFrom="paragraph">
            <wp:posOffset>-123245</wp:posOffset>
          </wp:positionV>
          <wp:extent cx="612250" cy="470721"/>
          <wp:effectExtent l="0" t="0" r="0" b="0"/>
          <wp:wrapNone/>
          <wp:docPr id="2422867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69681" name="Imagen 2"/>
                  <pic:cNvPicPr>
                    <a:picLocks noChangeAspect="1" noChangeArrowheads="1"/>
                  </pic:cNvPicPr>
                </pic:nvPicPr>
                <pic:blipFill rotWithShape="1">
                  <a:blip r:embed="rId1">
                    <a:extLst>
                      <a:ext uri="{28A0092B-C50C-407E-A947-70E740481C1C}">
                        <a14:useLocalDpi xmlns:a14="http://schemas.microsoft.com/office/drawing/2010/main" val="0"/>
                      </a:ext>
                    </a:extLst>
                  </a:blip>
                  <a:srcRect l="3147" t="16554" r="3147" b="-4495"/>
                  <a:stretch/>
                </pic:blipFill>
                <pic:spPr bwMode="auto">
                  <a:xfrm>
                    <a:off x="0" y="0"/>
                    <a:ext cx="624378" cy="48004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74024B" w14:textId="77777777" w:rsidR="00C50B87" w:rsidRDefault="00C50B87" w:rsidP="00331D0A">
    <w:pPr>
      <w:pStyle w:val="Header"/>
      <w:pBdr>
        <w:bottom w:val="single" w:sz="4" w:space="1" w:color="auto"/>
      </w:pBdr>
      <w:ind w:right="20"/>
      <w:jc w:val="center"/>
      <w:rPr>
        <w:spacing w:val="14"/>
        <w:sz w:val="15"/>
        <w:szCs w:val="15"/>
        <w:lang w:val="es-ES"/>
      </w:rPr>
    </w:pPr>
  </w:p>
  <w:p w14:paraId="7C1F6D3B" w14:textId="77777777" w:rsidR="00C50B87" w:rsidRDefault="00C50B87" w:rsidP="00331D0A">
    <w:pPr>
      <w:pStyle w:val="Header"/>
      <w:pBdr>
        <w:bottom w:val="single" w:sz="4" w:space="1" w:color="auto"/>
      </w:pBdr>
      <w:ind w:right="20"/>
      <w:jc w:val="center"/>
      <w:rPr>
        <w:spacing w:val="14"/>
        <w:sz w:val="15"/>
        <w:szCs w:val="15"/>
        <w:lang w:val="es-ES"/>
      </w:rPr>
    </w:pPr>
  </w:p>
  <w:p w14:paraId="4B97AE55" w14:textId="5CAE6F36" w:rsidR="00331D0A" w:rsidRDefault="00331D0A" w:rsidP="007944BF">
    <w:pPr>
      <w:pStyle w:val="Header"/>
      <w:pBdr>
        <w:bottom w:val="single" w:sz="4" w:space="1" w:color="auto"/>
      </w:pBdr>
      <w:spacing w:after="240"/>
      <w:ind w:right="20"/>
      <w:jc w:val="center"/>
      <w:rPr>
        <w:sz w:val="15"/>
        <w:szCs w:val="15"/>
        <w:lang w:val="es-ES"/>
      </w:rPr>
    </w:pPr>
    <w:r w:rsidRPr="00C50B87">
      <w:rPr>
        <w:spacing w:val="14"/>
        <w:sz w:val="15"/>
        <w:szCs w:val="15"/>
        <w:lang w:val="es-ES"/>
      </w:rPr>
      <w:t xml:space="preserve">INSTITUTO DE FOMENTO </w:t>
    </w:r>
    <w:proofErr w:type="gramStart"/>
    <w:r w:rsidRPr="00C50B87">
      <w:rPr>
        <w:spacing w:val="14"/>
        <w:sz w:val="15"/>
        <w:szCs w:val="15"/>
        <w:lang w:val="es-ES"/>
      </w:rPr>
      <w:t xml:space="preserve">PESQUERO  </w:t>
    </w:r>
    <w:r w:rsidRPr="00C50B87">
      <w:rPr>
        <w:sz w:val="15"/>
        <w:szCs w:val="15"/>
        <w:lang w:val="es-ES"/>
      </w:rPr>
      <w:t>/</w:t>
    </w:r>
    <w:proofErr w:type="gramEnd"/>
    <w:r w:rsidRPr="00C50B87">
      <w:rPr>
        <w:sz w:val="15"/>
        <w:szCs w:val="15"/>
        <w:lang w:val="es-ES"/>
      </w:rPr>
      <w:t xml:space="preserve">  DIVISIÓN INVESTIGACIÓN PESQUERA</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E17F69BA"/>
    <w:multiLevelType w:val="multilevel"/>
    <w:tmpl w:val="8670172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2B3CD66D"/>
    <w:multiLevelType w:val="multilevel"/>
    <w:tmpl w:val="5C04995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2">
    <w:nsid w:val="2C1AE401"/>
    <w:multiLevelType w:val="multilevel"/>
    <w:tmpl w:val="C4B02F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3">
    <w:nsid w:val="65F65278"/>
    <w:multiLevelType w:val="hybridMultilevel"/>
    <w:tmpl w:val="16180DAC"/>
    <w:lvl w:ilvl="0" w:tplc="F38E4CEE">
      <w:start w:val="1"/>
      <w:numFmt w:val="decimal"/>
      <w:pStyle w:val="Estilo1"/>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
    <w:nsid w:val="6D35F774"/>
    <w:multiLevelType w:val="multilevel"/>
    <w:tmpl w:val="542A3BB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279146253" w:numId="1">
    <w:abstractNumId w:val="0"/>
  </w:num>
  <w:num w16cid:durableId="1072849087" w:numId="2">
    <w:abstractNumId w:val="1"/>
  </w:num>
  <w:num w16cid:durableId="755631579" w:numId="3">
    <w:abstractNumId w:val="4"/>
  </w:num>
  <w:num w16cid:durableId="310214083" w:numId="4">
    <w:abstractNumId w:val="3"/>
  </w:num>
  <w:num w16cid:durableId="1516113229" w:numId="5">
    <w:abstractNumId w:val="2"/>
  </w:num>
  <w:num w16cid:durableId="592326599" w:numId="6">
    <w:abstractNumId w:val="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26"/>
  <w:embedSystemFonts/>
  <w:proofState w:grammar="clean" w:spelling="clean"/>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3060CD"/>
    <w:pPr>
      <w:keepNext/>
      <w:keepLines/>
      <w:spacing w:after="0" w:before="48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32"/>
      <w:szCs w:val="32"/>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8"/>
      <w:szCs w:val="28"/>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
      <w:bCs/>
      <w:color w:themeColor="accent1" w:val="4F81BD"/>
    </w:rPr>
  </w:style>
  <w:style w:styleId="Heading5" w:type="paragraph">
    <w:name w:val="heading 5"/>
    <w:basedOn w:val="Normal"/>
    <w:next w:val="BodyText"/>
    <w:uiPriority w:val="9"/>
    <w:unhideWhenUsed/>
    <w:qFormat/>
    <w:rsid w:val="003060CD"/>
    <w:pPr>
      <w:keepNext/>
      <w:keepLines/>
      <w:pageBreakBefore/>
      <w:spacing w:after="0"/>
      <w:outlineLvl w:val="4"/>
    </w:pPr>
    <w:rPr>
      <w:rFonts w:asciiTheme="majorHAnsi" w:cstheme="majorBidi" w:eastAsiaTheme="majorEastAsia" w:hAnsiTheme="majorHAnsi"/>
      <w:i/>
      <w:iCs/>
      <w:color w:themeColor="accent1" w:val="4F81BD"/>
      <w:sz w:val="2"/>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FigurewithCaption" w:type="paragraph">
    <w:name w:val="Figure with Caption"/>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Header" w:type="paragraph">
    <w:name w:val="header"/>
    <w:basedOn w:val="Normal"/>
    <w:link w:val="HeaderChar"/>
    <w:uiPriority w:val="99"/>
    <w:unhideWhenUsed/>
    <w:rsid w:val="00E52058"/>
    <w:pPr>
      <w:tabs>
        <w:tab w:pos="4419" w:val="center"/>
        <w:tab w:pos="8838" w:val="right"/>
      </w:tabs>
      <w:spacing w:after="0"/>
    </w:pPr>
  </w:style>
  <w:style w:customStyle="1" w:styleId="HeaderChar" w:type="character">
    <w:name w:val="Header Char"/>
    <w:basedOn w:val="DefaultParagraphFont"/>
    <w:link w:val="Header"/>
    <w:rsid w:val="00E52058"/>
  </w:style>
  <w:style w:styleId="Footer" w:type="paragraph">
    <w:name w:val="footer"/>
    <w:basedOn w:val="Normal"/>
    <w:link w:val="FooterChar"/>
    <w:uiPriority w:val="99"/>
    <w:unhideWhenUsed/>
    <w:rsid w:val="00E52058"/>
    <w:pPr>
      <w:tabs>
        <w:tab w:pos="4419" w:val="center"/>
        <w:tab w:pos="8838" w:val="right"/>
      </w:tabs>
      <w:spacing w:after="0"/>
    </w:pPr>
  </w:style>
  <w:style w:customStyle="1" w:styleId="FooterChar" w:type="character">
    <w:name w:val="Footer Char"/>
    <w:basedOn w:val="DefaultParagraphFont"/>
    <w:link w:val="Footer"/>
    <w:uiPriority w:val="99"/>
    <w:rsid w:val="00E52058"/>
  </w:style>
  <w:style w:customStyle="1" w:styleId="EncabezadoCar1" w:type="character">
    <w:name w:val="Encabezado Car1"/>
    <w:rsid w:val="00E52058"/>
    <w:rPr>
      <w:rFonts w:ascii="Arial Narrow" w:hAnsi="Arial Narrow"/>
      <w:sz w:val="24"/>
      <w:szCs w:val="24"/>
      <w:lang w:bidi="ar-SA" w:eastAsia="es-ES" w:val="es-ES"/>
    </w:rPr>
  </w:style>
  <w:style w:customStyle="1" w:styleId="PiedepginaCar1" w:type="character">
    <w:name w:val="Pie de página Car1"/>
    <w:rsid w:val="00E52058"/>
    <w:rPr>
      <w:rFonts w:ascii="Arial Narrow" w:hAnsi="Arial Narrow"/>
      <w:sz w:val="24"/>
      <w:szCs w:val="24"/>
      <w:lang w:bidi="ar-SA" w:eastAsia="es-ES" w:val="es-ES"/>
    </w:rPr>
  </w:style>
  <w:style w:styleId="TOC1" w:type="paragraph">
    <w:name w:val="toc 1"/>
    <w:basedOn w:val="Normal"/>
    <w:next w:val="Normal"/>
    <w:autoRedefine/>
    <w:uiPriority w:val="39"/>
    <w:unhideWhenUsed/>
    <w:rsid w:val="00467D31"/>
    <w:pPr>
      <w:spacing w:after="100"/>
    </w:pPr>
  </w:style>
  <w:style w:styleId="TOC2" w:type="paragraph">
    <w:name w:val="toc 2"/>
    <w:basedOn w:val="Normal"/>
    <w:next w:val="Normal"/>
    <w:autoRedefine/>
    <w:uiPriority w:val="39"/>
    <w:unhideWhenUsed/>
    <w:rsid w:val="00467D31"/>
    <w:pPr>
      <w:spacing w:after="100"/>
      <w:ind w:left="240"/>
    </w:pPr>
  </w:style>
  <w:style w:customStyle="1" w:styleId="Estilo1" w:type="paragraph">
    <w:name w:val="Estilo1"/>
    <w:basedOn w:val="Heading1"/>
    <w:link w:val="Estilo1Car"/>
    <w:qFormat/>
    <w:rsid w:val="006236B7"/>
    <w:pPr>
      <w:pageBreakBefore/>
      <w:numPr>
        <w:numId w:val="4"/>
      </w:numPr>
      <w:spacing w:after="100" w:afterAutospacing="1" w:before="100" w:beforeAutospacing="1"/>
      <w:ind w:hanging="357" w:left="357"/>
    </w:pPr>
  </w:style>
  <w:style w:customStyle="1" w:styleId="Heading1Char" w:type="character">
    <w:name w:val="Heading 1 Char"/>
    <w:basedOn w:val="DefaultParagraphFont"/>
    <w:link w:val="Heading1"/>
    <w:uiPriority w:val="9"/>
    <w:rsid w:val="003060CD"/>
    <w:rPr>
      <w:rFonts w:asciiTheme="majorHAnsi" w:cstheme="majorBidi" w:eastAsiaTheme="majorEastAsia" w:hAnsiTheme="majorHAnsi"/>
      <w:b/>
      <w:bCs/>
      <w:color w:themeColor="accent1" w:themeShade="B5" w:val="345A8A"/>
      <w:sz w:val="32"/>
      <w:szCs w:val="32"/>
    </w:rPr>
  </w:style>
  <w:style w:customStyle="1" w:styleId="Estilo1Car" w:type="character">
    <w:name w:val="Estilo1 Car"/>
    <w:basedOn w:val="Heading1Char"/>
    <w:link w:val="Estilo1"/>
    <w:rsid w:val="006236B7"/>
    <w:rPr>
      <w:rFonts w:asciiTheme="majorHAnsi" w:cstheme="majorBidi" w:eastAsiaTheme="majorEastAsia" w:hAnsiTheme="majorHAnsi"/>
      <w:b/>
      <w:bCs/>
      <w:color w:themeColor="accent1" w:themeShade="B5" w:val="345A8A"/>
      <w:sz w:val="32"/>
      <w:szCs w:val="32"/>
    </w:rPr>
  </w:style>
  <w:style w:styleId="TOC3" w:type="paragraph">
    <w:name w:val="toc 3"/>
    <w:basedOn w:val="Normal"/>
    <w:next w:val="Normal"/>
    <w:autoRedefine/>
    <w:uiPriority w:val="39"/>
    <w:unhideWhenUsed/>
    <w:rsid w:val="004C0AA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2" Target="media/rId22.png" /><Relationship Type="http://schemas.openxmlformats.org/officeDocument/2006/relationships/image" Id="rId34" Target="media/rId34.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123" Target="media/rId123.png" /><Relationship Type="http://schemas.openxmlformats.org/officeDocument/2006/relationships/image" Id="rId126" Target="media/rId126.png" /><Relationship Type="http://schemas.openxmlformats.org/officeDocument/2006/relationships/image" Id="rId129" Target="media/rId129.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image" Id="rId139" Target="media/rId139.png" /><Relationship Type="http://schemas.openxmlformats.org/officeDocument/2006/relationships/image" Id="rId142" Target="media/rId142.png" /><Relationship Type="http://schemas.openxmlformats.org/officeDocument/2006/relationships/image" Id="rId145" Target="media/rId145.png" /><Relationship Type="http://schemas.openxmlformats.org/officeDocument/2006/relationships/image" Id="rId148" Target="media/rId148.png" /><Relationship Type="http://schemas.openxmlformats.org/officeDocument/2006/relationships/image" Id="rId151" Target="media/rId151.png" /><Relationship Type="http://schemas.openxmlformats.org/officeDocument/2006/relationships/image" Id="rId154" Target="media/rId154.png" /><Relationship Type="http://schemas.openxmlformats.org/officeDocument/2006/relationships/image" Id="rId157" Target="media/rId157.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67" Target="media/rId167.png" /><Relationship Type="http://schemas.openxmlformats.org/officeDocument/2006/relationships/image" Id="rId170" Target="media/rId170.png" /><Relationship Type="http://schemas.openxmlformats.org/officeDocument/2006/relationships/image" Id="rId173" Target="media/rId173.png" /><Relationship Type="http://schemas.openxmlformats.org/officeDocument/2006/relationships/image" Id="rId176" Target="media/rId176.png" /><Relationship Type="http://schemas.openxmlformats.org/officeDocument/2006/relationships/image" Id="rId179" Target="media/rId179.png" /><Relationship Type="http://schemas.openxmlformats.org/officeDocument/2006/relationships/image" Id="rId182" Target="media/rId182.png" /><Relationship Type="http://schemas.openxmlformats.org/officeDocument/2006/relationships/image" Id="rId185" Target="media/rId185.png" /><Relationship Type="http://schemas.openxmlformats.org/officeDocument/2006/relationships/image" Id="rId189" Target="media/rId189.png" /><Relationship Type="http://schemas.openxmlformats.org/officeDocument/2006/relationships/image" Id="rId192" Target="media/rId192.png" /><Relationship Type="http://schemas.openxmlformats.org/officeDocument/2006/relationships/image" Id="rId195" Target="media/rId195.png" /><Relationship Type="http://schemas.openxmlformats.org/officeDocument/2006/relationships/image" Id="rId198" Target="media/rId198.png" /><Relationship Type="http://schemas.openxmlformats.org/officeDocument/2006/relationships/image" Id="rId201" Target="media/rId201.png" /><Relationship Type="http://schemas.openxmlformats.org/officeDocument/2006/relationships/image" Id="rId204" Target="media/rId204.png" /><Relationship Type="http://schemas.openxmlformats.org/officeDocument/2006/relationships/image" Id="rId207" Target="media/rId207.png" /><Relationship Type="http://schemas.openxmlformats.org/officeDocument/2006/relationships/image" Id="rId210" Target="media/rId210.png" /><Relationship Type="http://schemas.openxmlformats.org/officeDocument/2006/relationships/image" Id="rId215" Target="media/rId215.png" /><Relationship Type="http://schemas.openxmlformats.org/officeDocument/2006/relationships/image" Id="rId220" Target="media/rId220.png" /><Relationship Type="http://schemas.openxmlformats.org/officeDocument/2006/relationships/image" Id="rId223" Target="media/rId223.png" /><Relationship Type="http://schemas.openxmlformats.org/officeDocument/2006/relationships/image" Id="rId226" Target="media/rId226.png" /><Relationship Type="http://schemas.openxmlformats.org/officeDocument/2006/relationships/image" Id="rId229" Target="media/rId229.png" /><Relationship Type="http://schemas.openxmlformats.org/officeDocument/2006/relationships/image" Id="rId232" Target="media/rId232.png" /><Relationship Type="http://schemas.openxmlformats.org/officeDocument/2006/relationships/image" Id="rId235" Target="media/rId235.png" /><Relationship Type="http://schemas.openxmlformats.org/officeDocument/2006/relationships/image" Id="rId238" Target="media/rId238.png" /><Relationship Type="http://schemas.openxmlformats.org/officeDocument/2006/relationships/image" Id="rId241" Target="media/rId241.png" /><Relationship Type="http://schemas.openxmlformats.org/officeDocument/2006/relationships/image" Id="rId246" Target="media/rId246.png" /><Relationship Type="http://schemas.openxmlformats.org/officeDocument/2006/relationships/image" Id="rId249" Target="media/rId249.png" /><Relationship Type="http://schemas.openxmlformats.org/officeDocument/2006/relationships/image" Id="rId252" Target="media/rId252.png" /><Relationship Type="http://schemas.openxmlformats.org/officeDocument/2006/relationships/image" Id="rId255" Target="media/rId255.png" /><Relationship Type="http://schemas.openxmlformats.org/officeDocument/2006/relationships/image" Id="rId258" Target="media/rId258.png" /><Relationship Type="http://schemas.openxmlformats.org/officeDocument/2006/relationships/image" Id="rId261" Target="media/rId261.png" /><Relationship Type="http://schemas.openxmlformats.org/officeDocument/2006/relationships/image" Id="rId264" Target="media/rId264.png" /><Relationship Type="http://schemas.openxmlformats.org/officeDocument/2006/relationships/image" Id="rId267" Target="media/rId267.png" /><Relationship Type="http://schemas.openxmlformats.org/officeDocument/2006/relationships/image" Id="rId272" Target="media/rId272.png" /><Relationship Type="http://schemas.openxmlformats.org/officeDocument/2006/relationships/image" Id="rId275" Target="media/rId275.png" /><Relationship Type="http://schemas.openxmlformats.org/officeDocument/2006/relationships/image" Id="rId278" Target="media/rId278.png" /><Relationship Type="http://schemas.openxmlformats.org/officeDocument/2006/relationships/image" Id="rId281" Target="media/rId281.png" /><Relationship Type="http://schemas.openxmlformats.org/officeDocument/2006/relationships/image" Id="rId284" Target="media/rId284.png" /><Relationship Type="http://schemas.openxmlformats.org/officeDocument/2006/relationships/image" Id="rId287" Target="media/rId287.png" /><Relationship Type="http://schemas.openxmlformats.org/officeDocument/2006/relationships/image" Id="rId290" Target="media/rId290.png" /><Relationship Type="http://schemas.openxmlformats.org/officeDocument/2006/relationships/image" Id="rId293" Target="media/rId293.png" /><Relationship Type="http://schemas.openxmlformats.org/officeDocument/2006/relationships/image" Id="rId298" Target="media/rId298.png" /><Relationship Type="http://schemas.openxmlformats.org/officeDocument/2006/relationships/image" Id="rId301" Target="media/rId301.png" /><Relationship Type="http://schemas.openxmlformats.org/officeDocument/2006/relationships/image" Id="rId304" Target="media/rId304.png" /><Relationship Type="http://schemas.openxmlformats.org/officeDocument/2006/relationships/image" Id="rId307" Target="media/rId307.png" /><Relationship Type="http://schemas.openxmlformats.org/officeDocument/2006/relationships/image" Id="rId310" Target="media/rId310.png" /><Relationship Type="http://schemas.openxmlformats.org/officeDocument/2006/relationships/image" Id="rId313" Target="media/rId313.png" /><Relationship Type="http://schemas.openxmlformats.org/officeDocument/2006/relationships/image" Id="rId316" Target="media/rId316.png" /><Relationship Type="http://schemas.openxmlformats.org/officeDocument/2006/relationships/image" Id="rId319" Target="media/rId319.png" /><Relationship Type="http://schemas.openxmlformats.org/officeDocument/2006/relationships/image" Id="rId324" Target="media/rId324.png" /><Relationship Type="http://schemas.openxmlformats.org/officeDocument/2006/relationships/image" Id="rId327" Target="media/rId327.png" /><Relationship Type="http://schemas.openxmlformats.org/officeDocument/2006/relationships/image" Id="rId330" Target="media/rId330.png" /><Relationship Type="http://schemas.openxmlformats.org/officeDocument/2006/relationships/image" Id="rId333" Target="media/rId333.png" /><Relationship Type="http://schemas.openxmlformats.org/officeDocument/2006/relationships/image" Id="rId336" Target="media/rId336.png" /><Relationship Type="http://schemas.openxmlformats.org/officeDocument/2006/relationships/image" Id="rId339" Target="media/rId339.png" /><Relationship Type="http://schemas.openxmlformats.org/officeDocument/2006/relationships/image" Id="rId342" Target="media/rId342.png" /><Relationship Type="http://schemas.openxmlformats.org/officeDocument/2006/relationships/image" Id="rId345" Target="media/rId345.png" /><Relationship Type="http://schemas.openxmlformats.org/officeDocument/2006/relationships/image" Id="rId349" Target="media/rId349.png" /><Relationship Type="http://schemas.openxmlformats.org/officeDocument/2006/relationships/image" Id="rId353" Target="media/rId353.png" /><Relationship Type="http://schemas.openxmlformats.org/officeDocument/2006/relationships/image" Id="rId357" Target="media/rId357.png" /><Relationship Type="http://schemas.openxmlformats.org/officeDocument/2006/relationships/image" Id="rId361" Target="media/rId361.png" /><Relationship Type="http://schemas.openxmlformats.org/officeDocument/2006/relationships/image" Id="rId50" Target="media/rId50.png" /><Relationship Type="http://schemas.openxmlformats.org/officeDocument/2006/relationships/image" Id="rId365" Target="media/rId365.png" /><Relationship Type="http://schemas.openxmlformats.org/officeDocument/2006/relationships/image" Id="rId369" Target="media/rId369.png" /><Relationship Type="http://schemas.openxmlformats.org/officeDocument/2006/relationships/image" Id="rId374" Target="media/rId374.png" /><Relationship Type="http://schemas.openxmlformats.org/officeDocument/2006/relationships/image" Id="rId378" Target="media/rId378.png" /><Relationship Type="http://schemas.openxmlformats.org/officeDocument/2006/relationships/image" Id="rId382" Target="media/rId382.png" /><Relationship Type="http://schemas.openxmlformats.org/officeDocument/2006/relationships/image" Id="rId385" Target="media/rId385.png" /><Relationship Type="http://schemas.openxmlformats.org/officeDocument/2006/relationships/image" Id="rId389" Target="media/rId389.png" /><Relationship Type="http://schemas.openxmlformats.org/officeDocument/2006/relationships/image" Id="rId393" Target="media/rId393.png" /><Relationship Type="http://schemas.openxmlformats.org/officeDocument/2006/relationships/image" Id="rId397" Target="media/rId397.png" /><Relationship Type="http://schemas.openxmlformats.org/officeDocument/2006/relationships/image" Id="rId401" Target="media/rId401.png" /><Relationship Type="http://schemas.openxmlformats.org/officeDocument/2006/relationships/image" Id="rId54" Target="media/rId54.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hyperlink" Id="rId409" Target="https://rmarkdown.rstudio.com" TargetMode="External" /></Relationships>
</file>

<file path=word/_rels/footnotes.xml.rels><?xml version="1.0" encoding="UTF-8"?><Relationships xmlns="http://schemas.openxmlformats.org/package/2006/relationships"><Relationship Type="http://schemas.openxmlformats.org/officeDocument/2006/relationships/hyperlink" Id="rId409" Target="https://rmarkdown.rstudio.com"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8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65</Pages>
  <Words>2985</Words>
  <Characters>16419</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SQUIDSIM, SQUID SIMULATOR, Version 1.1</vt:lpstr>
    </vt:vector>
  </TitlesOfParts>
  <Company/>
  <LinksUpToDate>false</LinksUpToDate>
  <CharactersWithSpaces>19366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SQUIDSIM, SQUID SIMULATOR, Version 1.2, SPRFMO SC12</dc:title>
  <dc:creator>Ignacio Payá C., IFOP, Chile</dc:creator>
  <cp:keywords/>
  <dcterms:created xsi:type="dcterms:W3CDTF">2024-09-12T21:54:41Z</dcterms:created>
  <dcterms:modified xsi:type="dcterms:W3CDTF">2024-09-12T21:54:41Z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septiembre 12, 2024</vt:lpwstr>
  </property>
  <property fmtid="{D5CDD505-2E9C-101B-9397-08002B2CF9AE}" pid="4" name="output">
    <vt:lpwstr/>
  </property>
</Properties>
</file>