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1"/>
          <w:bCs w:val="1"/>
          <w:color w:val="404040"/>
          <w:sz w:val="60"/>
          <w:szCs w:val="60"/>
        </w:rPr>
      </w:pPr>
      <w:bookmarkStart w:colFirst="0" w:colLast="0" w:name="_kk1966kbedef" w:id="0"/>
      <w:bookmarkEnd w:id="0"/>
      <w:r w:rsidDel="00000000" w:rsidR="00000000" w:rsidRPr="00000000">
        <w:rPr>
          <w:b w:val="0"/>
          <w:bCs w:val="0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8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0"/>
          <w:bCs w:val="0"/>
          <w:color w:val="9d089d"/>
          <w:sz w:val="10"/>
          <w:szCs w:val="10"/>
          <w:rtl w:val="0"/>
        </w:rPr>
        <w:br w:type="textWrapping"/>
        <w:br w:type="textWrapping"/>
      </w:r>
      <w:r w:rsidDel="00000000" w:rsidR="00000000" w:rsidRPr="00000000">
        <w:rPr>
          <w:b w:val="0"/>
          <w:bCs w:val="0"/>
          <w:color w:val="9d089d"/>
          <w:sz w:val="48"/>
          <w:szCs w:val="48"/>
          <w:rtl w:val="0"/>
        </w:rPr>
        <w:t xml:space="preserve">Algoritmos y Estructuras de Datos</w:t>
      </w:r>
      <w:r w:rsidDel="00000000" w:rsidR="00000000" w:rsidRPr="00000000">
        <w:rPr>
          <w:b w:val="0"/>
          <w:bCs w:val="0"/>
          <w:color w:val="9d089d"/>
          <w:sz w:val="48"/>
          <w:szCs w:val="48"/>
          <w:rtl w:val="0"/>
        </w:rPr>
        <w:br w:type="textWrapping"/>
      </w:r>
      <w:r w:rsidDel="00000000" w:rsidR="00000000" w:rsidRPr="00000000">
        <w:rPr>
          <w:rtl w:val="0"/>
        </w:rPr>
        <w:t xml:space="preserve">Archivos de 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666666"/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aleway SemiBold" w:cs="Raleway SemiBold" w:eastAsia="Raleway SemiBold" w:hAnsi="Raleway SemiBold"/>
          <w:color w:val="9d089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aleway SemiBold" w:cs="Raleway SemiBold" w:eastAsia="Raleway SemiBold" w:hAnsi="Raleway SemiBold"/>
          <w:color w:val="9d089d"/>
          <w:sz w:val="40"/>
          <w:szCs w:val="40"/>
        </w:rPr>
      </w:pPr>
      <w:r w:rsidDel="00000000" w:rsidR="00000000" w:rsidRPr="00000000">
        <w:rPr>
          <w:rFonts w:ascii="Raleway SemiBold" w:cs="Raleway SemiBold" w:eastAsia="Raleway SemiBold" w:hAnsi="Raleway SemiBold"/>
          <w:color w:val="9d089d"/>
          <w:sz w:val="40"/>
          <w:szCs w:val="40"/>
        </w:rPr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2447925</wp:posOffset>
            </wp:positionV>
            <wp:extent cx="7781925" cy="1728788"/>
            <wp:effectExtent b="0" l="0" r="0" t="0"/>
            <wp:wrapSquare wrapText="bothSides" distB="57150" distT="57150" distL="57150" distR="57150"/>
            <wp:docPr descr="&#10;" id="7" name="image5.png"/>
            <a:graphic>
              <a:graphicData uri="http://schemas.openxmlformats.org/drawingml/2006/picture">
                <pic:pic>
                  <pic:nvPicPr>
                    <pic:cNvPr descr="&#10;" id="0" name="image5.png"/>
                    <pic:cNvPicPr preferRelativeResize="0"/>
                  </pic:nvPicPr>
                  <pic:blipFill>
                    <a:blip r:embed="rId7"/>
                    <a:srcRect b="0" l="3812" r="381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1925" cy="17287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Raleway SemiBold" w:cs="Raleway SemiBold" w:eastAsia="Raleway SemiBold" w:hAnsi="Raleway SemiBold"/>
          <w:color w:val="9d089d"/>
          <w:sz w:val="40"/>
          <w:szCs w:val="40"/>
          <w:rtl w:val="0"/>
        </w:rPr>
        <w:t xml:space="preserve">Contenidos del documento: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Lectura de texto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Escritura de 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Validacion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Que es y para que sirve el tipo de archivo JSON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Lectura de archivos JSON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Escritura de archivos JSON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aleway SemiBold" w:cs="Raleway SemiBold" w:eastAsia="Raleway SemiBold" w:hAnsi="Raleway SemiBold"/>
          <w:color w:val="9d089d"/>
          <w:sz w:val="40"/>
          <w:szCs w:val="40"/>
        </w:rPr>
      </w:pPr>
      <w:r w:rsidDel="00000000" w:rsidR="00000000" w:rsidRPr="00000000">
        <w:rPr>
          <w:rFonts w:ascii="Raleway SemiBold" w:cs="Raleway SemiBold" w:eastAsia="Raleway SemiBold" w:hAnsi="Raleway SemiBold"/>
          <w:color w:val="9d089d"/>
          <w:sz w:val="40"/>
          <w:szCs w:val="40"/>
          <w:rtl w:val="0"/>
        </w:rPr>
        <w:t xml:space="preserve">Lectura y Escritura de texto:</w:t>
      </w:r>
    </w:p>
    <w:p w:rsidR="00000000" w:rsidDel="00000000" w:rsidP="00000000" w:rsidRDefault="00000000" w:rsidRPr="00000000" w14:paraId="0000001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espacio de nombres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24"/>
          <w:szCs w:val="24"/>
          <w:rtl w:val="0"/>
        </w:rPr>
        <w:t xml:space="preserve">System.IO</w:t>
      </w:r>
      <w:r w:rsidDel="00000000" w:rsidR="00000000" w:rsidRPr="00000000">
        <w:rPr>
          <w:sz w:val="24"/>
          <w:szCs w:val="24"/>
          <w:rtl w:val="0"/>
        </w:rPr>
        <w:t xml:space="preserve"> de C# provee las clases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24"/>
          <w:szCs w:val="24"/>
          <w:rtl w:val="0"/>
        </w:rPr>
        <w:t xml:space="preserve">StreamReader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24"/>
          <w:szCs w:val="24"/>
          <w:rtl w:val="0"/>
        </w:rPr>
        <w:t xml:space="preserve">StreamWriter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para la lectura y escritura secuencial de flujos de texto.</w:t>
      </w:r>
    </w:p>
    <w:p w:rsidR="00000000" w:rsidDel="00000000" w:rsidP="00000000" w:rsidRDefault="00000000" w:rsidRPr="00000000" w14:paraId="00000014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24"/>
          <w:szCs w:val="24"/>
          <w:rtl w:val="0"/>
        </w:rPr>
        <w:t xml:space="preserve">StreamReader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permite acceder a un archivo de texto carácter por carácter o línea por línea desde el principio hasta el final. Se recomienda envolver el objeto en un bloque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using</w:t>
      </w:r>
      <w:r w:rsidDel="00000000" w:rsidR="00000000" w:rsidRPr="00000000">
        <w:rPr>
          <w:sz w:val="24"/>
          <w:szCs w:val="24"/>
          <w:rtl w:val="0"/>
        </w:rPr>
        <w:t xml:space="preserve"> para asegurar la liberación del archivo en el sistema operativo una vez concluida la lectura. </w:t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¿ qué es using? </w:t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Asegura que los recursos externos (como archivos abiertos, conexiones a bases de datos o memoria del sistema) 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cierren y liberen automáticamente</w:t>
      </w:r>
      <w:r w:rsidDel="00000000" w:rsidR="00000000" w:rsidRPr="00000000">
        <w:rPr>
          <w:sz w:val="24"/>
          <w:szCs w:val="24"/>
          <w:rtl w:val="0"/>
        </w:rPr>
        <w:t xml:space="preserve"> al terminar de usarlos, evitando archivos bloqueados o fugas de memoria </w:t>
      </w:r>
    </w:p>
    <w:p w:rsidR="00000000" w:rsidDel="00000000" w:rsidP="00000000" w:rsidRDefault="00000000" w:rsidRPr="00000000" w14:paraId="0000001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rutaEntrada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"archivo.txt"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StreamReader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StreamReader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rutaEntrada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Lee el contenido completo del archivo de una sola vez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contenidoCompleto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ReadToEnd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contenidoCompleto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Escritura:</w:t>
      </w:r>
    </w:p>
    <w:p w:rsidR="00000000" w:rsidDel="00000000" w:rsidP="00000000" w:rsidRDefault="00000000" w:rsidRPr="00000000" w14:paraId="00000025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StreamWriter</w:t>
      </w:r>
      <w:r w:rsidDel="00000000" w:rsidR="00000000" w:rsidRPr="00000000">
        <w:rPr>
          <w:sz w:val="24"/>
          <w:szCs w:val="24"/>
          <w:rtl w:val="0"/>
        </w:rPr>
        <w:t xml:space="preserve"> se utiliza para escribir caracteres en un flujo de texto. Su constructor acepta un parámetro booleano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append</w:t>
      </w:r>
      <w:r w:rsidDel="00000000" w:rsidR="00000000" w:rsidRPr="00000000">
        <w:rPr>
          <w:sz w:val="24"/>
          <w:szCs w:val="24"/>
          <w:rtl w:val="0"/>
        </w:rPr>
        <w:t xml:space="preserve">) que determina si el contenido se añadirá al final del archivo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) o si el archivo se sobrescribirá desde cero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false</w:t>
      </w:r>
      <w:r w:rsidDel="00000000" w:rsidR="00000000" w:rsidRPr="00000000">
        <w:rPr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rutaSalida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"salida.txt"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append: false sobrescribe el archivo; append: true agrega al final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StreamWriter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StreamWriter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rutaSalida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"Encabezado del archivo"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"Línea 1: Registro guardado correctamente."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"Línea 2: Texto sin salto de línea...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"continuación de línea 2."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Validacion de fin de archivo: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procesar archivos línea por línea secuencialmente sin intentar leer más allá del límite del archivo, existen dos mecanismos principales para validar el fin de archivo.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80" w:before="280" w:lineRule="auto"/>
        <w:rPr>
          <w:b w:val="1"/>
          <w:bCs w:val="1"/>
          <w:sz w:val="26"/>
          <w:szCs w:val="26"/>
        </w:rPr>
      </w:pPr>
      <w:bookmarkStart w:colFirst="0" w:colLast="0" w:name="_b7zn60doegoz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Opción A: Propiedad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EndOfStream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Devuelve </w:t>
      </w:r>
      <w:r w:rsidDel="00000000" w:rsidR="00000000" w:rsidRPr="00000000">
        <w:rPr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 cuando se ha alcanzado la posición final del flujo.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StreamReader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StreamReader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"datos.txt"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EndOfStream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?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Opción B: Evaluación del retorno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null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en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ReadLine()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método </w:t>
      </w:r>
      <w:r w:rsidDel="00000000" w:rsidR="00000000" w:rsidRPr="00000000">
        <w:rPr>
          <w:sz w:val="24"/>
          <w:szCs w:val="24"/>
          <w:rtl w:val="0"/>
        </w:rPr>
        <w:t xml:space="preserve">ReadLine()</w:t>
      </w:r>
      <w:r w:rsidDel="00000000" w:rsidR="00000000" w:rsidRPr="00000000">
        <w:rPr>
          <w:sz w:val="24"/>
          <w:szCs w:val="24"/>
          <w:rtl w:val="0"/>
        </w:rPr>
        <w:t xml:space="preserve"> retorna </w:t>
      </w:r>
      <w:r w:rsidDel="00000000" w:rsidR="00000000" w:rsidRPr="00000000">
        <w:rPr>
          <w:sz w:val="24"/>
          <w:szCs w:val="24"/>
          <w:rtl w:val="0"/>
        </w:rPr>
        <w:t xml:space="preserve">null</w:t>
      </w:r>
      <w:r w:rsidDel="00000000" w:rsidR="00000000" w:rsidRPr="00000000">
        <w:rPr>
          <w:sz w:val="24"/>
          <w:szCs w:val="24"/>
          <w:rtl w:val="0"/>
        </w:rPr>
        <w:t xml:space="preserve"> cuando no hay más caracteres para leer.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StreamReader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StreamReader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"datos.txt"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?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aleway SemiBold" w:cs="Raleway SemiBold" w:eastAsia="Raleway SemiBold" w:hAnsi="Raleway SemiBold"/>
          <w:color w:val="9d089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aleway SemiBold" w:cs="Raleway SemiBold" w:eastAsia="Raleway SemiBold" w:hAnsi="Raleway SemiBold"/>
          <w:color w:val="9d089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aleway SemiBold" w:cs="Raleway SemiBold" w:eastAsia="Raleway SemiBold" w:hAnsi="Raleway SemiBold"/>
          <w:color w:val="9d089d"/>
          <w:sz w:val="40"/>
          <w:szCs w:val="40"/>
        </w:rPr>
      </w:pPr>
      <w:r w:rsidDel="00000000" w:rsidR="00000000" w:rsidRPr="00000000">
        <w:rPr>
          <w:rFonts w:ascii="Raleway SemiBold" w:cs="Raleway SemiBold" w:eastAsia="Raleway SemiBold" w:hAnsi="Raleway SemiBold"/>
          <w:color w:val="9d089d"/>
          <w:sz w:val="40"/>
          <w:szCs w:val="40"/>
          <w:rtl w:val="0"/>
        </w:rPr>
        <w:t xml:space="preserve">Lectura y Escritura de Archivos JSON: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archivo JSON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JavaScript Object Notation</w:t>
      </w:r>
      <w:r w:rsidDel="00000000" w:rsidR="00000000" w:rsidRPr="00000000">
        <w:rPr>
          <w:sz w:val="24"/>
          <w:szCs w:val="24"/>
          <w:rtl w:val="0"/>
        </w:rPr>
        <w:t xml:space="preserve">) </w:t>
      </w:r>
      <w:r w:rsidDel="00000000" w:rsidR="00000000" w:rsidRPr="00000000">
        <w:rPr>
          <w:sz w:val="24"/>
          <w:szCs w:val="24"/>
          <w:rtl w:val="0"/>
        </w:rPr>
        <w:t xml:space="preserve">es un formato de texto ligero y estandarizado que se utiliza para almacenar y transportar datos de manera legible tanto para personas como para computadoras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spacing w:after="180" w:befor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¿Para qué se utiliza?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Comunicación con APIs: Permite que una página web o aplicación móvil hable con un servidor y envíe o reciba información al instante.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Archivos de configuración: Muchas aplicaciones guardan ahí las preferencias del usuario, como el idioma o el modo oscuro.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Almacenamiento: Se usa en bases de datos NoSQL como MongoDB</w:t>
      </w:r>
    </w:p>
    <w:p w:rsidR="00000000" w:rsidDel="00000000" w:rsidP="00000000" w:rsidRDefault="00000000" w:rsidRPr="00000000" w14:paraId="00000054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trabajar con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archivos de texto en formato JSON</w:t>
      </w:r>
      <w:r w:rsidDel="00000000" w:rsidR="00000000" w:rsidRPr="00000000">
        <w:rPr>
          <w:sz w:val="24"/>
          <w:szCs w:val="24"/>
          <w:rtl w:val="0"/>
        </w:rPr>
        <w:t xml:space="preserve"> en C#, la opción estándar y recomendada es el espacio de nombres nativo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System.Text.Json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estructurar la información que guardaremos en el archivo JSON, creamos una clase o estructura con las propiedades requeridas:</w:t>
      </w:r>
    </w:p>
    <w:p w:rsidR="00000000" w:rsidDel="00000000" w:rsidP="00000000" w:rsidRDefault="00000000" w:rsidRPr="00000000" w14:paraId="00000056">
      <w:pPr>
        <w:shd w:fill="121314" w:val="clear"/>
        <w:spacing w:after="240" w:before="18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Producto</w:t>
      </w:r>
    </w:p>
    <w:p w:rsidR="00000000" w:rsidDel="00000000" w:rsidP="00000000" w:rsidRDefault="00000000" w:rsidRPr="00000000" w14:paraId="00000057">
      <w:pPr>
        <w:shd w:fill="121314" w:val="clear"/>
        <w:spacing w:after="240" w:before="1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8">
      <w:pPr>
        <w:shd w:fill="121314" w:val="clear"/>
        <w:spacing w:after="240" w:before="1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59">
      <w:pPr>
        <w:shd w:fill="121314" w:val="clear"/>
        <w:spacing w:after="240" w:before="1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121314" w:val="clear"/>
        <w:spacing w:after="240" w:before="1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5B">
      <w:pPr>
        <w:shd w:fill="121314" w:val="clear"/>
        <w:spacing w:after="240" w:before="1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EnStock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5C">
      <w:pPr>
        <w:shd w:fill="121314" w:val="clear"/>
        <w:spacing w:after="240" w:before="180" w:line="325.71428571428567" w:lineRule="auto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proceso de convertir un objeto de C# a texto JSON se denomina Serialización.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after="80" w:before="280" w:lineRule="auto"/>
        <w:rPr>
          <w:b w:val="1"/>
          <w:bCs w:val="1"/>
          <w:sz w:val="26"/>
          <w:szCs w:val="26"/>
        </w:rPr>
      </w:pPr>
      <w:bookmarkStart w:colFirst="0" w:colLast="0" w:name="_i0nzoumc19wl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Método A: Usando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File.WriteAllText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(Forma directa)</w:t>
      </w:r>
    </w:p>
    <w:p w:rsidR="00000000" w:rsidDel="00000000" w:rsidP="00000000" w:rsidRDefault="00000000" w:rsidRPr="00000000" w14:paraId="0000006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Program</w:t>
      </w:r>
    </w:p>
    <w:p w:rsidR="00000000" w:rsidDel="00000000" w:rsidP="00000000" w:rsidRDefault="00000000" w:rsidRPr="00000000" w14:paraId="0000006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6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1. Crear el objeto o lista de datos</w:t>
      </w:r>
    </w:p>
    <w:p w:rsidR="00000000" w:rsidDel="00000000" w:rsidP="00000000" w:rsidRDefault="00000000" w:rsidRPr="00000000" w14:paraId="0000006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Producto</w:t>
      </w:r>
    </w:p>
    <w:p w:rsidR="00000000" w:rsidDel="00000000" w:rsidP="00000000" w:rsidRDefault="00000000" w:rsidRPr="00000000" w14:paraId="0000006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6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"Laptop Gamer"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1250.99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EnStock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7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07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7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2. Configurar opciones de formato (ej. sangría / formato legible)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7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opciones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JsonSerializerOptions</w:t>
      </w:r>
    </w:p>
    <w:p w:rsidR="00000000" w:rsidDel="00000000" w:rsidP="00000000" w:rsidRDefault="00000000" w:rsidRPr="00000000" w14:paraId="0000007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WriteIndented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"Pretty printing" para que se lea con saltos de línea</w:t>
      </w:r>
    </w:p>
    <w:p w:rsidR="00000000" w:rsidDel="00000000" w:rsidP="00000000" w:rsidRDefault="00000000" w:rsidRPr="00000000" w14:paraId="0000007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07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3. Serializar el objeto a cadena JSON</w:t>
      </w:r>
    </w:p>
    <w:p w:rsidR="00000000" w:rsidDel="00000000" w:rsidP="00000000" w:rsidRDefault="00000000" w:rsidRPr="00000000" w14:paraId="0000007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jsonTexto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JsonSerializer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Serialize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opciones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4. Guardar la cadena en el archivo</w:t>
      </w:r>
    </w:p>
    <w:p w:rsidR="00000000" w:rsidDel="00000000" w:rsidP="00000000" w:rsidRDefault="00000000" w:rsidRPr="00000000" w14:paraId="0000007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rutaArchivo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"producto.json"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WriteAllText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rutaArchivo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jsonTexto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$"Archivo JSON creado correctamente en: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rutaArchivo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Fonts w:ascii="Raleway SemiBold" w:cs="Raleway SemiBold" w:eastAsia="Raleway SemiBold" w:hAnsi="Raleway SemiBold"/>
          <w:sz w:val="40"/>
          <w:szCs w:val="40"/>
          <w:rtl w:val="0"/>
        </w:rPr>
        <w:t xml:space="preserve">Resultado: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proceso de convertir un objeto de C# a texto JSON se denomina Serialización.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aleway SemiBold" w:cs="Raleway SemiBold" w:eastAsia="Raleway SemiBold" w:hAnsi="Raleway SemiBold"/>
          <w:color w:val="9d089d"/>
          <w:sz w:val="40"/>
          <w:szCs w:val="40"/>
        </w:rPr>
      </w:pPr>
      <w:r w:rsidDel="00000000" w:rsidR="00000000" w:rsidRPr="00000000">
        <w:rPr>
          <w:rFonts w:ascii="Raleway SemiBold" w:cs="Raleway SemiBold" w:eastAsia="Raleway SemiBold" w:hAnsi="Raleway SemiBold"/>
          <w:color w:val="9d089d"/>
          <w:sz w:val="40"/>
          <w:szCs w:val="40"/>
          <w:rtl w:val="0"/>
        </w:rPr>
        <w:t xml:space="preserve">{</w:t>
      </w:r>
    </w:p>
    <w:p w:rsidR="00000000" w:rsidDel="00000000" w:rsidP="00000000" w:rsidRDefault="00000000" w:rsidRPr="00000000" w14:paraId="00000089">
      <w:pPr>
        <w:rPr>
          <w:rFonts w:ascii="Raleway SemiBold" w:cs="Raleway SemiBold" w:eastAsia="Raleway SemiBold" w:hAnsi="Raleway SemiBold"/>
          <w:color w:val="9d089d"/>
          <w:sz w:val="40"/>
          <w:szCs w:val="40"/>
        </w:rPr>
      </w:pPr>
      <w:r w:rsidDel="00000000" w:rsidR="00000000" w:rsidRPr="00000000">
        <w:rPr>
          <w:rFonts w:ascii="Raleway SemiBold" w:cs="Raleway SemiBold" w:eastAsia="Raleway SemiBold" w:hAnsi="Raleway SemiBold"/>
          <w:color w:val="9d089d"/>
          <w:sz w:val="40"/>
          <w:szCs w:val="40"/>
          <w:rtl w:val="0"/>
        </w:rPr>
        <w:t xml:space="preserve">  "Id": 1,</w:t>
      </w:r>
    </w:p>
    <w:p w:rsidR="00000000" w:rsidDel="00000000" w:rsidP="00000000" w:rsidRDefault="00000000" w:rsidRPr="00000000" w14:paraId="0000008A">
      <w:pPr>
        <w:rPr>
          <w:rFonts w:ascii="Raleway SemiBold" w:cs="Raleway SemiBold" w:eastAsia="Raleway SemiBold" w:hAnsi="Raleway SemiBold"/>
          <w:color w:val="9d089d"/>
          <w:sz w:val="40"/>
          <w:szCs w:val="40"/>
        </w:rPr>
      </w:pPr>
      <w:r w:rsidDel="00000000" w:rsidR="00000000" w:rsidRPr="00000000">
        <w:rPr>
          <w:rFonts w:ascii="Raleway SemiBold" w:cs="Raleway SemiBold" w:eastAsia="Raleway SemiBold" w:hAnsi="Raleway SemiBold"/>
          <w:color w:val="9d089d"/>
          <w:sz w:val="40"/>
          <w:szCs w:val="40"/>
          <w:rtl w:val="0"/>
        </w:rPr>
        <w:t xml:space="preserve">  "Nombre": "Laptop Gamer",</w:t>
      </w:r>
    </w:p>
    <w:p w:rsidR="00000000" w:rsidDel="00000000" w:rsidP="00000000" w:rsidRDefault="00000000" w:rsidRPr="00000000" w14:paraId="0000008B">
      <w:pPr>
        <w:rPr>
          <w:rFonts w:ascii="Raleway SemiBold" w:cs="Raleway SemiBold" w:eastAsia="Raleway SemiBold" w:hAnsi="Raleway SemiBold"/>
          <w:color w:val="9d089d"/>
          <w:sz w:val="40"/>
          <w:szCs w:val="40"/>
        </w:rPr>
      </w:pPr>
      <w:r w:rsidDel="00000000" w:rsidR="00000000" w:rsidRPr="00000000">
        <w:rPr>
          <w:rFonts w:ascii="Raleway SemiBold" w:cs="Raleway SemiBold" w:eastAsia="Raleway SemiBold" w:hAnsi="Raleway SemiBold"/>
          <w:color w:val="9d089d"/>
          <w:sz w:val="40"/>
          <w:szCs w:val="40"/>
          <w:rtl w:val="0"/>
        </w:rPr>
        <w:t xml:space="preserve">  "Precio": 1250.99,</w:t>
      </w:r>
    </w:p>
    <w:p w:rsidR="00000000" w:rsidDel="00000000" w:rsidP="00000000" w:rsidRDefault="00000000" w:rsidRPr="00000000" w14:paraId="0000008C">
      <w:pPr>
        <w:rPr>
          <w:rFonts w:ascii="Raleway SemiBold" w:cs="Raleway SemiBold" w:eastAsia="Raleway SemiBold" w:hAnsi="Raleway SemiBold"/>
          <w:color w:val="9d089d"/>
          <w:sz w:val="40"/>
          <w:szCs w:val="40"/>
        </w:rPr>
      </w:pPr>
      <w:r w:rsidDel="00000000" w:rsidR="00000000" w:rsidRPr="00000000">
        <w:rPr>
          <w:rFonts w:ascii="Raleway SemiBold" w:cs="Raleway SemiBold" w:eastAsia="Raleway SemiBold" w:hAnsi="Raleway SemiBold"/>
          <w:color w:val="9d089d"/>
          <w:sz w:val="40"/>
          <w:szCs w:val="40"/>
          <w:rtl w:val="0"/>
        </w:rPr>
        <w:t xml:space="preserve">  "EnStock": true</w:t>
      </w:r>
    </w:p>
    <w:p w:rsidR="00000000" w:rsidDel="00000000" w:rsidP="00000000" w:rsidRDefault="00000000" w:rsidRPr="00000000" w14:paraId="0000008D">
      <w:pPr>
        <w:rPr>
          <w:rFonts w:ascii="Raleway SemiBold" w:cs="Raleway SemiBold" w:eastAsia="Raleway SemiBold" w:hAnsi="Raleway SemiBold"/>
          <w:color w:val="9d089d"/>
          <w:sz w:val="40"/>
          <w:szCs w:val="40"/>
        </w:rPr>
      </w:pPr>
      <w:r w:rsidDel="00000000" w:rsidR="00000000" w:rsidRPr="00000000">
        <w:rPr>
          <w:rFonts w:ascii="Raleway SemiBold" w:cs="Raleway SemiBold" w:eastAsia="Raleway SemiBold" w:hAnsi="Raleway SemiBold"/>
          <w:color w:val="9d089d"/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Método B: Usando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StreamWriter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o Flujos Asíncronos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FileStream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archivos de mayor tamaño o dentro de arquitecturas asíncronas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async/await</w:t>
      </w:r>
      <w:r w:rsidDel="00000000" w:rsidR="00000000" w:rsidRPr="00000000">
        <w:rPr>
          <w:sz w:val="24"/>
          <w:szCs w:val="24"/>
          <w:rtl w:val="0"/>
        </w:rPr>
        <w:t xml:space="preserve">), es más eficiente escribir directamente sobre el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stream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Generic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Program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listaProductos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"Monitor 27''"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299.99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EnStock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"Teclado Mecánico"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85.50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EnStock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"Mouse Inalámbrico"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35.00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EnStock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"inventario.json"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opciones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JsonSerializerOptions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WriteIndented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Abrir/crear el archivo y escribir asíncronamente en el stream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FileStream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ruta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JsonSerializer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SerializeAsync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listaProductos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opciones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"Lista guardada en inventario.json exitosamente."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leer un archivo JSON existente y convertir su contenido de vuelta a objetos de C#, se utiliza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Deserialización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Generic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Program</w:t>
      </w:r>
    </w:p>
    <w:p w:rsidR="00000000" w:rsidDel="00000000" w:rsidP="00000000" w:rsidRDefault="00000000" w:rsidRPr="00000000" w14:paraId="000000B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B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"inventario.json"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ruta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B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B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  // 1. Leer el texto completo del archivo</w:t>
      </w:r>
    </w:p>
    <w:p w:rsidR="00000000" w:rsidDel="00000000" w:rsidP="00000000" w:rsidRDefault="00000000" w:rsidRPr="00000000" w14:paraId="000000B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contenidoJson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ReadAllText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ruta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  // 2. Opciones de deserialización (ej. ignorar mayúsculas/minúsculas)</w:t>
      </w:r>
    </w:p>
    <w:p w:rsidR="00000000" w:rsidDel="00000000" w:rsidP="00000000" w:rsidRDefault="00000000" w:rsidRPr="00000000" w14:paraId="000000C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opciones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JsonSerializerOptions</w:t>
      </w:r>
    </w:p>
    <w:p w:rsidR="00000000" w:rsidDel="00000000" w:rsidP="00000000" w:rsidRDefault="00000000" w:rsidRPr="00000000" w14:paraId="000000C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C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PropertyNameCaseInsensitive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C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};</w:t>
      </w:r>
    </w:p>
    <w:p w:rsidR="00000000" w:rsidDel="00000000" w:rsidP="00000000" w:rsidRDefault="00000000" w:rsidRPr="00000000" w14:paraId="000000C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  // 3. Convertir de JSON a objeto de C#</w:t>
      </w:r>
    </w:p>
    <w:p w:rsidR="00000000" w:rsidDel="00000000" w:rsidP="00000000" w:rsidRDefault="00000000" w:rsidRPr="00000000" w14:paraId="000000C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&gt;?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JsonSerializer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Deserialize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&gt;&gt;(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contenidoJson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opciones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C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0C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$"[ID: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- $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(Stock: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EnStock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C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C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before="480" w:lineRule="auto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4" name="image2.png"/>
            <a:graphic>
              <a:graphicData uri="http://schemas.openxmlformats.org/drawingml/2006/picture">
                <pic:pic>
                  <pic:nvPicPr>
                    <pic:cNvPr descr="guion corto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0" w:line="276" w:lineRule="auto"/>
        <w:rPr>
          <w:rFonts w:ascii="Arial" w:cs="Arial" w:eastAsia="Arial" w:hAnsi="Arial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before="480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ourier New"/>
  <w:font w:name="Arial"/>
  <w:font w:name="Raleway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>
        <w:color w:val="999999"/>
      </w:rPr>
    </w:pPr>
    <w:r w:rsidDel="00000000" w:rsidR="00000000" w:rsidRPr="00000000">
      <w:rPr>
        <w:color w:val="999999"/>
        <w:rtl w:val="0"/>
      </w:rPr>
      <w:t xml:space="preserve">Prof Ignacio Traverso, Sofia Mármol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9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sz w:val="26"/>
        <w:szCs w:val="26"/>
      </w:rPr>
    </w:pPr>
    <w:r w:rsidDel="00000000" w:rsidR="00000000" w:rsidRPr="00000000">
      <w:rPr>
        <w:sz w:val="26"/>
        <w:szCs w:val="26"/>
        <w:rtl w:val="0"/>
      </w:rPr>
      <w:t xml:space="preserve">Prof. Ignacio Traverso y Sofía Mármol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300" w:lineRule="auto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300" w:lineRule="auto"/>
    </w:pPr>
    <w:rPr>
      <w:rFonts w:ascii="Proxima Nova" w:cs="Proxima Nova" w:eastAsia="Proxima Nova" w:hAnsi="Proxima Nov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b w:val="1"/>
      <w:bCs w:val="1"/>
      <w:color w:val="404040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color w:val="404040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SemiBold-regular.ttf"/><Relationship Id="rId2" Type="http://schemas.openxmlformats.org/officeDocument/2006/relationships/font" Target="fonts/RalewaySemiBold-bold.ttf"/><Relationship Id="rId3" Type="http://schemas.openxmlformats.org/officeDocument/2006/relationships/font" Target="fonts/RalewaySemiBold-italic.ttf"/><Relationship Id="rId4" Type="http://schemas.openxmlformats.org/officeDocument/2006/relationships/font" Target="fonts/RalewaySemiBold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ProximaNova-regular.ttf"/><Relationship Id="rId6" Type="http://schemas.openxmlformats.org/officeDocument/2006/relationships/font" Target="fonts/ProximaNova-bold.ttf"/><Relationship Id="rId7" Type="http://schemas.openxmlformats.org/officeDocument/2006/relationships/font" Target="fonts/ProximaNova-italic.ttf"/><Relationship Id="rId8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