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65F37">
      <w:pPr>
        <w:pStyle w:val="2"/>
        <w:keepNext w:val="0"/>
        <w:keepLines w:val="0"/>
        <w:widowControl/>
        <w:suppressLineNumbers w:val="0"/>
        <w:wordWrap w:val="0"/>
        <w:jc w:val="right"/>
        <w:rPr>
          <w:rStyle w:val="10"/>
          <w:rFonts w:hint="default" w:ascii="Sylfaen" w:hAnsi="Sylfaen" w:cs="Sylfaen"/>
          <w:b/>
          <w:bCs/>
          <w:sz w:val="36"/>
          <w:szCs w:val="36"/>
          <w:lang w:val="es-ES"/>
        </w:rPr>
      </w:pPr>
      <w:r>
        <w:rPr>
          <w:rStyle w:val="10"/>
          <w:rFonts w:hint="default" w:ascii="Sylfaen" w:hAnsi="Sylfaen" w:cs="Sylfaen"/>
          <w:b/>
          <w:bCs/>
          <w:sz w:val="36"/>
          <w:szCs w:val="36"/>
          <w:lang w:val="es-ES"/>
        </w:rPr>
        <w:t>Ignacio Vergara</w:t>
      </w:r>
    </w:p>
    <w:p w14:paraId="70C27AE3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Memoria del EDA sobre Salud del Sueño</w:t>
      </w:r>
    </w:p>
    <w:p w14:paraId="706085CA">
      <w:pPr>
        <w:pStyle w:val="3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01FF0BD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Fuentes de Datos</w:t>
      </w:r>
    </w:p>
    <w:p w14:paraId="7CBED5B8">
      <w:pPr>
        <w:pStyle w:val="11"/>
        <w:keepNext w:val="0"/>
        <w:keepLines w:val="0"/>
        <w:widowControl/>
        <w:suppressLineNumbers w:val="0"/>
      </w:pPr>
      <w:r>
        <w:t>El dataset utilizado procede de Kaggle, concretamente del siguiente enlace:</w:t>
      </w:r>
    </w:p>
    <w:p w14:paraId="7EC4C5BE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fldChar w:fldCharType="begin"/>
      </w:r>
      <w:r>
        <w:rPr>
          <w:rFonts w:hint="eastAsia" w:ascii="SimSun" w:hAnsi="SimSun" w:eastAsia="SimSun" w:cs="SimSun"/>
          <w:sz w:val="24"/>
          <w:szCs w:val="24"/>
        </w:rPr>
        <w:instrText xml:space="preserve"> HYPERLINK "https://www.kaggle.com/datasets/uom190346a/sleep-health-and-lifestyle-dataset/data" \t "_new" </w:instrText>
      </w:r>
      <w:r>
        <w:rPr>
          <w:rFonts w:hint="eastAsia" w:ascii="SimSun" w:hAnsi="SimSun" w:eastAsia="SimSun" w:cs="SimSun"/>
          <w:sz w:val="24"/>
          <w:szCs w:val="24"/>
        </w:rPr>
        <w:fldChar w:fldCharType="separate"/>
      </w:r>
      <w:r>
        <w:rPr>
          <w:rStyle w:val="8"/>
          <w:rFonts w:hint="eastAsia" w:ascii="SimSun" w:hAnsi="SimSun" w:eastAsia="SimSun" w:cs="SimSun"/>
          <w:sz w:val="24"/>
          <w:szCs w:val="24"/>
        </w:rPr>
        <w:t>https://www.kaggle.com/datasets/uom190346a/sleep-health-and-lifestyle-dataset/data</w:t>
      </w:r>
      <w:r>
        <w:rPr>
          <w:rFonts w:hint="eastAsia" w:ascii="SimSun" w:hAnsi="SimSun" w:eastAsia="SimSun" w:cs="SimSun"/>
          <w:sz w:val="24"/>
          <w:szCs w:val="24"/>
        </w:rPr>
        <w:fldChar w:fldCharType="end"/>
      </w:r>
    </w:p>
    <w:p w14:paraId="5453F435">
      <w:pPr>
        <w:pStyle w:val="11"/>
        <w:keepNext w:val="0"/>
        <w:keepLines w:val="0"/>
        <w:widowControl/>
        <w:suppressLineNumbers w:val="0"/>
      </w:pPr>
      <w:r>
        <w:t xml:space="preserve">Contiene información relacionada con hábitos de sueño, nivel de estrés, actividad física y otros factores de salud generales. En total dispone de </w:t>
      </w:r>
      <w:r>
        <w:rPr>
          <w:rStyle w:val="10"/>
        </w:rPr>
        <w:t>374 registros</w:t>
      </w:r>
      <w:r>
        <w:t xml:space="preserve"> y </w:t>
      </w:r>
      <w:r>
        <w:rPr>
          <w:rStyle w:val="10"/>
        </w:rPr>
        <w:t>12 columnas</w:t>
      </w:r>
      <w:r>
        <w:t>, lo cual es suficiente para un análisis exploratorio que permita estudiar relaciones entre variables y probar las hipótesis planteadas.</w:t>
      </w:r>
    </w:p>
    <w:p w14:paraId="24A01B0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2EA4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Repaso Inicial y Limpieza de Datos</w:t>
      </w:r>
    </w:p>
    <w:p w14:paraId="0E1DCE0F">
      <w:pPr>
        <w:pStyle w:val="11"/>
        <w:keepNext w:val="0"/>
        <w:keepLines w:val="0"/>
        <w:widowControl/>
        <w:suppressLineNumbers w:val="0"/>
      </w:pPr>
      <w:r>
        <w:t>Antes de entrar en el EDA he revisado la estructura del dataset, el tipo de datos y su coherencia interna. A continuación dejo un resumen de los pasos principales de preprocesado:</w:t>
      </w:r>
    </w:p>
    <w:p w14:paraId="463B4ABE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2.1 Estructura del dataset</w:t>
      </w:r>
    </w:p>
    <w:p w14:paraId="3C080C96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es-ES"/>
        </w:rPr>
        <w:t xml:space="preserve">- </w:t>
      </w:r>
      <w:r>
        <w:t>374 filas y 12 columnas.</w:t>
      </w:r>
    </w:p>
    <w:p w14:paraId="594591E2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es-ES"/>
        </w:rPr>
        <w:t xml:space="preserve">- </w:t>
      </w:r>
      <w:r>
        <w:t>La mayoría de variables son categóricas o numéricas enteras.</w:t>
      </w:r>
    </w:p>
    <w:p w14:paraId="296712F1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es-ES"/>
        </w:rPr>
        <w:t xml:space="preserve">- </w:t>
      </w:r>
      <w:r>
        <w:t xml:space="preserve">Disponemos de </w:t>
      </w:r>
      <w:r>
        <w:rPr>
          <w:rStyle w:val="10"/>
        </w:rPr>
        <w:t>7 variables numéricas</w:t>
      </w:r>
      <w:r>
        <w:t>, suficientes para calcular correlaciones y hacer gráficos informativos.</w:t>
      </w:r>
    </w:p>
    <w:p w14:paraId="21298243">
      <w:pPr>
        <w:pStyle w:val="4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7F10D125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2.2 Normalización de categorías</w:t>
      </w:r>
    </w:p>
    <w:p w14:paraId="5D4CD3BB">
      <w:pPr>
        <w:pStyle w:val="11"/>
        <w:keepNext w:val="0"/>
        <w:keepLines w:val="0"/>
        <w:widowControl/>
        <w:suppressLineNumbers w:val="0"/>
      </w:pPr>
      <w:r>
        <w:t xml:space="preserve">En la columna </w:t>
      </w:r>
      <w:r>
        <w:rPr>
          <w:rStyle w:val="10"/>
        </w:rPr>
        <w:t>“BMI Category”</w:t>
      </w:r>
      <w:r>
        <w:t xml:space="preserve"> encontré dos etiquetas diferentes para el mismo grupo: </w:t>
      </w:r>
      <w:r>
        <w:rPr>
          <w:rStyle w:val="7"/>
        </w:rPr>
        <w:t>“Normal”</w:t>
      </w:r>
      <w:r>
        <w:t xml:space="preserve"> y </w:t>
      </w:r>
      <w:r>
        <w:rPr>
          <w:rStyle w:val="7"/>
        </w:rPr>
        <w:t>“Normal Weight”</w:t>
      </w:r>
      <w:r>
        <w:t>. Para evitar duplicidad</w:t>
      </w:r>
      <w:r>
        <w:rPr>
          <w:rFonts w:hint="default"/>
          <w:lang w:val="es-ES"/>
        </w:rPr>
        <w:t>es</w:t>
      </w:r>
      <w:r>
        <w:t>, renombré tod</w:t>
      </w:r>
      <w:r>
        <w:rPr>
          <w:rFonts w:hint="default"/>
          <w:lang w:val="es-ES"/>
        </w:rPr>
        <w:t>os los</w:t>
      </w:r>
      <w:r>
        <w:t xml:space="preserve"> </w:t>
      </w:r>
      <w:r>
        <w:rPr>
          <w:rStyle w:val="7"/>
        </w:rPr>
        <w:t>“Normal Weight”</w:t>
      </w:r>
      <w:r>
        <w:t xml:space="preserve"> a </w:t>
      </w:r>
      <w:r>
        <w:rPr>
          <w:rStyle w:val="7"/>
        </w:rPr>
        <w:t>“Normal”</w:t>
      </w:r>
      <w:r>
        <w:t xml:space="preserve">. </w:t>
      </w:r>
      <w:r>
        <w:rPr>
          <w:rFonts w:hint="default"/>
          <w:lang w:val="es-ES"/>
        </w:rPr>
        <w:t xml:space="preserve">Por lo que finalmente </w:t>
      </w:r>
      <w:r>
        <w:t xml:space="preserve">me quedé con </w:t>
      </w:r>
      <w:r>
        <w:rPr>
          <w:rFonts w:hint="default"/>
          <w:lang w:val="es-ES"/>
        </w:rPr>
        <w:t xml:space="preserve">estos </w:t>
      </w:r>
      <w:r>
        <w:t>3 grupos:</w:t>
      </w:r>
    </w:p>
    <w:p w14:paraId="11D5AD14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es-ES"/>
        </w:rPr>
        <w:t xml:space="preserve">- </w:t>
      </w:r>
      <w:r>
        <w:t>Normal</w:t>
      </w:r>
    </w:p>
    <w:p w14:paraId="2E5CB38A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es-ES"/>
        </w:rPr>
        <w:t xml:space="preserve">- </w:t>
      </w:r>
      <w:r>
        <w:t>Overweight</w:t>
      </w:r>
    </w:p>
    <w:p w14:paraId="11E9A2B4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es-ES"/>
        </w:rPr>
        <w:t xml:space="preserve">- </w:t>
      </w:r>
      <w:r>
        <w:t>Obese</w:t>
      </w:r>
    </w:p>
    <w:p w14:paraId="4EC7BB48">
      <w:pPr>
        <w:pStyle w:val="11"/>
        <w:keepNext w:val="0"/>
        <w:keepLines w:val="0"/>
        <w:widowControl/>
        <w:suppressLineNumbers w:val="0"/>
      </w:pPr>
    </w:p>
    <w:p w14:paraId="3A08009D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2.3 Tratamiento de valores nulos</w:t>
      </w:r>
    </w:p>
    <w:p w14:paraId="1D576FA9">
      <w:pPr>
        <w:pStyle w:val="11"/>
        <w:keepNext w:val="0"/>
        <w:keepLines w:val="0"/>
        <w:widowControl/>
        <w:suppressLineNumbers w:val="0"/>
      </w:pPr>
      <w:r>
        <w:t xml:space="preserve">La columna </w:t>
      </w:r>
      <w:r>
        <w:rPr>
          <w:rStyle w:val="10"/>
        </w:rPr>
        <w:t>“Sleep Disorder”</w:t>
      </w:r>
      <w:r>
        <w:t xml:space="preserve"> tenía únicamente 155 valores no nulos (alrededor del 40%). Sin embargo, estos nulos corresponden a personas que </w:t>
      </w:r>
      <w:r>
        <w:rPr>
          <w:rStyle w:val="10"/>
        </w:rPr>
        <w:t>no tienen ningún trastorno del sueño</w:t>
      </w:r>
      <w:r>
        <w:t>, no a datos faltantes reales.</w:t>
      </w:r>
    </w:p>
    <w:p w14:paraId="7DEF5EC9">
      <w:pPr>
        <w:pStyle w:val="11"/>
        <w:keepNext w:val="0"/>
        <w:keepLines w:val="0"/>
        <w:widowControl/>
        <w:suppressLineNumbers w:val="0"/>
      </w:pPr>
      <w:r>
        <w:t>Como me interesa conservar esa información, rellené los nulos con</w:t>
      </w:r>
      <w:r>
        <w:rPr>
          <w:rFonts w:hint="default"/>
          <w:lang w:val="es-ES"/>
        </w:rPr>
        <w:t xml:space="preserve"> el texto </w:t>
      </w:r>
      <w:r>
        <w:rPr>
          <w:rStyle w:val="10"/>
        </w:rPr>
        <w:t>“Sin trastorno de sueño”</w:t>
      </w:r>
    </w:p>
    <w:p w14:paraId="21B4CDBF">
      <w:pPr>
        <w:pStyle w:val="11"/>
        <w:keepNext w:val="0"/>
        <w:keepLines w:val="0"/>
        <w:widowControl/>
        <w:suppressLineNumbers w:val="0"/>
      </w:pPr>
      <w:r>
        <w:t>Con este ajuste, la columna pasa a ser completamente interpretable para el análisis.</w:t>
      </w:r>
    </w:p>
    <w:p w14:paraId="43665759">
      <w:pPr>
        <w:pStyle w:val="11"/>
        <w:keepNext w:val="0"/>
        <w:keepLines w:val="0"/>
        <w:widowControl/>
        <w:suppressLineNumbers w:val="0"/>
      </w:pPr>
      <w:r>
        <w:t>Una vez finalizados estos pasos, considero que los datos están limpios y listos para el EDA.</w:t>
      </w:r>
    </w:p>
    <w:p w14:paraId="68A37F8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7C73D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Hipótesis del Análisis</w:t>
      </w:r>
    </w:p>
    <w:p w14:paraId="1B1314D5">
      <w:pPr>
        <w:pStyle w:val="11"/>
        <w:keepNext w:val="0"/>
        <w:keepLines w:val="0"/>
        <w:widowControl/>
        <w:suppressLineNumbers w:val="0"/>
      </w:pPr>
      <w:r>
        <w:t>Para orientar el estudio exploratorio planteé tres hipótesis principales:</w:t>
      </w:r>
    </w:p>
    <w:p w14:paraId="1B4424F2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Hipótesis 1:</w:t>
      </w:r>
    </w:p>
    <w:p w14:paraId="1BCFB044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El nivel de estrés afecta negativamente a la calidad del sueño.</w:t>
      </w:r>
      <w:r>
        <w:br w:type="textWrapping"/>
      </w:r>
      <w:r>
        <w:t>Quiero determinar si esa influencia es tan determinante como solemos pensar o si hay otras variables que rivalizan en importancia.</w:t>
      </w:r>
    </w:p>
    <w:p w14:paraId="747A93D2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Hipótesis 2:</w:t>
      </w:r>
    </w:p>
    <w:p w14:paraId="2342A531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La actividad física contribuye a una mejor calidad del sueño.</w:t>
      </w:r>
      <w:r>
        <w:br w:type="textWrapping"/>
      </w:r>
      <w:r>
        <w:t>Me interesa ver si también puede influir en el nivel de estrés, y si existe un triángulo de relaciones entre actividad física, estrés y sueño.</w:t>
      </w:r>
    </w:p>
    <w:p w14:paraId="371E2D77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Hipótesis 3:</w:t>
      </w:r>
    </w:p>
    <w:p w14:paraId="3FBD3F24">
      <w:pPr>
        <w:pStyle w:val="11"/>
        <w:keepNext w:val="0"/>
        <w:keepLines w:val="0"/>
        <w:widowControl/>
        <w:suppressLineNumbers w:val="0"/>
      </w:pPr>
      <w:bookmarkStart w:id="0" w:name="_GoBack"/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4"/>
          <w:szCs w:val="24"/>
        </w:rPr>
        <w:t>Los trastornos del sueño pueden estar asociados a factores clave del estilo de vida como la actividad física, el pes</w:t>
      </w:r>
      <w:r>
        <w:rPr>
          <w:rFonts w:hint="default" w:cs="Times New Roman"/>
          <w:b/>
          <w:bCs/>
          <w:i w:val="0"/>
          <w:iCs w:val="0"/>
          <w:sz w:val="24"/>
          <w:szCs w:val="24"/>
          <w:lang w:val="es-ES"/>
        </w:rPr>
        <w:t>o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4"/>
          <w:szCs w:val="24"/>
        </w:rPr>
        <w:t>, la ocupación laboral o el estrés</w:t>
      </w:r>
      <w:bookmarkEnd w:id="0"/>
      <w:r>
        <w:br w:type="textWrapping"/>
      </w:r>
      <w:r>
        <w:t>Por ejemplo, sedentarismo, estrés elevado o categorías de peso más altas.</w:t>
      </w:r>
    </w:p>
    <w:p w14:paraId="710B9677">
      <w:pPr>
        <w:pStyle w:val="3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75D820B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 Análisis Exploratorio (EDA)</w:t>
      </w:r>
    </w:p>
    <w:p w14:paraId="7A453BC5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4.1 Heatmap de correlaciones</w:t>
      </w:r>
    </w:p>
    <w:p w14:paraId="42690F12">
      <w:pPr>
        <w:pStyle w:val="11"/>
        <w:keepNext w:val="0"/>
        <w:keepLines w:val="0"/>
        <w:widowControl/>
        <w:suppressLineNumbers w:val="0"/>
      </w:pPr>
      <w:r>
        <w:t>El primer paso fue generar un heatmap para visualizar las correlaciones entre variables numéricas. Esto permite identificar relaciones relevantes y descartar otras menos importantes.</w:t>
      </w:r>
    </w:p>
    <w:p w14:paraId="6668BB0F">
      <w:pPr>
        <w:pStyle w:val="11"/>
        <w:keepNext w:val="0"/>
        <w:keepLines w:val="0"/>
        <w:widowControl/>
        <w:suppressLineNumbers w:val="0"/>
      </w:pPr>
      <w:r>
        <w:t>Aunque no todas las correlaciones fueron fuertes, sí se apreciaron algunos patrones interesantes, especialmente los relacionados con:</w:t>
      </w:r>
    </w:p>
    <w:p w14:paraId="202F9A99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0"/>
          <w:rFonts w:hint="default"/>
          <w:b w:val="0"/>
          <w:bCs w:val="0"/>
          <w:lang w:val="es-ES"/>
        </w:rPr>
        <w:t xml:space="preserve">- </w:t>
      </w:r>
      <w:r>
        <w:rPr>
          <w:rStyle w:val="10"/>
          <w:b w:val="0"/>
          <w:bCs w:val="0"/>
        </w:rPr>
        <w:t>Estrés</w:t>
      </w:r>
    </w:p>
    <w:p w14:paraId="2516E0EB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0"/>
          <w:rFonts w:hint="default"/>
          <w:b w:val="0"/>
          <w:bCs w:val="0"/>
          <w:lang w:val="es-ES"/>
        </w:rPr>
        <w:t xml:space="preserve">- </w:t>
      </w:r>
      <w:r>
        <w:rPr>
          <w:rStyle w:val="10"/>
          <w:b w:val="0"/>
          <w:bCs w:val="0"/>
        </w:rPr>
        <w:t>Horas de sueño</w:t>
      </w:r>
    </w:p>
    <w:p w14:paraId="585C0790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0"/>
          <w:rFonts w:hint="default"/>
          <w:b w:val="0"/>
          <w:bCs w:val="0"/>
          <w:lang w:val="es-ES"/>
        </w:rPr>
        <w:t xml:space="preserve">- </w:t>
      </w:r>
      <w:r>
        <w:rPr>
          <w:rStyle w:val="10"/>
          <w:b w:val="0"/>
          <w:bCs w:val="0"/>
        </w:rPr>
        <w:t>Calidad del sueño</w:t>
      </w:r>
    </w:p>
    <w:p w14:paraId="38EC0D12">
      <w:pPr>
        <w:pStyle w:val="11"/>
        <w:keepNext w:val="0"/>
        <w:keepLines w:val="0"/>
        <w:widowControl/>
        <w:suppressLineNumbers w:val="0"/>
      </w:pPr>
      <w:r>
        <w:rPr>
          <w:rStyle w:val="10"/>
          <w:rFonts w:hint="default"/>
          <w:b w:val="0"/>
          <w:bCs w:val="0"/>
          <w:lang w:val="es-ES"/>
        </w:rPr>
        <w:t xml:space="preserve">- </w:t>
      </w:r>
      <w:r>
        <w:rPr>
          <w:rStyle w:val="10"/>
          <w:b w:val="0"/>
          <w:bCs w:val="0"/>
        </w:rPr>
        <w:t>Nivel de actividad física</w:t>
      </w:r>
    </w:p>
    <w:p w14:paraId="7B8FC0C6">
      <w:pPr>
        <w:pStyle w:val="11"/>
        <w:keepNext w:val="0"/>
        <w:keepLines w:val="0"/>
        <w:widowControl/>
        <w:suppressLineNumbers w:val="0"/>
      </w:pPr>
      <w:r>
        <w:t>Estos indicios justifican profundizar en las comparaciones posteriores.</w:t>
      </w:r>
    </w:p>
    <w:p w14:paraId="6C5A53C7">
      <w:pPr>
        <w:pStyle w:val="11"/>
        <w:keepNext w:val="0"/>
        <w:keepLines w:val="0"/>
        <w:widowControl/>
        <w:suppressLineNumbers w:val="0"/>
      </w:pPr>
    </w:p>
    <w:p w14:paraId="65F377B9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4.2 Distribución de variables numéricas</w:t>
      </w:r>
    </w:p>
    <w:p w14:paraId="3A8218A7">
      <w:pPr>
        <w:pStyle w:val="11"/>
        <w:keepNext w:val="0"/>
        <w:keepLines w:val="0"/>
        <w:widowControl/>
        <w:suppressLineNumbers w:val="0"/>
      </w:pPr>
      <w:r>
        <w:t>Generé también histogramas para todas las variables numéricas con el objetivo de observar:</w:t>
      </w:r>
    </w:p>
    <w:p w14:paraId="05E59A27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es-ES"/>
        </w:rPr>
        <w:t xml:space="preserve">- </w:t>
      </w:r>
      <w:r>
        <w:t>La forma de las distribuciones (asimetrías, normalidad, etc.)</w:t>
      </w:r>
    </w:p>
    <w:p w14:paraId="417F9D4D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es-ES"/>
        </w:rPr>
        <w:t xml:space="preserve">- </w:t>
      </w:r>
      <w:r>
        <w:t>La presencia de valores extremos</w:t>
      </w:r>
    </w:p>
    <w:p w14:paraId="2A6591EF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es-ES"/>
        </w:rPr>
        <w:t xml:space="preserve">- </w:t>
      </w:r>
      <w:r>
        <w:t>Rangos de valores más frecuentes</w:t>
      </w:r>
    </w:p>
    <w:p w14:paraId="566E8BAC">
      <w:pPr>
        <w:pStyle w:val="11"/>
        <w:keepNext w:val="0"/>
        <w:keepLines w:val="0"/>
        <w:widowControl/>
        <w:suppressLineNumbers w:val="0"/>
      </w:pPr>
      <w:r>
        <w:t>Esto sirve para interpretar mejor los resultados y comprender si los patrones vienen de una estructura del dataset o de relaciones reales.</w:t>
      </w:r>
    </w:p>
    <w:p w14:paraId="6FF4313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750B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5. Relación entre Estrés y Sueño</w:t>
      </w:r>
    </w:p>
    <w:p w14:paraId="065F46A0">
      <w:pPr>
        <w:pStyle w:val="11"/>
        <w:keepNext w:val="0"/>
        <w:keepLines w:val="0"/>
        <w:widowControl/>
        <w:suppressLineNumbers w:val="0"/>
      </w:pPr>
      <w:r>
        <w:t>Dado que el heatmap apuntaba a correlaciones significativas, empecé comparando:</w:t>
      </w:r>
    </w:p>
    <w:p w14:paraId="060A97C0">
      <w:pPr>
        <w:pStyle w:val="11"/>
        <w:keepNext w:val="0"/>
        <w:keepLines w:val="0"/>
        <w:widowControl/>
        <w:suppressLineNumbers w:val="0"/>
      </w:pPr>
      <w:r>
        <w:rPr>
          <w:rStyle w:val="10"/>
          <w:rFonts w:hint="default"/>
          <w:lang w:val="es-ES"/>
        </w:rPr>
        <w:t xml:space="preserve">- </w:t>
      </w:r>
      <w:r>
        <w:rPr>
          <w:rStyle w:val="10"/>
        </w:rPr>
        <w:t>Nivel de estrés vs. horas de sueño (boxplot)</w:t>
      </w:r>
    </w:p>
    <w:p w14:paraId="257D7606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  <w:rFonts w:hint="default"/>
          <w:lang w:val="es-ES"/>
        </w:rPr>
        <w:t xml:space="preserve">- </w:t>
      </w:r>
      <w:r>
        <w:rPr>
          <w:rStyle w:val="10"/>
        </w:rPr>
        <w:t>Nivel de estrés vs. calidad del sueño (crosstab / gráfico de barras)</w:t>
      </w:r>
    </w:p>
    <w:p w14:paraId="42ABA575">
      <w:pPr>
        <w:pStyle w:val="11"/>
        <w:keepNext w:val="0"/>
        <w:keepLines w:val="0"/>
        <w:widowControl/>
        <w:suppressLineNumbers w:val="0"/>
      </w:pPr>
    </w:p>
    <w:p w14:paraId="2EB129B5">
      <w:pPr>
        <w:pStyle w:val="11"/>
        <w:keepNext w:val="0"/>
        <w:keepLines w:val="0"/>
        <w:widowControl/>
        <w:suppressLineNumbers w:val="0"/>
      </w:pPr>
      <w:r>
        <w:t>Los resultados en ambos gráficos muestran una relación clara:</w:t>
      </w:r>
    </w:p>
    <w:p w14:paraId="45A92117">
      <w:pPr>
        <w:pStyle w:val="11"/>
        <w:keepNext w:val="0"/>
        <w:keepLines w:val="0"/>
        <w:widowControl/>
        <w:suppressLineNumbers w:val="0"/>
        <w:ind w:firstLine="708" w:firstLineChars="0"/>
      </w:pPr>
      <w:r>
        <w:rPr>
          <w:rFonts w:hint="default"/>
          <w:lang w:val="es-ES"/>
        </w:rPr>
        <w:t xml:space="preserve">- </w:t>
      </w:r>
      <w:r>
        <w:t xml:space="preserve">A mayor nivel de estrés, </w:t>
      </w:r>
      <w:r>
        <w:rPr>
          <w:rStyle w:val="10"/>
        </w:rPr>
        <w:t>menos horas de sueño</w:t>
      </w:r>
      <w:r>
        <w:t>.</w:t>
      </w:r>
    </w:p>
    <w:p w14:paraId="0953D393">
      <w:pPr>
        <w:pStyle w:val="11"/>
        <w:keepNext w:val="0"/>
        <w:keepLines w:val="0"/>
        <w:widowControl/>
        <w:suppressLineNumbers w:val="0"/>
        <w:ind w:firstLine="708" w:firstLineChars="0"/>
      </w:pPr>
      <w:r>
        <w:rPr>
          <w:rFonts w:hint="default"/>
          <w:lang w:val="es-ES"/>
        </w:rPr>
        <w:t xml:space="preserve">- </w:t>
      </w:r>
      <w:r>
        <w:t xml:space="preserve">A mayor nivel de estrés, </w:t>
      </w:r>
      <w:r>
        <w:rPr>
          <w:rStyle w:val="10"/>
        </w:rPr>
        <w:t>peor calidad de sueño</w:t>
      </w:r>
      <w:r>
        <w:t>.</w:t>
      </w:r>
    </w:p>
    <w:p w14:paraId="17B63E6F">
      <w:pPr>
        <w:pStyle w:val="11"/>
        <w:keepNext w:val="0"/>
        <w:keepLines w:val="0"/>
        <w:widowControl/>
        <w:suppressLineNumbers w:val="0"/>
      </w:pPr>
      <w:r>
        <w:t xml:space="preserve">Especialmente el segundo caso es muy evidente: la distribución de categorías de calidad se desplaza notablemente hacia valores peores conforme aumenta el estrés. Esto prácticamente confirma la </w:t>
      </w:r>
      <w:r>
        <w:rPr>
          <w:rStyle w:val="10"/>
        </w:rPr>
        <w:t>Hipótesis 1</w:t>
      </w:r>
      <w:r>
        <w:t>.</w:t>
      </w:r>
    </w:p>
    <w:p w14:paraId="5CA195F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5DD1D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6. Estrés y Trastornos de Sueño</w:t>
      </w:r>
    </w:p>
    <w:p w14:paraId="1AA2DFCD">
      <w:pPr>
        <w:pStyle w:val="11"/>
        <w:keepNext w:val="0"/>
        <w:keepLines w:val="0"/>
        <w:widowControl/>
        <w:suppressLineNumbers w:val="0"/>
      </w:pPr>
      <w:r>
        <w:t xml:space="preserve">Para refinar el análisis, estudié también la relación entre el estrés y los distintos trastornos del sueño presentes en el dataset (principalmente </w:t>
      </w:r>
      <w:r>
        <w:rPr>
          <w:rStyle w:val="10"/>
        </w:rPr>
        <w:t>insomnio</w:t>
      </w:r>
      <w:r>
        <w:t xml:space="preserve"> y </w:t>
      </w:r>
      <w:r>
        <w:rPr>
          <w:rStyle w:val="10"/>
        </w:rPr>
        <w:t>apnea</w:t>
      </w:r>
      <w:r>
        <w:t>).</w:t>
      </w:r>
    </w:p>
    <w:p w14:paraId="46150606">
      <w:pPr>
        <w:pStyle w:val="11"/>
        <w:keepNext w:val="0"/>
        <w:keepLines w:val="0"/>
        <w:widowControl/>
        <w:suppressLineNumbers w:val="0"/>
      </w:pPr>
      <w:r>
        <w:t>Las observaciones clave fueron:</w:t>
      </w:r>
    </w:p>
    <w:p w14:paraId="6588C13F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es-ES"/>
        </w:rPr>
        <w:t>-</w:t>
      </w:r>
      <w:r>
        <w:t xml:space="preserve">El </w:t>
      </w:r>
      <w:r>
        <w:rPr>
          <w:rStyle w:val="10"/>
        </w:rPr>
        <w:t>insomnio sí parece estar asociado a niveles más altos de estrés</w:t>
      </w:r>
      <w:r>
        <w:t>.</w:t>
      </w:r>
    </w:p>
    <w:p w14:paraId="5BB66F7D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es-ES"/>
        </w:rPr>
        <w:t>-</w:t>
      </w:r>
      <w:r>
        <w:t xml:space="preserve">Sin embargo, la </w:t>
      </w:r>
      <w:r>
        <w:rPr>
          <w:rStyle w:val="10"/>
        </w:rPr>
        <w:t>apnea no muestra relación con el estrés</w:t>
      </w:r>
      <w:r>
        <w:t xml:space="preserve">, sino más bien con la </w:t>
      </w:r>
      <w:r>
        <w:rPr>
          <w:rStyle w:val="10"/>
        </w:rPr>
        <w:t>categoría de peso</w:t>
      </w:r>
      <w:r>
        <w:t>, especialmente sobrepeso y obesidad.</w:t>
      </w:r>
    </w:p>
    <w:p w14:paraId="0F38CFE9">
      <w:pPr>
        <w:pStyle w:val="11"/>
        <w:keepNext w:val="0"/>
        <w:keepLines w:val="0"/>
        <w:widowControl/>
        <w:suppressLineNumbers w:val="0"/>
      </w:pPr>
      <w:r>
        <w:t>Este resultado es coherente con lo que se conoce médicamente: la apnea está fuertemente asociada con problemas respiratorios y factores fisiológicos más que con factores psicológicos.</w:t>
      </w:r>
    </w:p>
    <w:p w14:paraId="3538AED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0754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7. Conclusiones Parciales del EDA</w:t>
      </w:r>
    </w:p>
    <w:p w14:paraId="18C1FA31">
      <w:pPr>
        <w:pStyle w:val="11"/>
        <w:keepNext w:val="0"/>
        <w:keepLines w:val="0"/>
        <w:widowControl/>
        <w:suppressLineNumbers w:val="0"/>
      </w:pPr>
      <w:r>
        <w:t>A partir de este análisis preliminar puedo sacar algunas conclusiones:</w:t>
      </w:r>
    </w:p>
    <w:p w14:paraId="36E2B459">
      <w:pPr>
        <w:pStyle w:val="4"/>
        <w:keepNext w:val="0"/>
        <w:keepLines w:val="0"/>
        <w:widowControl/>
        <w:suppressLineNumbers w:val="0"/>
      </w:pPr>
      <w:r>
        <w:t>✔ Estrés y sueño</w:t>
      </w:r>
    </w:p>
    <w:p w14:paraId="2A937EF1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es-ES"/>
        </w:rPr>
        <w:t>-</w:t>
      </w:r>
      <w:r>
        <w:t xml:space="preserve">La </w:t>
      </w:r>
      <w:r>
        <w:rPr>
          <w:rStyle w:val="10"/>
        </w:rPr>
        <w:t>Hipótesis 1 se confirma claramente</w:t>
      </w:r>
      <w:r>
        <w:t xml:space="preserve">: el estrés tiene un impacto negativo </w:t>
      </w:r>
      <w:r>
        <w:rPr>
          <w:rFonts w:hint="default"/>
          <w:lang w:val="es-ES"/>
        </w:rPr>
        <w:tab/>
      </w:r>
      <w:r>
        <w:t>tanto en las horas como en la calidad del sueño.</w:t>
      </w:r>
    </w:p>
    <w:p w14:paraId="60D464F8">
      <w:pPr>
        <w:pStyle w:val="11"/>
        <w:keepNext w:val="0"/>
        <w:keepLines w:val="0"/>
        <w:widowControl/>
        <w:suppressLineNumbers w:val="0"/>
        <w:ind w:firstLine="708" w:firstLineChars="0"/>
      </w:pPr>
    </w:p>
    <w:p w14:paraId="381C2906">
      <w:pPr>
        <w:pStyle w:val="4"/>
        <w:keepNext w:val="0"/>
        <w:keepLines w:val="0"/>
        <w:widowControl/>
        <w:suppressLineNumbers w:val="0"/>
      </w:pPr>
      <w:r>
        <w:t>✔ Estrés y trastornos</w:t>
      </w:r>
    </w:p>
    <w:p w14:paraId="72AD5B90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es-ES"/>
        </w:rPr>
        <w:t xml:space="preserve">- </w:t>
      </w:r>
      <w:r>
        <w:t xml:space="preserve">El estrés influye </w:t>
      </w:r>
      <w:r>
        <w:rPr>
          <w:rStyle w:val="10"/>
        </w:rPr>
        <w:t>principalmente en el insomnio</w:t>
      </w:r>
      <w:r>
        <w:t>, no en la apnea.</w:t>
      </w:r>
    </w:p>
    <w:p w14:paraId="23BE81BF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es-ES"/>
        </w:rPr>
        <w:t xml:space="preserve">- </w:t>
      </w:r>
      <w:r>
        <w:t xml:space="preserve">La apnea parece estar </w:t>
      </w:r>
      <w:r>
        <w:rPr>
          <w:rStyle w:val="10"/>
        </w:rPr>
        <w:t>más relacionada con el peso corporal</w:t>
      </w:r>
      <w:r>
        <w:t>.</w:t>
      </w:r>
    </w:p>
    <w:p w14:paraId="51CA2B95">
      <w:pPr>
        <w:pStyle w:val="11"/>
        <w:keepNext w:val="0"/>
        <w:keepLines w:val="0"/>
        <w:widowControl/>
        <w:suppressLineNumbers w:val="0"/>
      </w:pPr>
      <w:r>
        <w:t>✔ Actividad física</w:t>
      </w:r>
    </w:p>
    <w:p w14:paraId="36357FFA">
      <w:pPr>
        <w:pStyle w:val="11"/>
        <w:keepNext w:val="0"/>
        <w:keepLines w:val="0"/>
        <w:widowControl/>
        <w:suppressLineNumbers w:val="0"/>
      </w:pPr>
      <w:r>
        <w:t xml:space="preserve">Aunque no lo he detallado aquí, del heatmap y las gráficas iniciales se intuye que la actividad física sí podría estar contribuyendo positivamente al sueño y posiblemente reduciendo el estrés. Sería interesante profundizar en esta parte para validar completamente la </w:t>
      </w:r>
      <w:r>
        <w:rPr>
          <w:rStyle w:val="10"/>
        </w:rPr>
        <w:t>Hipótesis 2</w:t>
      </w:r>
      <w:r>
        <w:t>.</w:t>
      </w:r>
    </w:p>
    <w:p w14:paraId="7D9C6029">
      <w:pPr>
        <w:pStyle w:val="11"/>
        <w:keepNext w:val="0"/>
        <w:keepLines w:val="0"/>
        <w:widowControl/>
        <w:suppressLineNumbers w:val="0"/>
      </w:pPr>
    </w:p>
    <w:p w14:paraId="6D8C7F87">
      <w:pPr>
        <w:pStyle w:val="4"/>
        <w:keepNext w:val="0"/>
        <w:keepLines w:val="0"/>
        <w:widowControl/>
        <w:suppressLineNumbers w:val="0"/>
      </w:pPr>
      <w:r>
        <w:t>✔ Perfil de riesgo de trastornos</w:t>
      </w:r>
    </w:p>
    <w:p w14:paraId="5081952D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es-ES"/>
        </w:rPr>
        <w:t>-</w:t>
      </w:r>
      <w:r>
        <w:t xml:space="preserve">Personas con </w:t>
      </w:r>
      <w:r>
        <w:rPr>
          <w:rStyle w:val="10"/>
        </w:rPr>
        <w:t>alto estrés</w:t>
      </w:r>
      <w:r>
        <w:rPr>
          <w:rStyle w:val="10"/>
          <w:rFonts w:hint="default"/>
          <w:lang w:val="es-ES"/>
        </w:rPr>
        <w:t xml:space="preserve"> o problemas de obesidad</w:t>
      </w:r>
      <w:r>
        <w:t xml:space="preserve"> →</w:t>
      </w:r>
      <w:r>
        <w:rPr>
          <w:rFonts w:hint="default"/>
          <w:lang w:val="es-ES"/>
        </w:rPr>
        <w:t xml:space="preserve"> </w:t>
      </w:r>
      <w:r>
        <w:t xml:space="preserve">más probabilidad de </w:t>
      </w:r>
      <w:r>
        <w:rPr>
          <w:rStyle w:val="10"/>
          <w:rFonts w:hint="default"/>
          <w:lang w:val="es-ES"/>
        </w:rPr>
        <w:t>trastornos de sueño</w:t>
      </w:r>
      <w:r>
        <w:t>.</w:t>
      </w:r>
    </w:p>
    <w:p w14:paraId="7A6F8262">
      <w:pPr>
        <w:pStyle w:val="11"/>
        <w:keepNext w:val="0"/>
        <w:keepLines w:val="0"/>
        <w:widowControl/>
        <w:suppressLineNumbers w:val="0"/>
        <w:rPr>
          <w:rFonts w:hint="default"/>
          <w:b w:val="0"/>
          <w:bCs w:val="0"/>
          <w:sz w:val="24"/>
          <w:szCs w:val="24"/>
          <w:u w:val="none"/>
          <w:lang w:val="es-ES"/>
        </w:rPr>
      </w:pPr>
      <w:r>
        <w:br w:type="textWrapping"/>
      </w:r>
      <w:r>
        <w:t xml:space="preserve">Esto encaja con la </w:t>
      </w:r>
      <w:r>
        <w:rPr>
          <w:rStyle w:val="10"/>
        </w:rPr>
        <w:t>Hipótesis 3</w:t>
      </w:r>
      <w: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24B60"/>
    <w:rsid w:val="003E31E0"/>
    <w:rsid w:val="00E85804"/>
    <w:rsid w:val="1BA17641"/>
    <w:rsid w:val="1CFB0616"/>
    <w:rsid w:val="2A6866A3"/>
    <w:rsid w:val="31C123DE"/>
    <w:rsid w:val="341E1D1F"/>
    <w:rsid w:val="39761404"/>
    <w:rsid w:val="3AA1488D"/>
    <w:rsid w:val="42EB779E"/>
    <w:rsid w:val="454D0E6C"/>
    <w:rsid w:val="47290367"/>
    <w:rsid w:val="47BB4BDC"/>
    <w:rsid w:val="57016554"/>
    <w:rsid w:val="585B2F03"/>
    <w:rsid w:val="58661294"/>
    <w:rsid w:val="58B12A14"/>
    <w:rsid w:val="5B4A2ACA"/>
    <w:rsid w:val="5B7867D7"/>
    <w:rsid w:val="5D4437A4"/>
    <w:rsid w:val="5FA97894"/>
    <w:rsid w:val="65D379C4"/>
    <w:rsid w:val="6C2A6280"/>
    <w:rsid w:val="72237E32"/>
    <w:rsid w:val="758B0D5E"/>
    <w:rsid w:val="75F60A42"/>
    <w:rsid w:val="7B26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character" w:styleId="9">
    <w:name w:val="FollowedHyperlink"/>
    <w:basedOn w:val="5"/>
    <w:qFormat/>
    <w:uiPriority w:val="0"/>
    <w:rPr>
      <w:color w:val="800080"/>
      <w:u w:val="single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2025-12-01T12:07:00Z</dcterms:created>
  <dc:creator>ina4m</dc:creator>
  <cp:lastModifiedBy>Ignacio Vergara</cp:lastModifiedBy>
  <dcterms:modified xsi:type="dcterms:W3CDTF">2025-12-04T22:47:57Z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3C9A4955ED3D4FA1ACD96631E82D4BFE_12</vt:lpwstr>
  </property>
</Properties>
</file>