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word/header2.xml" ContentType="application/vnd.openxmlformats-officedocument.wordprocessingml.header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spacing w:after="120" w:before="0"/>
        <w:jc w:val="center"/>
      </w:pPr>
      <w:r>
        <w:rPr>
          <w:rFonts w:ascii="Arial" w:hAnsi="Arial" w:cs="Arial"/>
          <w:b/>
          <w:color w:val="000000"/>
          <w:sz w:val="52"/>
        </w:rPr>
        <w:t>REGLAMENTO</w:t>
      </w:r>
    </w:p>
    <w:p>
      <w:pPr>
        <w:keepNext/>
        <w:spacing w:after="80" w:before="0"/>
        <w:jc w:val="center"/>
      </w:pPr>
      <w:r>
        <w:rPr>
          <w:rFonts w:ascii="Arial" w:hAnsi="Arial" w:cs="Arial"/>
          <w:b/>
          <w:color w:val="5A00BA"/>
          <w:sz w:val="30"/>
        </w:rPr>
        <w:t>Vehículos autónomos – Fórmula TEC</w:t>
      </w:r>
    </w:p>
    <w:p>
      <w:pPr>
        <w:keepNext/>
        <w:pBdr>
          <w:bottom w:val="single" w:sz="12" w:space="8" w:color="7B15E8"/>
        </w:pBdr>
        <w:spacing w:after="360" w:before="0"/>
        <w:jc w:val="center"/>
      </w:pPr>
      <w:r>
        <w:rPr>
          <w:rFonts w:ascii="Arial" w:hAnsi="Arial" w:cs="Arial"/>
          <w:b w:val="0"/>
          <w:color w:val="7B15E8"/>
          <w:sz w:val="21"/>
        </w:rPr>
        <w:t>Autonomous Mechatronics Grand Prix 2026 · TECH FEST 2026</w:t>
      </w:r>
    </w:p>
    <w:p w14:paraId="2E2A7D50" w14:textId="77777777" w:rsidR="005F4246" w:rsidRDefault="00000000">
      <w:pPr>
        <w:pStyle w:val="Heading3"/>
      </w:pPr>
      <w:r>
        <w:t>1. Objetivo</w:t>
      </w:r>
    </w:p>
    <w:p w14:paraId="2F16308B" w14:textId="77777777" w:rsidR="005F4246" w:rsidRDefault="00000000">
      <w:r>
        <w:t>Fomentar la creatividad, la convivencia y el desarrollo de habilidades en robótica móvil autónoma mediante el desarrollo de un sistema capaz de percibir su entorno, mantenerse dentro de un carril delimitado, detectar obstáculos y ejecutar maniobras de evasión de forma autónoma, sin intervención humana durante la ejecución.</w:t>
      </w:r>
    </w:p>
    <w:p w14:paraId="01510D1B" w14:textId="77777777" w:rsidR="005F4246" w:rsidRDefault="00000000">
      <w:pPr>
        <w:pStyle w:val="Heading3"/>
      </w:pPr>
      <w:r>
        <w:t>2. Requisitos de participación</w:t>
      </w:r>
    </w:p>
    <w:p w14:paraId="3954FFD7" w14:textId="0CE7A4B0" w:rsidR="009937AB" w:rsidRDefault="009937AB">
      <w:pPr>
        <w:pStyle w:val="ListParagraph"/>
        <w:numPr>
          <w:ilvl w:val="0"/>
          <w:numId w:val="15"/>
        </w:numPr>
      </w:pPr>
      <w:r w:rsidRPr="00DD5824">
        <w:t>Evento exclusivo para alumnos del Tecnológico de Monterrey.</w:t>
      </w:r>
    </w:p>
    <w:p w14:paraId="1D7078A9" w14:textId="5428B92E" w:rsidR="005F4246" w:rsidRDefault="00000000">
      <w:pPr>
        <w:pStyle w:val="ListParagraph"/>
        <w:numPr>
          <w:ilvl w:val="0"/>
          <w:numId w:val="15"/>
        </w:numPr>
      </w:pPr>
      <w:r>
        <w:t>Equipo: de 2 a 5 integrantes.</w:t>
      </w:r>
    </w:p>
    <w:p w14:paraId="7ED1B98B" w14:textId="77777777" w:rsidR="005F4246" w:rsidRDefault="00000000">
      <w:pPr>
        <w:pStyle w:val="ListParagraph"/>
        <w:numPr>
          <w:ilvl w:val="0"/>
          <w:numId w:val="15"/>
        </w:numPr>
      </w:pPr>
      <w:r>
        <w:t>Los vehículos deben estar en condiciones seguras de operación (batería y estructura en buen estado), las cuales serán revisadas por el juez de la competencia.</w:t>
      </w:r>
    </w:p>
    <w:p w14:paraId="4EC80025" w14:textId="77777777" w:rsidR="005F4246" w:rsidRDefault="00000000">
      <w:pPr>
        <w:pStyle w:val="ListParagraph"/>
        <w:numPr>
          <w:ilvl w:val="0"/>
          <w:numId w:val="15"/>
        </w:numPr>
      </w:pPr>
      <w:r>
        <w:t>El registro se realizará en línea, en la página oficial del evento, y cerrará 30 minutos antes del horario programado para la competencia.</w:t>
      </w:r>
    </w:p>
    <w:p w14:paraId="69BA6A39" w14:textId="77777777" w:rsidR="005F4246" w:rsidRDefault="00000000">
      <w:pPr>
        <w:pStyle w:val="ListParagraph"/>
        <w:numPr>
          <w:ilvl w:val="0"/>
          <w:numId w:val="15"/>
        </w:numPr>
      </w:pPr>
      <w:r>
        <w:t>No se permite alterar la pista ni colocar marcas adicionales.</w:t>
      </w:r>
    </w:p>
    <w:p w14:paraId="2F8A044B" w14:textId="77777777" w:rsidR="005F4246" w:rsidRDefault="00000000">
      <w:pPr>
        <w:pStyle w:val="ListParagraph"/>
        <w:numPr>
          <w:ilvl w:val="0"/>
          <w:numId w:val="15"/>
        </w:numPr>
      </w:pPr>
      <w:r>
        <w:t>No se permite el control manual durante el intento, salvo en caso de emergencia.</w:t>
      </w:r>
    </w:p>
    <w:p w14:paraId="5CD38730" w14:textId="77777777" w:rsidR="005F4246" w:rsidRDefault="00000000">
      <w:pPr>
        <w:pStyle w:val="ListParagraph"/>
        <w:numPr>
          <w:ilvl w:val="0"/>
          <w:numId w:val="15"/>
        </w:numPr>
      </w:pPr>
      <w:r>
        <w:t>No se permite modificar la estructura del vehículo sin autorización previa.</w:t>
      </w:r>
    </w:p>
    <w:p w14:paraId="39F62364" w14:textId="77777777" w:rsidR="005F4246" w:rsidRDefault="00000000">
      <w:pPr>
        <w:pStyle w:val="ListParagraph"/>
        <w:numPr>
          <w:ilvl w:val="0"/>
          <w:numId w:val="15"/>
        </w:numPr>
      </w:pPr>
      <w:r>
        <w:t>No se permite el uso de rutas predefinidas ni de coordenadas fijas independientes de la visión.</w:t>
      </w:r>
    </w:p>
    <w:p w14:paraId="32B87CD5" w14:textId="77777777" w:rsidR="005F4246" w:rsidRDefault="00000000">
      <w:pPr>
        <w:pStyle w:val="ListParagraph"/>
        <w:numPr>
          <w:ilvl w:val="0"/>
          <w:numId w:val="15"/>
        </w:numPr>
      </w:pPr>
      <w:r>
        <w:t>No se permite compartir código entre equipos; en caso de hacerlo, el equipo será descalificado.</w:t>
      </w:r>
    </w:p>
    <w:p w14:paraId="6A99D87C" w14:textId="77777777" w:rsidR="005F4246" w:rsidRDefault="00000000">
      <w:pPr>
        <w:pStyle w:val="Heading3"/>
      </w:pPr>
      <w:r>
        <w:t>3. Descripción del circuito</w:t>
      </w:r>
    </w:p>
    <w:p w14:paraId="2B12F679" w14:textId="77777777" w:rsidR="005F4246" w:rsidRDefault="00000000">
      <w:pPr>
        <w:pStyle w:val="ListParagraph"/>
        <w:numPr>
          <w:ilvl w:val="0"/>
          <w:numId w:val="16"/>
        </w:numPr>
      </w:pPr>
      <w:r>
        <w:t>Pista de MDF pintada en color negro; el diseño se revelará el día del evento.</w:t>
      </w:r>
    </w:p>
    <w:p w14:paraId="1186493D" w14:textId="77777777" w:rsidR="005F4246" w:rsidRDefault="00000000">
      <w:pPr>
        <w:pStyle w:val="ListParagraph"/>
        <w:numPr>
          <w:ilvl w:val="0"/>
          <w:numId w:val="16"/>
        </w:numPr>
      </w:pPr>
      <w:r>
        <w:t>Los obstáculos serán de color azul rey y podrán ser figuras triangulares, cubos o esferas, con un volumen máximo de 10 × 10 × 10 cm.</w:t>
      </w:r>
    </w:p>
    <w:p w14:paraId="67B4755C" w14:textId="300FC3D8" w:rsidR="005F4246" w:rsidRDefault="00000000">
      <w:pPr>
        <w:pStyle w:val="ListParagraph"/>
        <w:numPr>
          <w:ilvl w:val="0"/>
          <w:numId w:val="16"/>
        </w:numPr>
      </w:pPr>
      <w:r>
        <w:t>El carril será de color blanco, delimitado por líneas paralelas a</w:t>
      </w:r>
      <w:r w:rsidR="009937AB">
        <w:t>marillas</w:t>
      </w:r>
      <w:r>
        <w:t>, con un ancho de 25 cm en toda la pista. Las líneas límite tendrán un ancho de 5 cm.</w:t>
      </w:r>
    </w:p>
    <w:p w14:paraId="11074036" w14:textId="77777777" w:rsidR="005F4246" w:rsidRDefault="00000000">
      <w:pPr>
        <w:pStyle w:val="Heading3"/>
      </w:pPr>
      <w:r>
        <w:t>4. Requisitos del vehículo</w:t>
      </w:r>
    </w:p>
    <w:p w14:paraId="5E371FC6" w14:textId="77777777" w:rsidR="005F4246" w:rsidRDefault="00000000">
      <w:pPr>
        <w:pStyle w:val="ListParagraph"/>
        <w:numPr>
          <w:ilvl w:val="0"/>
          <w:numId w:val="17"/>
        </w:numPr>
      </w:pPr>
      <w:r>
        <w:rPr>
          <w:b/>
          <w:bCs/>
        </w:rPr>
        <w:t>Construcción:</w:t>
      </w:r>
      <w:r>
        <w:t xml:space="preserve"> el diseño, el ensamble, las pruebas y la puesta a punto deben ser realizados exclusivamente por los estudiantes.</w:t>
      </w:r>
    </w:p>
    <w:p w14:paraId="03CAC5B3" w14:textId="77777777" w:rsidR="005F4246" w:rsidRDefault="00000000">
      <w:pPr>
        <w:pStyle w:val="ListParagraph"/>
        <w:numPr>
          <w:ilvl w:val="0"/>
          <w:numId w:val="17"/>
        </w:numPr>
      </w:pPr>
      <w:r>
        <w:t xml:space="preserve">El vehículo debe ser completamente autónomo. No puede ser controlado ni calibrado remotamente durante su recorrido mediante ningún tipo de dispositivo, ya sea radio control (RC), Bluetooth, </w:t>
      </w:r>
      <w:proofErr w:type="spellStart"/>
      <w:r>
        <w:t>Wi</w:t>
      </w:r>
      <w:proofErr w:type="spellEnd"/>
      <w:r>
        <w:t>-Fi, infrarrojo o cualquier otro medio inalámbrico.</w:t>
      </w:r>
    </w:p>
    <w:p w14:paraId="150F248B" w14:textId="77777777" w:rsidR="005F4246" w:rsidRDefault="00000000">
      <w:pPr>
        <w:pStyle w:val="ListParagraph"/>
        <w:numPr>
          <w:ilvl w:val="0"/>
          <w:numId w:val="17"/>
        </w:numPr>
      </w:pPr>
      <w:r>
        <w:t>Los vehículos serán homologados antes de cada encuentro y deberán cumplir con las características de la Tabla 1.</w:t>
      </w:r>
    </w:p>
    <w:p w14:paraId="00F9AB09" w14:textId="77777777" w:rsidR="005F4246" w:rsidRDefault="00000000">
      <w:pPr>
        <w:pStyle w:val="Caption"/>
        <w:keepNext/>
      </w:pPr>
      <w:r>
        <w:t>Tabla 1. Características del vehículo para la categoría Vehículos autónomos – Fórmula TEC.</w:t>
      </w:r>
    </w:p>
    <w:tbl>
      <w:tblPr>
        <w:tblW w:w="90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5F4246" w14:paraId="2E0DD3B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233723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Característica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EEE5FC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306FC67" w14:textId="77777777" w:rsidR="005F4246" w:rsidRDefault="00000000">
            <w:pPr>
              <w:pStyle w:val="TableText"/>
              <w:keepNext/>
            </w:pPr>
            <w:r>
              <w:rPr>
                <w:b/>
                <w:bCs/>
                <w:color w:val="5A00BA"/>
              </w:rPr>
              <w:t>Valor</w:t>
            </w:r>
          </w:p>
        </w:tc>
      </w:tr>
      <w:tr w:rsidR="005F4246" w14:paraId="67F590E7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37FFB4B" w14:textId="77777777" w:rsidR="005F4246" w:rsidRDefault="00000000">
            <w:pPr>
              <w:pStyle w:val="TableText"/>
              <w:keepNext/>
            </w:pPr>
            <w:r>
              <w:t>Largo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D84C58" w14:textId="77777777" w:rsidR="005F4246" w:rsidRDefault="00000000">
            <w:pPr>
              <w:pStyle w:val="TableText"/>
              <w:keepNext/>
            </w:pPr>
            <w:r>
              <w:t>Mín. 20 cm – máx. 27 cm</w:t>
            </w:r>
          </w:p>
        </w:tc>
      </w:tr>
      <w:tr w:rsidR="005F4246" w14:paraId="0CF4C813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C4CBF4" w14:textId="77777777" w:rsidR="005F4246" w:rsidRDefault="00000000">
            <w:pPr>
              <w:pStyle w:val="TableText"/>
              <w:keepNext/>
            </w:pPr>
            <w:r>
              <w:t>Ancho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D127E8" w14:textId="77777777" w:rsidR="005F4246" w:rsidRDefault="00000000">
            <w:pPr>
              <w:pStyle w:val="TableText"/>
              <w:keepNext/>
            </w:pPr>
            <w:r>
              <w:t>Mín. 12 cm – máx. 16 cm</w:t>
            </w:r>
          </w:p>
        </w:tc>
      </w:tr>
      <w:tr w:rsidR="005F4246" w14:paraId="5E75FE5E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AC3DBF" w14:textId="77777777" w:rsidR="005F4246" w:rsidRDefault="00000000">
            <w:pPr>
              <w:pStyle w:val="TableText"/>
              <w:keepNext/>
            </w:pPr>
            <w:r>
              <w:t>Altura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C98EBE" w14:textId="77777777" w:rsidR="005F4246" w:rsidRDefault="00000000">
            <w:pPr>
              <w:pStyle w:val="TableText"/>
              <w:keepNext/>
            </w:pPr>
            <w:r>
              <w:t>Sin límite</w:t>
            </w:r>
          </w:p>
        </w:tc>
      </w:tr>
      <w:tr w:rsidR="005F4246" w14:paraId="491C5A1C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AC32D6" w14:textId="77777777" w:rsidR="005F4246" w:rsidRDefault="00000000">
            <w:pPr>
              <w:pStyle w:val="TableText"/>
              <w:keepNext/>
            </w:pPr>
            <w:r>
              <w:t>Tipo de dirección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C274204" w14:textId="77777777" w:rsidR="005F4246" w:rsidRDefault="00000000">
            <w:pPr>
              <w:pStyle w:val="TableText"/>
              <w:keepNext/>
            </w:pPr>
            <w:r>
              <w:t>Ackermann</w:t>
            </w:r>
          </w:p>
        </w:tc>
      </w:tr>
      <w:tr w:rsidR="005F4246" w14:paraId="459EC228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FB9C906" w14:textId="77777777" w:rsidR="005F4246" w:rsidRDefault="00000000">
            <w:pPr>
              <w:pStyle w:val="TableText"/>
              <w:keepNext/>
            </w:pPr>
            <w:r>
              <w:t>Voltaje de alimentación total del vehículo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561D7BF" w14:textId="77777777" w:rsidR="005F4246" w:rsidRDefault="00000000">
            <w:pPr>
              <w:pStyle w:val="TableText"/>
              <w:keepNext/>
            </w:pPr>
            <w:r>
              <w:t>9 V</w:t>
            </w:r>
          </w:p>
        </w:tc>
      </w:tr>
      <w:tr w:rsidR="005F4246" w14:paraId="5F9D7D2D" w14:textId="77777777">
        <w:tblPrEx>
          <w:tblCellMar>
            <w:top w:w="0" w:type="dxa"/>
            <w:bottom w:w="0" w:type="dxa"/>
          </w:tblCellMar>
        </w:tblPrEx>
        <w:trPr>
          <w:cantSplit/>
          <w:jc w:val="center"/>
        </w:trPr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8B5776" w14:textId="77777777" w:rsidR="005F4246" w:rsidRDefault="00000000">
            <w:pPr>
              <w:pStyle w:val="TableText"/>
            </w:pPr>
            <w:r>
              <w:t>Peso</w:t>
            </w:r>
          </w:p>
        </w:tc>
        <w:tc>
          <w:tcPr>
            <w:tcW w:w="4513" w:type="dxa"/>
            <w:tcBorders>
              <w:top w:val="single" w:sz="4" w:space="0" w:color="C4A8F0"/>
              <w:left w:val="single" w:sz="4" w:space="0" w:color="C4A8F0"/>
              <w:bottom w:val="single" w:sz="4" w:space="0" w:color="C4A8F0"/>
              <w:right w:val="single" w:sz="4" w:space="0" w:color="C4A8F0"/>
            </w:tcBorders>
            <w:shd w:val="clear" w:color="auto" w:fill="F8F4F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74F63" w14:textId="77777777" w:rsidR="005F4246" w:rsidRDefault="00000000">
            <w:pPr>
              <w:pStyle w:val="TableText"/>
            </w:pPr>
            <w:r>
              <w:t>Sin límite</w:t>
            </w:r>
          </w:p>
        </w:tc>
      </w:tr>
    </w:tbl>
    <w:p w14:paraId="37D81CFC" w14:textId="77777777" w:rsidR="005F4246" w:rsidRDefault="005F4246">
      <w:pPr>
        <w:pStyle w:val="AfterTable"/>
      </w:pPr>
    </w:p>
    <w:p w14:paraId="78DCD020" w14:textId="77777777" w:rsidR="005F4246" w:rsidRDefault="00000000">
      <w:pPr>
        <w:pStyle w:val="ListParagraph"/>
        <w:numPr>
          <w:ilvl w:val="0"/>
          <w:numId w:val="18"/>
        </w:numPr>
      </w:pPr>
      <w:r>
        <w:t>Se puede emplear cualquier tipo de microcontrolador, microprocesador o tarjeta (Arduino, PICAXE, PLC, Basic Stamp, ARM, entre otros), así como cualquier tipo de componente electrónico (transistores, compuertas, motores, entre otros); sin embargo, se recomienda ampliamente no utilizar robots comerciales.</w:t>
      </w:r>
    </w:p>
    <w:p w14:paraId="4A2960FF" w14:textId="77777777" w:rsidR="005F4246" w:rsidRDefault="00000000">
      <w:pPr>
        <w:pStyle w:val="ListParagraph"/>
        <w:numPr>
          <w:ilvl w:val="0"/>
          <w:numId w:val="18"/>
        </w:numPr>
      </w:pPr>
      <w:r>
        <w:t>La duración de las baterías debe ser suficiente para completar una ronda entera. El comité organizador no garantiza tiempo entre turnos de carrera para cargar las baterías.</w:t>
      </w:r>
    </w:p>
    <w:p w14:paraId="307AFCC4" w14:textId="77777777" w:rsidR="005F4246" w:rsidRDefault="00000000">
      <w:pPr>
        <w:pStyle w:val="ListParagraph"/>
        <w:numPr>
          <w:ilvl w:val="0"/>
          <w:numId w:val="18"/>
        </w:numPr>
      </w:pPr>
      <w:r>
        <w:t>Durante la competencia podrían presentarse condiciones cambiantes de luz, sonido o ambientales. El robot debe ser capaz de adaptarse a ellas, ya que no dependen de los jueces ni del comité organizador.</w:t>
      </w:r>
    </w:p>
    <w:p w14:paraId="793FB4C8" w14:textId="77777777" w:rsidR="005F4246" w:rsidRDefault="00000000">
      <w:pPr>
        <w:pStyle w:val="Heading3"/>
      </w:pPr>
      <w:r>
        <w:t>5. Navegación y toma de decisiones</w:t>
      </w:r>
    </w:p>
    <w:p w14:paraId="1C0744BC" w14:textId="77777777" w:rsidR="005F4246" w:rsidRDefault="00000000">
      <w:r>
        <w:t>El comportamiento debe basarse en la percepción en tiempo real mediante la cámara integrada: detección de los límites del carril y reacción ante obstáculos. Se prohíbe el uso de trayectorias predefinidas por tiempo o distancia.</w:t>
      </w:r>
    </w:p>
    <w:p w14:paraId="5DE49F4F" w14:textId="77777777" w:rsidR="005F4246" w:rsidRDefault="00000000">
      <w:pPr>
        <w:pStyle w:val="Heading3"/>
      </w:pPr>
      <w:r>
        <w:t>6. Formato de la competencia</w:t>
      </w:r>
    </w:p>
    <w:p w14:paraId="26C090B0" w14:textId="77777777" w:rsidR="005F4246" w:rsidRDefault="00000000">
      <w:r>
        <w:t>Todos los competidores de la ronda deberán estar presentes al inicio de esta. Quien no lo esté contará con 2 minutos a partir del anuncio de la ronda para presentarse; de lo contrario, será descalificado de la competencia.</w:t>
      </w:r>
    </w:p>
    <w:p w14:paraId="447B747F" w14:textId="77777777" w:rsidR="005F4246" w:rsidRDefault="00000000">
      <w:r>
        <w:t>La competencia consta de dos fases: clasificatoria y final.</w:t>
      </w:r>
    </w:p>
    <w:p w14:paraId="4F310DB1" w14:textId="77777777" w:rsidR="005F4246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Clasificatoria:</w:t>
      </w:r>
      <w:r>
        <w:t xml:space="preserve"> siguiendo el orden establecido, cada equipo dispondrá de un tiempo de pruebas de máximo 3 minutos para ajustar su vehículo a las condiciones de la pista. Posteriormente, se abrirá un periodo de 10 minutos para iniciar la competencia clasificatoria, en el mismo orden, para la toma de la vuelta oficial.</w:t>
      </w:r>
    </w:p>
    <w:p w14:paraId="27E72C2C" w14:textId="77777777" w:rsidR="005F4246" w:rsidRDefault="00000000">
      <w:pPr>
        <w:pStyle w:val="ListParagraph"/>
        <w:numPr>
          <w:ilvl w:val="0"/>
          <w:numId w:val="19"/>
        </w:numPr>
      </w:pPr>
      <w:r>
        <w:rPr>
          <w:b/>
          <w:bCs/>
        </w:rPr>
        <w:t>Final:</w:t>
      </w:r>
      <w:r>
        <w:t xml:space="preserve"> se seguirá el mismo procedimiento de la etapa clasificatoria con los 4 equipos con mejor tiempo.</w:t>
      </w:r>
    </w:p>
    <w:p w14:paraId="6A966AE6" w14:textId="77777777" w:rsidR="005F4246" w:rsidRDefault="00000000">
      <w:pPr>
        <w:pStyle w:val="Heading3"/>
      </w:pPr>
      <w:r>
        <w:t>7. Sistema de evaluación</w:t>
      </w:r>
    </w:p>
    <w:p w14:paraId="278FEE5F" w14:textId="77777777" w:rsidR="005F4246" w:rsidRDefault="00000000">
      <w:pPr>
        <w:pStyle w:val="ListParagraph"/>
        <w:numPr>
          <w:ilvl w:val="0"/>
          <w:numId w:val="20"/>
        </w:numPr>
      </w:pPr>
      <w:r>
        <w:t>En la etapa clasificatoria avanzan los mejores tiempos.</w:t>
      </w:r>
    </w:p>
    <w:p w14:paraId="57B86CCE" w14:textId="77777777" w:rsidR="005F4246" w:rsidRDefault="00000000">
      <w:pPr>
        <w:pStyle w:val="ListParagraph"/>
        <w:numPr>
          <w:ilvl w:val="0"/>
          <w:numId w:val="20"/>
        </w:numPr>
      </w:pPr>
      <w:r>
        <w:t>Cada choque o salida de pista se penalizará con 5 segundos sobre el tiempo total de la vuelta. En ese caso, el vehículo se recolocará en el punto donde ocurrió el percance para continuar la vuelta.</w:t>
      </w:r>
    </w:p>
    <w:p w14:paraId="593300D0" w14:textId="77777777" w:rsidR="005F4246" w:rsidRDefault="00000000">
      <w:pPr>
        <w:pStyle w:val="ListParagraph"/>
        <w:numPr>
          <w:ilvl w:val="0"/>
          <w:numId w:val="20"/>
        </w:numPr>
      </w:pPr>
      <w:r>
        <w:lastRenderedPageBreak/>
        <w:t>Para completar la vuelta se tendrá un máximo de 5 minutos a partir del inicio de la vuelta de clasificación.</w:t>
      </w:r>
    </w:p>
    <w:p w14:paraId="14B30D92" w14:textId="77777777" w:rsidR="005F4246" w:rsidRDefault="00000000">
      <w:pPr>
        <w:pStyle w:val="ListParagraph"/>
        <w:numPr>
          <w:ilvl w:val="0"/>
          <w:numId w:val="20"/>
        </w:numPr>
      </w:pPr>
      <w:r>
        <w:t>Si los equipos no terminan la vuelta, pasarán a la final los 4 equipos con mayor avance en la pista.</w:t>
      </w:r>
    </w:p>
    <w:p w14:paraId="341C63FF" w14:textId="77777777" w:rsidR="005F4246" w:rsidRDefault="00000000">
      <w:pPr>
        <w:pStyle w:val="Heading3"/>
      </w:pPr>
      <w:r>
        <w:t>8. Interfaz del programa (HMI)</w:t>
      </w:r>
    </w:p>
    <w:p w14:paraId="4034EBD4" w14:textId="77777777" w:rsidR="005F4246" w:rsidRDefault="00000000">
      <w:r>
        <w:t>El vehículo debe contar con un programa de visualización en tiempo real, que podrá desarrollarse en cualquier software de programación en una computadora e incluir transmisión de video, indicadores de estado y paro de emergencia. Este programa servirá únicamente para fines de monitoreo, no para control manual.</w:t>
      </w:r>
    </w:p>
    <w:p w14:paraId="4947F4B7" w14:textId="77777777" w:rsidR="005F4246" w:rsidRDefault="00000000">
      <w:pPr>
        <w:pStyle w:val="Heading3"/>
      </w:pPr>
      <w:r>
        <w:t>9. Reglas generales y de seguridad</w:t>
      </w:r>
    </w:p>
    <w:p w14:paraId="6883DC02" w14:textId="77777777" w:rsidR="005F4246" w:rsidRDefault="00000000">
      <w:pPr>
        <w:pStyle w:val="ListParagraph"/>
        <w:numPr>
          <w:ilvl w:val="0"/>
          <w:numId w:val="21"/>
        </w:numPr>
      </w:pPr>
      <w:r>
        <w:t>Respetar los horarios y permanecer en el lugar asignado.</w:t>
      </w:r>
    </w:p>
    <w:p w14:paraId="259C162A" w14:textId="77777777" w:rsidR="005F4246" w:rsidRDefault="00000000">
      <w:pPr>
        <w:pStyle w:val="ListParagraph"/>
        <w:numPr>
          <w:ilvl w:val="0"/>
          <w:numId w:val="21"/>
        </w:numPr>
      </w:pPr>
      <w:r>
        <w:t>No se reiniciarán carreras por fallas técnicas de equipos o de software.</w:t>
      </w:r>
    </w:p>
    <w:p w14:paraId="700B1023" w14:textId="77777777" w:rsidR="005F4246" w:rsidRDefault="00000000">
      <w:pPr>
        <w:pStyle w:val="ListParagraph"/>
        <w:numPr>
          <w:ilvl w:val="0"/>
          <w:numId w:val="21"/>
        </w:numPr>
      </w:pPr>
      <w:r>
        <w:t>Cada equipo es responsable de su hardware; en caso de falla durante la competencia, el tiempo de reparación contará como parte del tiempo de vuelta.</w:t>
      </w:r>
    </w:p>
    <w:p w14:paraId="73770878" w14:textId="77777777" w:rsidR="005F4246" w:rsidRDefault="00000000">
      <w:pPr>
        <w:pStyle w:val="ListParagraph"/>
        <w:numPr>
          <w:ilvl w:val="0"/>
          <w:numId w:val="21"/>
        </w:numPr>
      </w:pPr>
      <w:r>
        <w:t>Mantener el respeto y el compañerismo en todo momento.</w:t>
      </w:r>
    </w:p>
    <w:p w14:paraId="388CEA3E" w14:textId="77777777" w:rsidR="005F4246" w:rsidRDefault="00000000">
      <w:pPr>
        <w:pStyle w:val="ListParagraph"/>
        <w:numPr>
          <w:ilvl w:val="0"/>
          <w:numId w:val="21"/>
        </w:numPr>
      </w:pPr>
      <w:r>
        <w:t>No burlarse de otros competidores ni distraerlos.</w:t>
      </w:r>
    </w:p>
    <w:p w14:paraId="11030FBD" w14:textId="77777777" w:rsidR="005F4246" w:rsidRDefault="00000000">
      <w:pPr>
        <w:pStyle w:val="ListParagraph"/>
        <w:numPr>
          <w:ilvl w:val="0"/>
          <w:numId w:val="21"/>
        </w:numPr>
      </w:pPr>
      <w:r>
        <w:t>El juez principal tiene autoridad para iniciar, pausar o cancelar carreras.</w:t>
      </w:r>
    </w:p>
    <w:p w14:paraId="3D7F7684" w14:textId="77777777" w:rsidR="005F4246" w:rsidRDefault="00000000">
      <w:pPr>
        <w:pStyle w:val="ListParagraph"/>
        <w:numPr>
          <w:ilvl w:val="0"/>
          <w:numId w:val="21"/>
        </w:numPr>
      </w:pPr>
      <w:r>
        <w:t>Cualquier acción que atente contra la integridad de la organización, de los participantes o de los jueces será motivo de descalificación de la competencia.</w:t>
      </w:r>
    </w:p>
    <w:p w14:paraId="5DF269E9" w14:textId="77777777" w:rsidR="005F4246" w:rsidRDefault="00000000">
      <w:pPr>
        <w:pStyle w:val="Heading3"/>
      </w:pPr>
      <w:r>
        <w:t>10. Criterios de descalificación</w:t>
      </w:r>
    </w:p>
    <w:p w14:paraId="37D6062F" w14:textId="77777777" w:rsidR="005F4246" w:rsidRDefault="00000000">
      <w:r>
        <w:t>Serán motivo de descalificación la intervención manual, la falta de autonomía, el código no declarado, el comportamiento inseguro o el incumplimiento del reglamento.</w:t>
      </w:r>
    </w:p>
    <w:p w14:paraId="28B7FA30" w14:textId="77777777" w:rsidR="005F4246" w:rsidRDefault="00000000">
      <w:pPr>
        <w:pStyle w:val="Heading3"/>
      </w:pPr>
      <w:r>
        <w:t>11. Resultados y premiación</w:t>
      </w:r>
    </w:p>
    <w:p w14:paraId="3505D75C" w14:textId="77777777" w:rsidR="005F4246" w:rsidRDefault="00000000">
      <w:r>
        <w:t>El comité organizador anunciará el primer, segundo y tercer lugar individual al final de la competencia, y los reconocimientos se entregarán en la premiación general del evento.</w:t>
      </w:r>
    </w:p>
    <w:p w14:paraId="01268602" w14:textId="67D8FD06" w:rsidR="005F4246" w:rsidRDefault="00000000">
      <w:pPr>
        <w:pStyle w:val="Note"/>
      </w:pPr>
      <w:r>
        <w:t xml:space="preserve">Referencia: Reglamento del </w:t>
      </w:r>
      <w:proofErr w:type="spellStart"/>
      <w:r>
        <w:t>Autonomous</w:t>
      </w:r>
      <w:proofErr w:type="spellEnd"/>
      <w:r>
        <w:t xml:space="preserve"> </w:t>
      </w:r>
      <w:proofErr w:type="spellStart"/>
      <w:r>
        <w:t>Mechatronics</w:t>
      </w:r>
      <w:proofErr w:type="spellEnd"/>
      <w:r>
        <w:t xml:space="preserve"> Grand Prix 2026, Ciudad de México (mayo de 2026).</w:t>
      </w:r>
    </w:p>
    <w:sectPr w:rsidR="005F4246">
      <w:headerReference w:type="default" r:id="rId20"/>
      <w:footerReference w:type="default" r:id="rId21"/>
      <w:headerReference w:type="first" r:id="rId22"/>
      <w:footerReference w:type="first" r:id="rId23"/>
      <w:pgSz w:w="12240" w:h="15840"/>
      <w:pgMar w:top="1872" w:right="1440" w:bottom="2520" w:left="1440" w:header="0" w:footer="16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61D3B7" w14:textId="77777777" w:rsidR="00680387" w:rsidRDefault="00680387">
      <w:pPr>
        <w:spacing w:after="0" w:line="240" w:lineRule="auto"/>
      </w:pPr>
      <w:r>
        <w:separator/>
      </w:r>
    </w:p>
  </w:endnote>
  <w:endnote w:type="continuationSeparator" w:id="0">
    <w:p w14:paraId="7D9F72DD" w14:textId="77777777" w:rsidR="00680387" w:rsidRDefault="006803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4ADFC" w14:textId="77777777" w:rsidR="005F4246" w:rsidRDefault="00000000">
    <w:pPr>
      <w:jc w:val="center"/>
    </w:pPr>
    <w:r>
      <w:rPr>
        <w:color w:val="5A00BA"/>
        <w:sz w:val="16"/>
        <w:szCs w:val="16"/>
      </w:rPr>
      <w:t xml:space="preserve">Página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PAGE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  <w:r>
      <w:rPr>
        <w:color w:val="5A00BA"/>
        <w:sz w:val="16"/>
        <w:szCs w:val="16"/>
      </w:rPr>
      <w:t xml:space="preserve"> de </w:t>
    </w:r>
    <w:r>
      <w:rPr>
        <w:color w:val="5A00BA"/>
        <w:sz w:val="16"/>
        <w:szCs w:val="16"/>
      </w:rPr>
      <w:fldChar w:fldCharType="begin"/>
    </w:r>
    <w:r>
      <w:rPr>
        <w:color w:val="5A00BA"/>
        <w:sz w:val="16"/>
        <w:szCs w:val="16"/>
      </w:rPr>
      <w:instrText>NUMPAGES</w:instrText>
    </w:r>
    <w:r>
      <w:rPr>
        <w:color w:val="5A00BA"/>
        <w:sz w:val="16"/>
        <w:szCs w:val="16"/>
      </w:rPr>
      <w:fldChar w:fldCharType="separate"/>
    </w:r>
    <w:r w:rsidR="00DD5824">
      <w:rPr>
        <w:noProof/>
        <w:color w:val="5A00BA"/>
        <w:sz w:val="16"/>
        <w:szCs w:val="16"/>
      </w:rPr>
      <w:t>1</w:t>
    </w:r>
    <w:r>
      <w:rPr>
        <w:color w:val="5A00B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109AB9" w14:textId="77777777" w:rsidR="005F4246" w:rsidRDefault="005F424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34D93" w14:textId="77777777" w:rsidR="00680387" w:rsidRDefault="00680387">
      <w:pPr>
        <w:spacing w:after="0" w:line="240" w:lineRule="auto"/>
      </w:pPr>
      <w:r>
        <w:separator/>
      </w:r>
    </w:p>
  </w:footnote>
  <w:footnote w:type="continuationSeparator" w:id="0">
    <w:p w14:paraId="04E93067" w14:textId="77777777" w:rsidR="00680387" w:rsidRDefault="006803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291B79" w14:textId="77777777" w:rsidR="005F4246" w:rsidRDefault="00000000">
    <w:pPr>
      <w:jc w:val="right"/>
    </w:pPr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Fondo membretado" descr="Hoja membretada Tech Fest 2026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fondo_membre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936E4" w14:textId="77777777" w:rsidR="005F4246" w:rsidRDefault="005F4246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5B12FF"/>
    <w:multiLevelType w:val="hybridMultilevel"/>
    <w:tmpl w:val="D6BEBE64"/>
    <w:lvl w:ilvl="0" w:tplc="AE7413A8">
      <w:start w:val="1"/>
      <w:numFmt w:val="decimal"/>
      <w:lvlText w:val="%1."/>
      <w:lvlJc w:val="left"/>
      <w:pPr>
        <w:spacing w:after="80"/>
        <w:ind w:left="720" w:hanging="360"/>
      </w:pPr>
    </w:lvl>
    <w:lvl w:ilvl="1" w:tplc="7F124B34">
      <w:start w:val="1"/>
      <w:numFmt w:val="lowerLetter"/>
      <w:lvlText w:val="%2)"/>
      <w:lvlJc w:val="left"/>
      <w:pPr>
        <w:spacing w:after="60"/>
        <w:ind w:left="1080" w:hanging="360"/>
      </w:pPr>
    </w:lvl>
    <w:lvl w:ilvl="2" w:tplc="8054A070">
      <w:numFmt w:val="decimal"/>
      <w:lvlText w:val=""/>
      <w:lvlJc w:val="left"/>
    </w:lvl>
    <w:lvl w:ilvl="3" w:tplc="64466532">
      <w:numFmt w:val="decimal"/>
      <w:lvlText w:val=""/>
      <w:lvlJc w:val="left"/>
    </w:lvl>
    <w:lvl w:ilvl="4" w:tplc="B23E7B0C">
      <w:numFmt w:val="decimal"/>
      <w:lvlText w:val=""/>
      <w:lvlJc w:val="left"/>
    </w:lvl>
    <w:lvl w:ilvl="5" w:tplc="F0801504">
      <w:numFmt w:val="decimal"/>
      <w:lvlText w:val=""/>
      <w:lvlJc w:val="left"/>
    </w:lvl>
    <w:lvl w:ilvl="6" w:tplc="A3CAF796">
      <w:numFmt w:val="decimal"/>
      <w:lvlText w:val=""/>
      <w:lvlJc w:val="left"/>
    </w:lvl>
    <w:lvl w:ilvl="7" w:tplc="DD34D082">
      <w:numFmt w:val="decimal"/>
      <w:lvlText w:val=""/>
      <w:lvlJc w:val="left"/>
    </w:lvl>
    <w:lvl w:ilvl="8" w:tplc="ADBEC0A8">
      <w:numFmt w:val="decimal"/>
      <w:lvlText w:val=""/>
      <w:lvlJc w:val="left"/>
    </w:lvl>
  </w:abstractNum>
  <w:abstractNum w:abstractNumId="1" w15:restartNumberingAfterBreak="0">
    <w:nsid w:val="3A5D2E6C"/>
    <w:multiLevelType w:val="hybridMultilevel"/>
    <w:tmpl w:val="4D1EEE0C"/>
    <w:lvl w:ilvl="0" w:tplc="E18C6DA2">
      <w:start w:val="1"/>
      <w:numFmt w:val="bullet"/>
      <w:lvlText w:val="•"/>
      <w:lvlJc w:val="left"/>
      <w:pPr>
        <w:spacing w:after="80"/>
        <w:ind w:left="720" w:hanging="360"/>
      </w:pPr>
    </w:lvl>
    <w:lvl w:ilvl="1" w:tplc="46220E10">
      <w:start w:val="1"/>
      <w:numFmt w:val="bullet"/>
      <w:lvlText w:val="–"/>
      <w:lvlJc w:val="left"/>
      <w:pPr>
        <w:spacing w:after="60"/>
        <w:ind w:left="1080" w:hanging="360"/>
      </w:pPr>
    </w:lvl>
    <w:lvl w:ilvl="2" w:tplc="F058FC94">
      <w:numFmt w:val="decimal"/>
      <w:lvlText w:val=""/>
      <w:lvlJc w:val="left"/>
    </w:lvl>
    <w:lvl w:ilvl="3" w:tplc="7FF446C4">
      <w:numFmt w:val="decimal"/>
      <w:lvlText w:val=""/>
      <w:lvlJc w:val="left"/>
    </w:lvl>
    <w:lvl w:ilvl="4" w:tplc="28D003F8">
      <w:numFmt w:val="decimal"/>
      <w:lvlText w:val=""/>
      <w:lvlJc w:val="left"/>
    </w:lvl>
    <w:lvl w:ilvl="5" w:tplc="8222BD6C">
      <w:numFmt w:val="decimal"/>
      <w:lvlText w:val=""/>
      <w:lvlJc w:val="left"/>
    </w:lvl>
    <w:lvl w:ilvl="6" w:tplc="79F4E4AA">
      <w:numFmt w:val="decimal"/>
      <w:lvlText w:val=""/>
      <w:lvlJc w:val="left"/>
    </w:lvl>
    <w:lvl w:ilvl="7" w:tplc="124C71F8">
      <w:numFmt w:val="decimal"/>
      <w:lvlText w:val=""/>
      <w:lvlJc w:val="left"/>
    </w:lvl>
    <w:lvl w:ilvl="8" w:tplc="BA5E5796">
      <w:numFmt w:val="decimal"/>
      <w:lvlText w:val=""/>
      <w:lvlJc w:val="left"/>
    </w:lvl>
  </w:abstractNum>
  <w:num w:numId="1" w16cid:durableId="1772822490">
    <w:abstractNumId w:val="1"/>
    <w:lvlOverride w:ilvl="0">
      <w:startOverride w:val="1"/>
    </w:lvlOverride>
  </w:num>
  <w:num w:numId="2" w16cid:durableId="1279490561">
    <w:abstractNumId w:val="1"/>
    <w:lvlOverride w:ilvl="0">
      <w:startOverride w:val="1"/>
    </w:lvlOverride>
  </w:num>
  <w:num w:numId="3" w16cid:durableId="223031137">
    <w:abstractNumId w:val="1"/>
    <w:lvlOverride w:ilvl="0">
      <w:startOverride w:val="1"/>
    </w:lvlOverride>
  </w:num>
  <w:num w:numId="4" w16cid:durableId="524515175">
    <w:abstractNumId w:val="1"/>
    <w:lvlOverride w:ilvl="0">
      <w:startOverride w:val="1"/>
    </w:lvlOverride>
  </w:num>
  <w:num w:numId="5" w16cid:durableId="1991707138">
    <w:abstractNumId w:val="1"/>
    <w:lvlOverride w:ilvl="0">
      <w:startOverride w:val="1"/>
    </w:lvlOverride>
  </w:num>
  <w:num w:numId="6" w16cid:durableId="533470693">
    <w:abstractNumId w:val="1"/>
    <w:lvlOverride w:ilvl="0">
      <w:startOverride w:val="1"/>
    </w:lvlOverride>
  </w:num>
  <w:num w:numId="7" w16cid:durableId="235359531">
    <w:abstractNumId w:val="1"/>
    <w:lvlOverride w:ilvl="0">
      <w:startOverride w:val="1"/>
    </w:lvlOverride>
  </w:num>
  <w:num w:numId="8" w16cid:durableId="281347515">
    <w:abstractNumId w:val="1"/>
    <w:lvlOverride w:ilvl="0">
      <w:startOverride w:val="1"/>
    </w:lvlOverride>
  </w:num>
  <w:num w:numId="9" w16cid:durableId="2037778487">
    <w:abstractNumId w:val="1"/>
    <w:lvlOverride w:ilvl="0">
      <w:startOverride w:val="1"/>
    </w:lvlOverride>
  </w:num>
  <w:num w:numId="10" w16cid:durableId="548566313">
    <w:abstractNumId w:val="1"/>
    <w:lvlOverride w:ilvl="0">
      <w:startOverride w:val="1"/>
    </w:lvlOverride>
  </w:num>
  <w:num w:numId="11" w16cid:durableId="114297732">
    <w:abstractNumId w:val="1"/>
    <w:lvlOverride w:ilvl="0">
      <w:startOverride w:val="1"/>
    </w:lvlOverride>
  </w:num>
  <w:num w:numId="12" w16cid:durableId="1355225978">
    <w:abstractNumId w:val="1"/>
    <w:lvlOverride w:ilvl="0">
      <w:startOverride w:val="1"/>
    </w:lvlOverride>
  </w:num>
  <w:num w:numId="13" w16cid:durableId="1443921637">
    <w:abstractNumId w:val="1"/>
    <w:lvlOverride w:ilvl="0">
      <w:startOverride w:val="1"/>
    </w:lvlOverride>
  </w:num>
  <w:num w:numId="14" w16cid:durableId="891235362">
    <w:abstractNumId w:val="1"/>
    <w:lvlOverride w:ilvl="0">
      <w:startOverride w:val="1"/>
    </w:lvlOverride>
  </w:num>
  <w:num w:numId="15" w16cid:durableId="1011301335">
    <w:abstractNumId w:val="1"/>
    <w:lvlOverride w:ilvl="0">
      <w:startOverride w:val="1"/>
    </w:lvlOverride>
  </w:num>
  <w:num w:numId="16" w16cid:durableId="2138178850">
    <w:abstractNumId w:val="1"/>
    <w:lvlOverride w:ilvl="0">
      <w:startOverride w:val="1"/>
    </w:lvlOverride>
  </w:num>
  <w:num w:numId="17" w16cid:durableId="929704977">
    <w:abstractNumId w:val="1"/>
    <w:lvlOverride w:ilvl="0">
      <w:startOverride w:val="1"/>
    </w:lvlOverride>
  </w:num>
  <w:num w:numId="18" w16cid:durableId="801196103">
    <w:abstractNumId w:val="1"/>
    <w:lvlOverride w:ilvl="0">
      <w:startOverride w:val="1"/>
    </w:lvlOverride>
  </w:num>
  <w:num w:numId="19" w16cid:durableId="1110585931">
    <w:abstractNumId w:val="1"/>
    <w:lvlOverride w:ilvl="0">
      <w:startOverride w:val="1"/>
    </w:lvlOverride>
  </w:num>
  <w:num w:numId="20" w16cid:durableId="572933667">
    <w:abstractNumId w:val="1"/>
    <w:lvlOverride w:ilvl="0">
      <w:startOverride w:val="1"/>
    </w:lvlOverride>
  </w:num>
  <w:num w:numId="21" w16cid:durableId="377246740">
    <w:abstractNumId w:val="1"/>
    <w:lvlOverride w:ilvl="0">
      <w:startOverride w:val="1"/>
    </w:lvlOverride>
  </w:num>
  <w:num w:numId="22" w16cid:durableId="1871339387">
    <w:abstractNumId w:val="1"/>
    <w:lvlOverride w:ilvl="0">
      <w:startOverride w:val="1"/>
    </w:lvlOverride>
  </w:num>
  <w:num w:numId="23" w16cid:durableId="1531256765">
    <w:abstractNumId w:val="1"/>
    <w:lvlOverride w:ilvl="0">
      <w:startOverride w:val="1"/>
    </w:lvlOverride>
  </w:num>
  <w:num w:numId="24" w16cid:durableId="1916279145">
    <w:abstractNumId w:val="1"/>
    <w:lvlOverride w:ilvl="0">
      <w:startOverride w:val="1"/>
    </w:lvlOverride>
  </w:num>
  <w:num w:numId="25" w16cid:durableId="1969772046">
    <w:abstractNumId w:val="1"/>
    <w:lvlOverride w:ilvl="0">
      <w:startOverride w:val="1"/>
    </w:lvlOverride>
  </w:num>
  <w:num w:numId="26" w16cid:durableId="1761441401">
    <w:abstractNumId w:val="1"/>
    <w:lvlOverride w:ilvl="0">
      <w:startOverride w:val="1"/>
    </w:lvlOverride>
  </w:num>
  <w:num w:numId="27" w16cid:durableId="347293013">
    <w:abstractNumId w:val="0"/>
    <w:lvlOverride w:ilvl="0">
      <w:startOverride w:val="1"/>
    </w:lvlOverride>
  </w:num>
  <w:num w:numId="28" w16cid:durableId="1679237249">
    <w:abstractNumId w:val="0"/>
    <w:lvlOverride w:ilvl="0">
      <w:startOverride w:val="1"/>
    </w:lvlOverride>
  </w:num>
  <w:num w:numId="29" w16cid:durableId="1468008841">
    <w:abstractNumId w:val="0"/>
    <w:lvlOverride w:ilvl="0">
      <w:startOverride w:val="1"/>
    </w:lvlOverride>
  </w:num>
  <w:num w:numId="30" w16cid:durableId="728455234">
    <w:abstractNumId w:val="0"/>
    <w:lvlOverride w:ilvl="0">
      <w:startOverride w:val="1"/>
    </w:lvlOverride>
  </w:num>
  <w:num w:numId="31" w16cid:durableId="1995914028">
    <w:abstractNumId w:val="0"/>
    <w:lvlOverride w:ilvl="0">
      <w:startOverride w:val="1"/>
    </w:lvlOverride>
  </w:num>
  <w:num w:numId="32" w16cid:durableId="1542472336">
    <w:abstractNumId w:val="0"/>
    <w:lvlOverride w:ilvl="0">
      <w:startOverride w:val="1"/>
    </w:lvlOverride>
  </w:num>
  <w:num w:numId="33" w16cid:durableId="370618030">
    <w:abstractNumId w:val="0"/>
    <w:lvlOverride w:ilvl="0">
      <w:startOverride w:val="1"/>
    </w:lvlOverride>
  </w:num>
  <w:num w:numId="34" w16cid:durableId="1572813795">
    <w:abstractNumId w:val="0"/>
    <w:lvlOverride w:ilvl="0">
      <w:startOverride w:val="1"/>
    </w:lvlOverride>
  </w:num>
  <w:num w:numId="35" w16cid:durableId="114492758">
    <w:abstractNumId w:val="0"/>
    <w:lvlOverride w:ilvl="0">
      <w:startOverride w:val="1"/>
    </w:lvlOverride>
  </w:num>
  <w:num w:numId="36" w16cid:durableId="126362497">
    <w:abstractNumId w:val="0"/>
    <w:lvlOverride w:ilvl="0">
      <w:startOverride w:val="1"/>
    </w:lvlOverride>
  </w:num>
  <w:num w:numId="37" w16cid:durableId="2066759320">
    <w:abstractNumId w:val="1"/>
    <w:lvlOverride w:ilvl="0">
      <w:startOverride w:val="1"/>
    </w:lvlOverride>
  </w:num>
  <w:num w:numId="38" w16cid:durableId="1588267237">
    <w:abstractNumId w:val="0"/>
    <w:lvlOverride w:ilvl="0">
      <w:startOverride w:val="1"/>
    </w:lvlOverride>
  </w:num>
  <w:num w:numId="39" w16cid:durableId="962224992">
    <w:abstractNumId w:val="0"/>
    <w:lvlOverride w:ilvl="0">
      <w:startOverride w:val="1"/>
    </w:lvlOverride>
  </w:num>
  <w:num w:numId="40" w16cid:durableId="1916359450">
    <w:abstractNumId w:val="0"/>
    <w:lvlOverride w:ilvl="0">
      <w:startOverride w:val="1"/>
    </w:lvlOverride>
  </w:num>
  <w:num w:numId="41" w16cid:durableId="34279466">
    <w:abstractNumId w:val="0"/>
    <w:lvlOverride w:ilvl="0">
      <w:startOverride w:val="1"/>
    </w:lvlOverride>
  </w:num>
  <w:num w:numId="42" w16cid:durableId="969166724">
    <w:abstractNumId w:val="0"/>
    <w:lvlOverride w:ilvl="0">
      <w:startOverride w:val="1"/>
    </w:lvlOverride>
  </w:num>
  <w:num w:numId="43" w16cid:durableId="1759279912">
    <w:abstractNumId w:val="0"/>
    <w:lvlOverride w:ilvl="0">
      <w:startOverride w:val="1"/>
    </w:lvlOverride>
  </w:num>
  <w:num w:numId="44" w16cid:durableId="445541659">
    <w:abstractNumId w:val="0"/>
    <w:lvlOverride w:ilvl="0">
      <w:startOverride w:val="1"/>
    </w:lvlOverride>
  </w:num>
  <w:num w:numId="45" w16cid:durableId="655379700">
    <w:abstractNumId w:val="0"/>
    <w:lvlOverride w:ilvl="0">
      <w:startOverride w:val="1"/>
    </w:lvlOverride>
  </w:num>
  <w:num w:numId="46" w16cid:durableId="273169705">
    <w:abstractNumId w:val="0"/>
    <w:lvlOverride w:ilvl="0">
      <w:startOverride w:val="1"/>
    </w:lvlOverride>
  </w:num>
  <w:num w:numId="47" w16cid:durableId="1781947837">
    <w:abstractNumId w:val="0"/>
    <w:lvlOverride w:ilvl="0">
      <w:startOverride w:val="1"/>
    </w:lvlOverride>
  </w:num>
  <w:num w:numId="48" w16cid:durableId="1058239650">
    <w:abstractNumId w:val="1"/>
    <w:lvlOverride w:ilvl="0">
      <w:startOverride w:val="1"/>
    </w:lvlOverride>
  </w:num>
  <w:num w:numId="49" w16cid:durableId="513081637">
    <w:abstractNumId w:val="0"/>
    <w:lvlOverride w:ilvl="0">
      <w:startOverride w:val="1"/>
    </w:lvlOverride>
  </w:num>
  <w:num w:numId="50" w16cid:durableId="611134798">
    <w:abstractNumId w:val="0"/>
    <w:lvlOverride w:ilvl="0">
      <w:startOverride w:val="1"/>
    </w:lvlOverride>
  </w:num>
  <w:num w:numId="51" w16cid:durableId="821584196">
    <w:abstractNumId w:val="0"/>
    <w:lvlOverride w:ilvl="0">
      <w:startOverride w:val="1"/>
    </w:lvlOverride>
  </w:num>
  <w:num w:numId="52" w16cid:durableId="427627617">
    <w:abstractNumId w:val="0"/>
    <w:lvlOverride w:ilvl="0">
      <w:startOverride w:val="1"/>
    </w:lvlOverride>
  </w:num>
  <w:num w:numId="53" w16cid:durableId="1930967293">
    <w:abstractNumId w:val="0"/>
    <w:lvlOverride w:ilvl="0">
      <w:startOverride w:val="1"/>
    </w:lvlOverride>
  </w:num>
  <w:num w:numId="54" w16cid:durableId="2071804598">
    <w:abstractNumId w:val="0"/>
    <w:lvlOverride w:ilvl="0">
      <w:startOverride w:val="1"/>
    </w:lvlOverride>
  </w:num>
  <w:num w:numId="55" w16cid:durableId="552810610">
    <w:abstractNumId w:val="0"/>
    <w:lvlOverride w:ilvl="0">
      <w:startOverride w:val="1"/>
    </w:lvlOverride>
  </w:num>
  <w:num w:numId="56" w16cid:durableId="1754351896">
    <w:abstractNumId w:val="0"/>
    <w:lvlOverride w:ilvl="0">
      <w:startOverride w:val="1"/>
    </w:lvlOverride>
  </w:num>
  <w:num w:numId="57" w16cid:durableId="1440636564">
    <w:abstractNumId w:val="0"/>
    <w:lvlOverride w:ilvl="0">
      <w:startOverride w:val="1"/>
    </w:lvlOverride>
  </w:num>
  <w:num w:numId="58" w16cid:durableId="1220634196">
    <w:abstractNumId w:val="0"/>
    <w:lvlOverride w:ilvl="0">
      <w:startOverride w:val="1"/>
    </w:lvlOverride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4246"/>
    <w:rsid w:val="00120FD8"/>
    <w:rsid w:val="002C2A9E"/>
    <w:rsid w:val="005F4246"/>
    <w:rsid w:val="006261E8"/>
    <w:rsid w:val="00680387"/>
    <w:rsid w:val="00940E74"/>
    <w:rsid w:val="009937AB"/>
    <w:rsid w:val="00DD58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B70ABC"/>
  <w15:docId w15:val="{B24DF4E4-8C68-4638-A018-80912F6DBE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2"/>
        <w:szCs w:val="22"/>
        <w:lang w:val="es-MX" w:eastAsia="es-MX" w:bidi="ar-SA"/>
      </w:rPr>
    </w:rPrDefault>
    <w:pPrDefault>
      <w:pPr>
        <w:spacing w:after="1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pBdr>
        <w:bottom w:val="single" w:sz="12" w:space="4" w:color="5A00BA"/>
      </w:pBdr>
      <w:spacing w:after="240"/>
      <w:jc w:val="left"/>
      <w:outlineLvl w:val="0"/>
    </w:pPr>
    <w:rPr>
      <w:b/>
      <w:bCs/>
      <w:color w:val="5A00BA"/>
      <w:sz w:val="32"/>
      <w:szCs w:val="32"/>
    </w:rPr>
  </w:style>
  <w:style w:type="paragraph" w:styleId="Heading2">
    <w:name w:val="heading 2"/>
    <w:uiPriority w:val="9"/>
    <w:unhideWhenUsed/>
    <w:qFormat/>
    <w:pPr>
      <w:keepNext/>
      <w:keepLines/>
      <w:spacing w:before="360" w:after="160"/>
      <w:jc w:val="left"/>
      <w:outlineLvl w:val="1"/>
    </w:pPr>
    <w:rPr>
      <w:b/>
      <w:bCs/>
      <w:color w:val="5A00BA"/>
      <w:sz w:val="28"/>
      <w:szCs w:val="28"/>
    </w:rPr>
  </w:style>
  <w:style w:type="paragraph" w:styleId="Heading3">
    <w:name w:val="heading 3"/>
    <w:uiPriority w:val="9"/>
    <w:unhideWhenUsed/>
    <w:qFormat/>
    <w:pPr>
      <w:keepNext/>
      <w:keepLines/>
      <w:spacing w:before="240" w:after="100"/>
      <w:jc w:val="left"/>
      <w:outlineLvl w:val="2"/>
    </w:pPr>
    <w:rPr>
      <w:b/>
      <w:bCs/>
      <w:color w:val="7B15E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7B15E8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7B15E8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5A00B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40"/>
      <w:jc w:val="center"/>
    </w:pPr>
    <w:rPr>
      <w:b/>
      <w:bCs/>
      <w:color w:val="5A00BA"/>
      <w:sz w:val="44"/>
      <w:szCs w:val="44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7B15E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uiPriority w:val="11"/>
    <w:qFormat/>
    <w:pPr>
      <w:spacing w:after="160"/>
      <w:jc w:val="center"/>
    </w:pPr>
    <w:rPr>
      <w:color w:val="7B15E8"/>
      <w:sz w:val="28"/>
      <w:szCs w:val="28"/>
    </w:rPr>
  </w:style>
  <w:style w:type="paragraph" w:styleId="Caption">
    <w:name w:val="caption"/>
    <w:pPr>
      <w:spacing w:before="120" w:after="80"/>
      <w:jc w:val="left"/>
    </w:pPr>
    <w:rPr>
      <w:i/>
      <w:iCs/>
      <w:color w:val="595959"/>
      <w:sz w:val="18"/>
      <w:szCs w:val="18"/>
    </w:rPr>
  </w:style>
  <w:style w:type="paragraph" w:customStyle="1" w:styleId="TableText">
    <w:name w:val="Table Text"/>
    <w:pPr>
      <w:spacing w:after="0" w:line="252" w:lineRule="auto"/>
      <w:jc w:val="left"/>
    </w:pPr>
    <w:rPr>
      <w:sz w:val="20"/>
      <w:szCs w:val="20"/>
    </w:rPr>
  </w:style>
  <w:style w:type="paragraph" w:customStyle="1" w:styleId="AfterTable">
    <w:name w:val="After Table"/>
    <w:rPr>
      <w:sz w:val="8"/>
      <w:szCs w:val="8"/>
    </w:rPr>
  </w:style>
  <w:style w:type="paragraph" w:customStyle="1" w:styleId="Note">
    <w:name w:val="Note"/>
    <w:pPr>
      <w:spacing w:after="160"/>
    </w:pPr>
    <w:rPr>
      <w:i/>
      <w:iCs/>
      <w:color w:val="595959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D582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582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ingenieromaker.com/remote-robot-trigger" TargetMode="External"/><Relationship Id="rId26" Type="http://schemas.openxmlformats.org/officeDocument/2006/relationships/customXml" Target="../customXml/item1.xml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2.xml"/><Relationship Id="rId28" Type="http://schemas.openxmlformats.org/officeDocument/2006/relationships/customXml" Target="../customXml/item3.xml"/><Relationship Id="rId10" Type="http://schemas.openxmlformats.org/officeDocument/2006/relationships/image" Target="media/image4.png"/><Relationship Id="rId19" Type="http://schemas.openxmlformats.org/officeDocument/2006/relationships/hyperlink" Target="https://www.ingenieromaker.com/remote-robot-trigger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2.xml"/><Relationship Id="rId27" Type="http://schemas.openxmlformats.org/officeDocument/2006/relationships/customXml" Target="../customXml/item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A9A249C3E85FF4E8099EC1FB330E02B" ma:contentTypeVersion="16" ma:contentTypeDescription="Create a new document." ma:contentTypeScope="" ma:versionID="05b98edf838c2da87cde2c65504f77ac">
  <xsd:schema xmlns:xsd="http://www.w3.org/2001/XMLSchema" xmlns:xs="http://www.w3.org/2001/XMLSchema" xmlns:p="http://schemas.microsoft.com/office/2006/metadata/properties" xmlns:ns2="571d0b5e-2a23-43d4-921f-557a9f537e40" xmlns:ns3="ecf8623c-1da3-4199-b641-011ba3a76ccd" targetNamespace="http://schemas.microsoft.com/office/2006/metadata/properties" ma:root="true" ma:fieldsID="eeb357daf1724a647fd241b0c86f41cb" ns2:_="" ns3:_="">
    <xsd:import namespace="571d0b5e-2a23-43d4-921f-557a9f537e40"/>
    <xsd:import namespace="ecf8623c-1da3-4199-b641-011ba3a76c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1d0b5e-2a23-43d4-921f-557a9f537e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13b0b881-3bf5-4493-8d21-dd6cf614d6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f8623c-1da3-4199-b641-011ba3a76cc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50dd1bf-fdcd-4dab-94ed-3dffe0bc3b24}" ma:internalName="TaxCatchAll" ma:showField="CatchAllData" ma:web="ecf8623c-1da3-4199-b641-011ba3a76cc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71d0b5e-2a23-43d4-921f-557a9f537e40">
      <Terms xmlns="http://schemas.microsoft.com/office/infopath/2007/PartnerControls"/>
    </lcf76f155ced4ddcb4097134ff3c332f>
    <TaxCatchAll xmlns="ecf8623c-1da3-4199-b641-011ba3a76ccd" xsi:nil="true"/>
    <SharedWithUsers xmlns="ecf8623c-1da3-4199-b641-011ba3a76ccd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18EAC41A-DA38-4C9E-9D0F-842B4E92AE5C}"/>
</file>

<file path=customXml/itemProps2.xml><?xml version="1.0" encoding="utf-8"?>
<ds:datastoreItem xmlns:ds="http://schemas.openxmlformats.org/officeDocument/2006/customXml" ds:itemID="{66018DCE-0610-4E4D-9C50-C70C1FC6BA17}"/>
</file>

<file path=customXml/itemProps3.xml><?xml version="1.0" encoding="utf-8"?>
<ds:datastoreItem xmlns:ds="http://schemas.openxmlformats.org/officeDocument/2006/customXml" ds:itemID="{CB6A387C-F4F1-4010-9DDF-069CE6CF20E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36</Pages>
  <Words>10916</Words>
  <Characters>60044</Characters>
  <Application>Microsoft Office Word</Application>
  <DocSecurity>0</DocSecurity>
  <Lines>500</Lines>
  <Paragraphs>141</Paragraphs>
  <ScaleCrop>false</ScaleCrop>
  <Company/>
  <LinksUpToDate>false</LinksUpToDate>
  <CharactersWithSpaces>70819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Comité organizador</dc:creator>
  <dc:description>Reglamento de competencias de robótica</dc:description>
  <cp:lastModifiedBy>Aldo Israel Sandoval Monroy</cp:lastModifiedBy>
  <cp:revision>2</cp:revision>
  <dcterms:created xsi:type="dcterms:W3CDTF">2026-09-23T20:45:00Z</dcterms:created>
  <dcterms:modified xsi:type="dcterms:W3CDTF">2026-09-23T21:56:00Z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0x0101002A9A249C3E85FF4E8099EC1FB330E02B</vt:lpwstr>
  </property>
  <property fmtid="{D5CDD505-2E9C-101B-9397-08002B2CF9AE}" pid="3" name="Order">
    <vt:r8>2965700</vt:r8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MediaServiceImageTags">
    <vt:lpwstr/>
  </property>
</Properties>
</file>