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rFonts w:ascii="Arial" w:hAnsi="Arial"/>
          <w:b/>
          <w:b/>
          <w:i/>
          <w:i/>
          <w:sz w:val="32"/>
        </w:rPr>
      </w:pPr>
      <w:r>
        <w:rPr/>
      </w:r>
    </w:p>
    <w:p>
      <w:pPr>
        <w:spacing w:line="240" w:lineRule="auto" w:after="0"/>
      </w:pPr>
      <w:r>
        <w:t>Prova Prova virgola</w:t>
      </w:r>
      <w:r>
        <w:rPr>
          <w:rFonts w:ascii="Arial" w:hAnsi="Arial"/>
          <w:b/>
          <w:i/>
          <w:sz w:val="32"/>
        </w:rPr>
        <w:t>Prova Prova ,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8</Words>
  <Characters>47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2024-12-06T21:01:42Z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