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7A5F01AA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4EEC29A1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0</w:t>
            </w:r>
            <w:r w:rsidR="00FF578D">
              <w:rPr>
                <w:rFonts w:ascii="Trebuchet MS" w:hAnsi="Trebuchet MS" w:cs="Arial"/>
                <w:sz w:val="24"/>
                <w:szCs w:val="24"/>
              </w:rPr>
              <w:t>5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4E9ECE3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Nombre Caso de Uso: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="00271ED3" w:rsidRPr="00271ED3">
              <w:rPr>
                <w:rFonts w:ascii="Trebuchet MS" w:hAnsi="Trebuchet MS" w:cs="Arial"/>
                <w:sz w:val="24"/>
                <w:szCs w:val="24"/>
              </w:rPr>
              <w:t>Consultar pedido realizado de catering</w:t>
            </w: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79BE6183" w:rsidR="00905E11" w:rsidRPr="00D34C92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D34C92">
              <w:rPr>
                <w:rFonts w:ascii="Trebuchet MS" w:hAnsi="Trebuchet MS" w:cs="Arial"/>
                <w:bCs/>
              </w:rPr>
              <w:t>:</w:t>
            </w:r>
            <w:r w:rsidR="00271ED3">
              <w:rPr>
                <w:rFonts w:ascii="Trebuchet MS" w:hAnsi="Trebuchet MS" w:cs="Arial"/>
                <w:bCs/>
              </w:rPr>
              <w:t xml:space="preserve"> Cliente</w:t>
            </w:r>
          </w:p>
        </w:tc>
        <w:tc>
          <w:tcPr>
            <w:tcW w:w="3111" w:type="dxa"/>
          </w:tcPr>
          <w:p w14:paraId="0829078C" w14:textId="1E85F09C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E1AD8">
              <w:rPr>
                <w:rFonts w:ascii="Trebuchet MS" w:hAnsi="Trebuchet MS" w:cs="Arial"/>
                <w:bCs/>
              </w:rPr>
              <w:t xml:space="preserve"> 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BFEC436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271ED3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2B657E6E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D34C92">
              <w:rPr>
                <w:rFonts w:ascii="Trebuchet MS" w:hAnsi="Trebuchet MS" w:cs="Arial"/>
                <w:bCs/>
              </w:rPr>
              <w:t xml:space="preserve">: </w:t>
            </w:r>
            <w:r w:rsidR="00271ED3" w:rsidRPr="00B61A3B">
              <w:rPr>
                <w:lang w:val="es-AR"/>
              </w:rPr>
              <w:t>Brindar información a Cliente sobre los pedidos de servicio de catering que registró anteriormente.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4E1AD8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2EF2B3B8" w:rsidR="004E1AD8" w:rsidRPr="00E16CD6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 xml:space="preserve">El caso de uso comienza cuando Cliente desea 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 xml:space="preserve">un pedido de servicio de catering </w:t>
            </w:r>
            <w:r w:rsidR="00ED22D5">
              <w:rPr>
                <w:rFonts w:ascii="Trebuchet MS" w:hAnsi="Trebuchet MS" w:cs="Tahoma"/>
              </w:rPr>
              <w:t xml:space="preserve">previamente registrado, </w:t>
            </w:r>
            <w:r w:rsidRPr="00E32E01">
              <w:rPr>
                <w:rFonts w:ascii="Trebuchet MS" w:hAnsi="Trebuchet MS" w:cs="Tahoma"/>
              </w:rPr>
              <w:t>tras seleccionar la opción “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>pedido</w:t>
            </w:r>
            <w:r w:rsidR="00ED22D5">
              <w:rPr>
                <w:rFonts w:ascii="Trebuchet MS" w:hAnsi="Trebuchet MS" w:cs="Tahoma"/>
              </w:rPr>
              <w:t>s</w:t>
            </w:r>
            <w:r w:rsidRPr="00E32E01">
              <w:rPr>
                <w:rFonts w:ascii="Trebuchet MS" w:hAnsi="Trebuchet MS" w:cs="Tahoma"/>
              </w:rPr>
              <w:t>”.</w:t>
            </w:r>
          </w:p>
        </w:tc>
      </w:tr>
      <w:tr w:rsidR="004E1AD8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1526BA37" w:rsidR="004E1AD8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fecha actual.</w:t>
            </w:r>
          </w:p>
        </w:tc>
      </w:tr>
      <w:tr w:rsidR="00ED22D5" w:rsidRPr="003613F4" w14:paraId="502F27D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4843D44" w14:textId="7811FB48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El sistema muestra una barra de búsqueda de pedidos.</w:t>
            </w:r>
          </w:p>
        </w:tc>
      </w:tr>
      <w:tr w:rsidR="00ED22D5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5A82F105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consulta los pedidos asociados al cliente.</w:t>
            </w:r>
          </w:p>
        </w:tc>
      </w:tr>
      <w:tr w:rsidR="00ED22D5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6D3DC64F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por pantalla los pedidos asociados al cliente con la siguiente información: número de pedido, fecha y hora de creación, correo electrónico de creador de pedido, título de pedido, lugar de realización del evento y estado de pedido. </w:t>
            </w:r>
          </w:p>
        </w:tc>
      </w:tr>
      <w:tr w:rsidR="00ED22D5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22202D6D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un botón de información adicional.</w:t>
            </w:r>
          </w:p>
        </w:tc>
      </w:tr>
      <w:tr w:rsidR="00ED22D5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3690A66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selecciona el botón de información adicional. </w:t>
            </w:r>
          </w:p>
        </w:tc>
      </w:tr>
      <w:tr w:rsidR="00ED22D5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7BF94C78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una ventana de respuesta </w:t>
            </w:r>
            <w:r w:rsidR="006056EE">
              <w:rPr>
                <w:rFonts w:ascii="Trebuchet MS" w:hAnsi="Trebuchet MS"/>
              </w:rPr>
              <w:t>para notificar información adicional referente al pedido seleccionado, mostrando ID pedido, fecha y hora de creación, título de pedido, estado de pedido, nombre y apellido de creador de pedido, mail de creador de pedido, lugar de realización, fecha de inicio y fin de evento</w:t>
            </w:r>
            <w:r w:rsidR="002A7DD7">
              <w:rPr>
                <w:rFonts w:ascii="Trebuchet MS" w:hAnsi="Trebuchet MS"/>
              </w:rPr>
              <w:t xml:space="preserve">, </w:t>
            </w:r>
            <w:r w:rsidR="006056EE">
              <w:rPr>
                <w:rFonts w:ascii="Trebuchet MS" w:hAnsi="Trebuchet MS"/>
              </w:rPr>
              <w:t>los detalles de subpedido</w:t>
            </w:r>
            <w:r w:rsidR="002A7DD7">
              <w:rPr>
                <w:rFonts w:ascii="Trebuchet MS" w:hAnsi="Trebuchet MS"/>
              </w:rPr>
              <w:t xml:space="preserve"> incluyendo todos los datos referidos a él (</w:t>
            </w:r>
            <w:r w:rsidR="002A7DD7">
              <w:rPr>
                <w:rFonts w:ascii="Trebuchet MS" w:hAnsi="Trebuchet MS"/>
                <w:i/>
                <w:iCs/>
              </w:rPr>
              <w:t>productos seleccionados, cantidad</w:t>
            </w:r>
            <w:r w:rsidR="002A7DD7">
              <w:rPr>
                <w:rFonts w:ascii="Trebuchet MS" w:hAnsi="Trebuchet MS"/>
              </w:rPr>
              <w:t>) y monto total a pagar.</w:t>
            </w:r>
            <w:r w:rsidR="006056EE">
              <w:rPr>
                <w:rFonts w:ascii="Trebuchet MS" w:hAnsi="Trebuchet MS"/>
              </w:rPr>
              <w:t xml:space="preserve"> </w:t>
            </w:r>
          </w:p>
        </w:tc>
      </w:tr>
      <w:tr w:rsidR="00ED22D5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ED22D5" w:rsidRPr="00CB7CBC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ED22D5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ED22D5" w:rsidRPr="003613F4" w:rsidRDefault="00ED22D5" w:rsidP="00ED22D5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ED22D5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D69A89F" w14:textId="77777777" w:rsidR="00ED22D5" w:rsidRDefault="00ED22D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A1: El cliente ingresa el título de pedido en la barra de </w:t>
            </w:r>
            <w:r w:rsidR="00B275B5">
              <w:rPr>
                <w:rFonts w:ascii="Trebuchet MS" w:hAnsi="Trebuchet MS" w:cs="Arial"/>
              </w:rPr>
              <w:t>búsqueda</w:t>
            </w:r>
            <w:r>
              <w:rPr>
                <w:rFonts w:ascii="Trebuchet MS" w:hAnsi="Trebuchet MS" w:cs="Arial"/>
              </w:rPr>
              <w:t xml:space="preserve">, por lo que el sistema no consultará todos los pedidos asociados a Cliente, sino solo aquellos que coincidan con el criterio buscado. </w:t>
            </w:r>
          </w:p>
          <w:p w14:paraId="0BB78CDA" w14:textId="785C25BC" w:rsidR="00B275B5" w:rsidRPr="00B275B5" w:rsidRDefault="00B275B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A2: El cliente ingresa un título de pedido en la barra de búsqueda, pero éste no puede encontrarse. </w:t>
            </w:r>
          </w:p>
        </w:tc>
      </w:tr>
      <w:tr w:rsidR="00ED22D5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1EA26A60" w14:textId="7464AE53" w:rsidR="00ED22D5" w:rsidRPr="00DF3F9C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Éxito</w:t>
            </w:r>
            <w:r w:rsidRPr="00D34C92">
              <w:t xml:space="preserve">: </w:t>
            </w:r>
            <w:r w:rsidR="00444E06">
              <w:t>Cliente es capaz de visualizar exitosamente sus pedidos registrados.</w:t>
            </w:r>
          </w:p>
          <w:p w14:paraId="6A3E8CEA" w14:textId="591FAF56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Fracaso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44E06">
              <w:rPr>
                <w:rFonts w:ascii="Trebuchet MS" w:hAnsi="Trebuchet MS" w:cs="Arial"/>
                <w:bCs/>
              </w:rPr>
              <w:t xml:space="preserve"> No es posible conseguir la información de los pedidos registrados por Cliente. </w:t>
            </w:r>
          </w:p>
        </w:tc>
      </w:tr>
      <w:tr w:rsidR="00ED22D5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3CC23744" w14:textId="5580A05C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>Observaciones</w:t>
            </w:r>
            <w:r w:rsidRPr="00D34C92">
              <w:rPr>
                <w:rFonts w:ascii="Trebuchet MS" w:hAnsi="Trebuchet MS" w:cs="Arial"/>
                <w:bCs/>
              </w:rPr>
              <w:t xml:space="preserve">: </w:t>
            </w:r>
            <w:r w:rsidR="00444E06">
              <w:rPr>
                <w:rFonts w:ascii="Trebuchet MS" w:hAnsi="Trebuchet MS" w:cs="Arial"/>
                <w:bCs/>
              </w:rPr>
              <w:t>-</w:t>
            </w:r>
          </w:p>
        </w:tc>
      </w:tr>
      <w:tr w:rsidR="00ED22D5" w:rsidRPr="003613F4" w14:paraId="74DF2413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0135E7A6" w14:textId="77777777" w:rsidR="00ED22D5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Historial de versiones</w:t>
            </w:r>
            <w:r w:rsidRPr="00D34C92">
              <w:rPr>
                <w:rFonts w:ascii="Trebuchet MS" w:hAnsi="Trebuchet MS" w:cs="Arial"/>
                <w:bCs/>
              </w:rPr>
              <w:t>:</w:t>
            </w:r>
          </w:p>
          <w:p w14:paraId="0B346A50" w14:textId="21A5EF1B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1.0 </w:t>
            </w:r>
            <w:r w:rsidR="00444E06">
              <w:rPr>
                <w:rFonts w:ascii="Trebuchet MS" w:hAnsi="Trebuchet MS" w:cs="Arial"/>
                <w:bCs/>
              </w:rPr>
              <w:t>–</w:t>
            </w:r>
            <w:r>
              <w:rPr>
                <w:rFonts w:ascii="Trebuchet MS" w:hAnsi="Trebuchet MS" w:cs="Arial"/>
                <w:bCs/>
              </w:rPr>
              <w:t xml:space="preserve"> </w:t>
            </w:r>
            <w:r w:rsidR="00444E06">
              <w:rPr>
                <w:rFonts w:ascii="Trebuchet MS" w:hAnsi="Trebuchet MS" w:cs="Arial"/>
                <w:bCs/>
              </w:rPr>
              <w:t>17/09/2023 – Grupo B TPI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FFDD" w14:textId="77777777" w:rsidR="009641EC" w:rsidRDefault="009641EC" w:rsidP="00905E11">
      <w:r>
        <w:separator/>
      </w:r>
    </w:p>
  </w:endnote>
  <w:endnote w:type="continuationSeparator" w:id="0">
    <w:p w14:paraId="073E32C4" w14:textId="77777777" w:rsidR="009641EC" w:rsidRDefault="009641EC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92F2" w14:textId="77777777" w:rsidR="009641EC" w:rsidRDefault="009641EC" w:rsidP="00905E11">
      <w:r>
        <w:separator/>
      </w:r>
    </w:p>
  </w:footnote>
  <w:footnote w:type="continuationSeparator" w:id="0">
    <w:p w14:paraId="55589B13" w14:textId="77777777" w:rsidR="009641EC" w:rsidRDefault="009641EC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7914">
    <w:abstractNumId w:val="2"/>
  </w:num>
  <w:num w:numId="2" w16cid:durableId="713039394">
    <w:abstractNumId w:val="3"/>
  </w:num>
  <w:num w:numId="3" w16cid:durableId="186676394">
    <w:abstractNumId w:val="4"/>
  </w:num>
  <w:num w:numId="4" w16cid:durableId="1508136267">
    <w:abstractNumId w:val="6"/>
  </w:num>
  <w:num w:numId="5" w16cid:durableId="1954053584">
    <w:abstractNumId w:val="5"/>
  </w:num>
  <w:num w:numId="6" w16cid:durableId="266087386">
    <w:abstractNumId w:val="1"/>
  </w:num>
  <w:num w:numId="7" w16cid:durableId="350421741">
    <w:abstractNumId w:val="7"/>
  </w:num>
  <w:num w:numId="8" w16cid:durableId="147845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36B6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05C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1ED3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A7DD7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26805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4E06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94B69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AD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D7123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6EE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A3284"/>
    <w:rsid w:val="006A510E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64FB"/>
    <w:rsid w:val="008876A5"/>
    <w:rsid w:val="00890C53"/>
    <w:rsid w:val="00893AF0"/>
    <w:rsid w:val="008950EE"/>
    <w:rsid w:val="00895647"/>
    <w:rsid w:val="00896403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641EC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24D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5B5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4C92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6918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3F9C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3547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22D5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78D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20</cp:revision>
  <dcterms:created xsi:type="dcterms:W3CDTF">2021-08-27T01:57:00Z</dcterms:created>
  <dcterms:modified xsi:type="dcterms:W3CDTF">2023-10-01T13:55:00Z</dcterms:modified>
</cp:coreProperties>
</file>