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95A4" w14:textId="5DF672E1" w:rsidR="00673134" w:rsidRDefault="008850AB" w:rsidP="008850AB">
      <w:pPr>
        <w:pStyle w:val="Ttulo1"/>
        <w:spacing w:before="0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DESCRIP</w:t>
      </w:r>
      <w:r w:rsidR="00673134" w:rsidRPr="00673134">
        <w:rPr>
          <w:b/>
          <w:color w:val="auto"/>
          <w:u w:val="single"/>
        </w:rPr>
        <w:t>CIÓN DE CASO DE USO</w:t>
      </w:r>
    </w:p>
    <w:p w14:paraId="5A39B0F6" w14:textId="77777777" w:rsidR="00673134" w:rsidRPr="009B47DA" w:rsidRDefault="00673134" w:rsidP="00905E11"/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7A0B22A3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A00578">
              <w:rPr>
                <w:rFonts w:ascii="Trebuchet MS" w:hAnsi="Trebuchet MS" w:cs="Arial"/>
                <w:sz w:val="24"/>
                <w:szCs w:val="24"/>
              </w:rPr>
              <w:t>0</w:t>
            </w:r>
            <w:r w:rsidR="00F32222">
              <w:rPr>
                <w:rFonts w:ascii="Trebuchet MS" w:hAnsi="Trebuchet MS" w:cs="Arial"/>
                <w:sz w:val="24"/>
                <w:szCs w:val="24"/>
              </w:rPr>
              <w:t>8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6D2DC749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Nombre Caso de Uso: 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  <w:r w:rsidR="00A00578">
              <w:rPr>
                <w:rFonts w:ascii="Trebuchet MS" w:hAnsi="Trebuchet MS" w:cs="Arial"/>
                <w:b/>
                <w:sz w:val="24"/>
                <w:szCs w:val="24"/>
              </w:rPr>
              <w:t>Registrar cobro de pedido de catering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1AA8EEAA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A00578">
              <w:rPr>
                <w:rFonts w:ascii="Trebuchet MS" w:hAnsi="Trebuchet MS" w:cs="Arial"/>
                <w:b/>
              </w:rPr>
              <w:t>: Cantinero</w:t>
            </w:r>
          </w:p>
        </w:tc>
        <w:tc>
          <w:tcPr>
            <w:tcW w:w="3111" w:type="dxa"/>
          </w:tcPr>
          <w:p w14:paraId="0829078C" w14:textId="01D29A05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Actor Secundario: </w:t>
            </w:r>
            <w:r w:rsidR="00A00578">
              <w:rPr>
                <w:rFonts w:ascii="Trebuchet MS" w:hAnsi="Trebuchet MS" w:cs="Arial"/>
                <w:b/>
              </w:rPr>
              <w:t>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4045CE11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A00578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638A5620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09340D">
              <w:rPr>
                <w:rFonts w:ascii="Trebuchet MS" w:hAnsi="Trebuchet MS" w:cs="Arial"/>
                <w:b/>
              </w:rPr>
              <w:t xml:space="preserve">: </w:t>
            </w:r>
            <w:r w:rsidR="00491E93">
              <w:rPr>
                <w:rFonts w:ascii="Arial" w:hAnsi="Arial" w:cs="Arial"/>
                <w:color w:val="000000"/>
              </w:rPr>
              <w:t>El sistema deberá comportarse como se describe en el siguiente caso de uso cuando Cantinero requiera cobrar un pedido de servicio de catering asociado a una cuenta de Cliente, que pertenece a un departamento de UTN FRVM.</w:t>
            </w:r>
          </w:p>
        </w:tc>
      </w:tr>
      <w:tr w:rsidR="00905E11" w:rsidRPr="003613F4" w14:paraId="1DB81D4F" w14:textId="77777777" w:rsidTr="008F4363">
        <w:trPr>
          <w:cantSplit/>
          <w:trHeight w:val="449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905E11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53A2DD2E" w:rsidR="00631BC3" w:rsidRPr="00E16CD6" w:rsidRDefault="002E1554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cantinero selecciona la opción de registrar el cobro de un pedido de servicio de catering.</w:t>
            </w:r>
          </w:p>
        </w:tc>
      </w:tr>
      <w:tr w:rsidR="008F4363" w:rsidRPr="003613F4" w14:paraId="5F33598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EBB36D5" w14:textId="0FCCD9ED" w:rsidR="008F4363" w:rsidRDefault="008F4363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sistema busca todos los pedidos del servicio de catering marcados como entregados, pero no cobrados. </w:t>
            </w:r>
          </w:p>
        </w:tc>
      </w:tr>
      <w:tr w:rsidR="00CB7CBC" w:rsidRPr="003613F4" w14:paraId="0998518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8B9C3C5" w14:textId="3181A432" w:rsidR="00CB7CBC" w:rsidRDefault="002E1554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por pantalla un apartado donde se permite seleccionar un pedido de servicio de catering que ya haya sido entregado y esté pendiente </w:t>
            </w:r>
            <w:r w:rsidR="00B85F29">
              <w:rPr>
                <w:rFonts w:ascii="Trebuchet MS" w:hAnsi="Trebuchet MS"/>
              </w:rPr>
              <w:t xml:space="preserve">su </w:t>
            </w:r>
            <w:r>
              <w:rPr>
                <w:rFonts w:ascii="Trebuchet MS" w:hAnsi="Trebuchet MS"/>
              </w:rPr>
              <w:t xml:space="preserve">cobro.  </w:t>
            </w:r>
          </w:p>
        </w:tc>
      </w:tr>
      <w:tr w:rsidR="00E16CD6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3ED91D2B" w:rsidR="00E16CD6" w:rsidRDefault="002E1554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cantinero selecciona un pedido de servicio de catering que ya haya sido entregado y esté pendiente </w:t>
            </w:r>
            <w:r w:rsidR="00B85F29">
              <w:rPr>
                <w:rFonts w:ascii="Trebuchet MS" w:hAnsi="Trebuchet MS"/>
              </w:rPr>
              <w:t xml:space="preserve">su </w:t>
            </w:r>
            <w:r>
              <w:rPr>
                <w:rFonts w:ascii="Trebuchet MS" w:hAnsi="Trebuchet MS"/>
              </w:rPr>
              <w:t xml:space="preserve">cobro. </w:t>
            </w:r>
          </w:p>
        </w:tc>
      </w:tr>
      <w:tr w:rsidR="00CB7CBC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60ECE09D" w:rsidR="00CB7CBC" w:rsidRPr="002D4096" w:rsidRDefault="008F4363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por pantalla el detalle del pedido de servicio de catering seleccionado por cantinero.</w:t>
            </w:r>
          </w:p>
        </w:tc>
      </w:tr>
      <w:tr w:rsidR="00CB7CBC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491B7012" w:rsidR="00CB7CBC" w:rsidRDefault="008F4363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las formas de cobro disponibles, permitiendo la selección de uno de los disponibles para efectuar el cobro.</w:t>
            </w:r>
          </w:p>
        </w:tc>
      </w:tr>
      <w:tr w:rsidR="00E16CD6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4AB1B444" w:rsidR="00E16CD6" w:rsidRDefault="008F4363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cantinero selecciona una forma de cobro.</w:t>
            </w:r>
          </w:p>
        </w:tc>
      </w:tr>
      <w:tr w:rsidR="008F4363" w:rsidRPr="003613F4" w14:paraId="49B9568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E728085" w14:textId="23820F2A" w:rsidR="008F4363" w:rsidRPr="008F4363" w:rsidRDefault="008F4363" w:rsidP="008F4363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 xml:space="preserve">El sistema llama al caso de uso </w:t>
            </w:r>
            <w:r>
              <w:rPr>
                <w:rFonts w:ascii="Trebuchet MS" w:hAnsi="Trebuchet MS" w:cs="Arial"/>
              </w:rPr>
              <w:t>8 (</w:t>
            </w:r>
            <w:r>
              <w:rPr>
                <w:rFonts w:ascii="Trebuchet MS" w:hAnsi="Trebuchet MS" w:cs="Arial"/>
                <w:i/>
                <w:iCs/>
              </w:rPr>
              <w:t>validar cobro con tarjeta de débito o transferencia de pedido de catering</w:t>
            </w:r>
            <w:r>
              <w:rPr>
                <w:rFonts w:ascii="Trebuchet MS" w:hAnsi="Trebuchet MS" w:cs="Arial"/>
              </w:rPr>
              <w:t>) o al caso de uso 9 (</w:t>
            </w:r>
            <w:r>
              <w:rPr>
                <w:rFonts w:ascii="Trebuchet MS" w:hAnsi="Trebuchet MS" w:cs="Arial"/>
                <w:i/>
                <w:iCs/>
              </w:rPr>
              <w:t>validar cobro con tarjeta de crédito de pedido de catering</w:t>
            </w:r>
            <w:r>
              <w:rPr>
                <w:rFonts w:ascii="Trebuchet MS" w:hAnsi="Trebuchet MS" w:cs="Arial"/>
              </w:rPr>
              <w:t>) y solicita la confirmación de éste.</w:t>
            </w:r>
            <w:r w:rsidR="00CA2C1F">
              <w:rPr>
                <w:rFonts w:ascii="Trebuchet MS" w:hAnsi="Trebuchet MS" w:cs="Arial"/>
              </w:rPr>
              <w:t xml:space="preserve"> Esto se omite si se eligió otra forma de pago. </w:t>
            </w:r>
          </w:p>
        </w:tc>
      </w:tr>
      <w:tr w:rsidR="00CB7CBC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59B28ECF" w:rsidR="00CB7CBC" w:rsidRDefault="008F4363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campos para completar con los datos del cliente: nombre de cliente, apellido de cliente, departamento al que pertenece el cliente y monto cobrado por el pedido de servicio de catering proporcionado.</w:t>
            </w:r>
          </w:p>
        </w:tc>
      </w:tr>
      <w:tr w:rsidR="004120DF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354E8A03" w:rsidR="002B59A7" w:rsidRPr="002D4096" w:rsidRDefault="008F4363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cantinero completa los campos solicitados por sistema con los datos de Cliente.</w:t>
            </w:r>
          </w:p>
        </w:tc>
      </w:tr>
      <w:tr w:rsidR="00A77D9C" w:rsidRPr="003613F4" w14:paraId="6AF8DE5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8BDF8A7" w14:textId="6CDE323D" w:rsidR="00A77D9C" w:rsidRDefault="008F4363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un botón para permitir la confirmación del cobro.</w:t>
            </w:r>
          </w:p>
        </w:tc>
      </w:tr>
      <w:tr w:rsidR="00A77D9C" w:rsidRPr="003613F4" w14:paraId="07D44CF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5B4F2F3E" w14:textId="51FD9B98" w:rsidR="00A77D9C" w:rsidRDefault="008F4363" w:rsidP="0034228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cantinero presiona el botón de confirmación del cobro.</w:t>
            </w:r>
          </w:p>
        </w:tc>
      </w:tr>
      <w:tr w:rsidR="004120DF" w:rsidRPr="003613F4" w14:paraId="3BCBF091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3906F0" w14:textId="553EDCC0" w:rsidR="004120DF" w:rsidRDefault="008F4363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registra el cobro, con los siguientes datos: nombre de cliente, apellido de cliente, departamento al que pertenece el cliente y monto cobrado por el pedido de servicio de catering proporcionado.</w:t>
            </w:r>
          </w:p>
        </w:tc>
      </w:tr>
      <w:tr w:rsidR="008F4363" w:rsidRPr="003613F4" w14:paraId="5A6F679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0E19DCC" w14:textId="6DB62C36" w:rsidR="008F4363" w:rsidRDefault="008F4363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emite una factura detallando los datos detallados al momento de registrar el cobro.</w:t>
            </w:r>
          </w:p>
        </w:tc>
      </w:tr>
      <w:tr w:rsidR="00905E11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905E11" w:rsidRPr="00CB7CBC" w:rsidRDefault="00905E11" w:rsidP="00905E1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905E11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905E11" w:rsidRPr="003613F4" w:rsidRDefault="00F40E13" w:rsidP="00F40E13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="00905E11"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905E11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06CBC9BD" w14:textId="335F7D11" w:rsidR="002D4096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</w:t>
            </w:r>
            <w:r w:rsidR="0048097A">
              <w:rPr>
                <w:rFonts w:ascii="Trebuchet MS" w:hAnsi="Trebuchet MS" w:cs="Arial"/>
              </w:rPr>
              <w:t>1</w:t>
            </w:r>
            <w:r>
              <w:rPr>
                <w:rFonts w:ascii="Trebuchet MS" w:hAnsi="Trebuchet MS" w:cs="Arial"/>
              </w:rPr>
              <w:t xml:space="preserve">: </w:t>
            </w:r>
            <w:r w:rsidR="002E1554">
              <w:rPr>
                <w:rFonts w:ascii="Trebuchet MS" w:hAnsi="Trebuchet MS" w:cs="Arial"/>
              </w:rPr>
              <w:t>La confirmación del caso de uso 9 (</w:t>
            </w:r>
            <w:r w:rsidR="002E1554">
              <w:rPr>
                <w:rFonts w:ascii="Trebuchet MS" w:hAnsi="Trebuchet MS" w:cs="Arial"/>
                <w:i/>
                <w:iCs/>
              </w:rPr>
              <w:t>validar cobro con tarjeta de crédito de pedido de catering</w:t>
            </w:r>
            <w:r w:rsidR="002E1554">
              <w:rPr>
                <w:rFonts w:ascii="Trebuchet MS" w:hAnsi="Trebuchet MS" w:cs="Arial"/>
              </w:rPr>
              <w:t>) es negativa.</w:t>
            </w:r>
          </w:p>
          <w:p w14:paraId="0B29E307" w14:textId="2D1B4A29" w:rsidR="002D4096" w:rsidRPr="002E1554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A2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</w:t>
            </w:r>
            <w:r w:rsidR="002E1554">
              <w:rPr>
                <w:rFonts w:ascii="Trebuchet MS" w:hAnsi="Trebuchet MS" w:cs="Arial"/>
              </w:rPr>
              <w:t>La confirmación del caso de uso 8 (</w:t>
            </w:r>
            <w:r w:rsidR="002E1554">
              <w:rPr>
                <w:rFonts w:ascii="Trebuchet MS" w:hAnsi="Trebuchet MS" w:cs="Arial"/>
                <w:i/>
                <w:iCs/>
              </w:rPr>
              <w:t>validar cobro con tarjeta de débito o transferencia de pedido de catering</w:t>
            </w:r>
            <w:r w:rsidR="002E1554">
              <w:rPr>
                <w:rFonts w:ascii="Trebuchet MS" w:hAnsi="Trebuchet MS" w:cs="Arial"/>
              </w:rPr>
              <w:t>) es negativa.</w:t>
            </w:r>
          </w:p>
          <w:p w14:paraId="0BB78CDA" w14:textId="621579DE" w:rsidR="002D4096" w:rsidRPr="003613F4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A3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</w:t>
            </w:r>
            <w:r w:rsidR="008F4363">
              <w:rPr>
                <w:rFonts w:ascii="Trebuchet MS" w:hAnsi="Trebuchet MS" w:cs="Arial"/>
              </w:rPr>
              <w:t xml:space="preserve">El cliente solicita cancelar el cobro. </w:t>
            </w:r>
          </w:p>
        </w:tc>
      </w:tr>
      <w:tr w:rsidR="002D4096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7EE79D18" w14:textId="1050F15E" w:rsidR="002D4096" w:rsidRPr="002E1554" w:rsidRDefault="002D4096" w:rsidP="002D4096">
            <w:pPr>
              <w:pStyle w:val="PlantillaCar"/>
              <w:rPr>
                <w:rFonts w:ascii="Trebuchet MS" w:hAnsi="Trebuchet MS" w:cs="Arial"/>
                <w:bCs/>
              </w:rPr>
            </w:pPr>
            <w:r w:rsidRPr="002E1554">
              <w:rPr>
                <w:rFonts w:ascii="Trebuchet MS" w:hAnsi="Trebuchet MS" w:cs="Arial"/>
                <w:b/>
                <w:u w:val="single"/>
              </w:rPr>
              <w:t>Post</w:t>
            </w:r>
            <w:r w:rsidR="00A00EE9" w:rsidRPr="002E1554">
              <w:rPr>
                <w:rFonts w:ascii="Trebuchet MS" w:hAnsi="Trebuchet MS" w:cs="Arial"/>
                <w:b/>
                <w:u w:val="single"/>
              </w:rPr>
              <w:t>-</w:t>
            </w:r>
            <w:r w:rsidRPr="002E1554">
              <w:rPr>
                <w:rFonts w:ascii="Trebuchet MS" w:hAnsi="Trebuchet MS" w:cs="Arial"/>
                <w:b/>
                <w:u w:val="single"/>
              </w:rPr>
              <w:t>Condici</w:t>
            </w:r>
            <w:r w:rsidR="002E1554" w:rsidRPr="002E1554">
              <w:rPr>
                <w:rFonts w:ascii="Trebuchet MS" w:hAnsi="Trebuchet MS" w:cs="Arial"/>
                <w:b/>
                <w:u w:val="single"/>
              </w:rPr>
              <w:t>ón de Éxito</w:t>
            </w:r>
            <w:r w:rsidRPr="002E1554">
              <w:rPr>
                <w:rFonts w:ascii="Trebuchet MS" w:hAnsi="Trebuchet MS" w:cs="Arial"/>
                <w:bCs/>
              </w:rPr>
              <w:t>:</w:t>
            </w:r>
            <w:r w:rsidR="002E1554">
              <w:rPr>
                <w:rFonts w:ascii="Trebuchet MS" w:hAnsi="Trebuchet MS" w:cs="Arial"/>
                <w:bCs/>
              </w:rPr>
              <w:t xml:space="preserve"> Se registró correctamente el cobro del pedido de catering.</w:t>
            </w:r>
          </w:p>
          <w:p w14:paraId="6A3E8CEA" w14:textId="1CBE4973" w:rsidR="002D4096" w:rsidRPr="002E1554" w:rsidRDefault="002E1554" w:rsidP="002E1554">
            <w:pPr>
              <w:pStyle w:val="PlantillaCar"/>
              <w:rPr>
                <w:rFonts w:ascii="Trebuchet MS" w:hAnsi="Trebuchet MS" w:cs="Arial"/>
                <w:bCs/>
              </w:rPr>
            </w:pPr>
            <w:r w:rsidRPr="002E1554">
              <w:rPr>
                <w:rFonts w:ascii="Trebuchet MS" w:hAnsi="Trebuchet MS" w:cs="Arial"/>
                <w:b/>
                <w:u w:val="single"/>
              </w:rPr>
              <w:t xml:space="preserve">Post-Condición de </w:t>
            </w:r>
            <w:r>
              <w:rPr>
                <w:rFonts w:ascii="Trebuchet MS" w:hAnsi="Trebuchet MS" w:cs="Arial"/>
                <w:b/>
                <w:u w:val="single"/>
              </w:rPr>
              <w:t>Fracaso</w:t>
            </w:r>
            <w:r w:rsidRPr="002E1554">
              <w:rPr>
                <w:rFonts w:ascii="Trebuchet MS" w:hAnsi="Trebuchet MS" w:cs="Arial"/>
                <w:bCs/>
              </w:rPr>
              <w:t>:</w:t>
            </w:r>
            <w:r w:rsidR="0048097A" w:rsidRPr="00664256">
              <w:rPr>
                <w:rFonts w:ascii="Trebuchet MS" w:hAnsi="Trebuchet MS" w:cs="Arial"/>
              </w:rPr>
              <w:t xml:space="preserve"> </w:t>
            </w:r>
            <w:r>
              <w:rPr>
                <w:rFonts w:ascii="Trebuchet MS" w:hAnsi="Trebuchet MS" w:cs="Arial"/>
              </w:rPr>
              <w:t xml:space="preserve">El cobro del pedido de catering no pudo registrarse. </w:t>
            </w:r>
          </w:p>
        </w:tc>
      </w:tr>
      <w:tr w:rsidR="00905E11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614ADBEE" w14:textId="77777777" w:rsidR="00905E11" w:rsidRPr="003613F4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 xml:space="preserve">Observaciones: </w:t>
            </w:r>
          </w:p>
          <w:p w14:paraId="3CC23744" w14:textId="732AEDA3" w:rsidR="0034228A" w:rsidRPr="003F3BC8" w:rsidRDefault="002E1554" w:rsidP="00A77D9C">
            <w:pPr>
              <w:pStyle w:val="Plantilla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debe ir presencialmente al mostrador de la cantina para registrar un cobro.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6DC5" w14:textId="77777777" w:rsidR="00364A0B" w:rsidRDefault="00364A0B" w:rsidP="00905E11">
      <w:r>
        <w:separator/>
      </w:r>
    </w:p>
  </w:endnote>
  <w:endnote w:type="continuationSeparator" w:id="0">
    <w:p w14:paraId="2FFD061F" w14:textId="77777777" w:rsidR="00364A0B" w:rsidRDefault="00364A0B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E75E" w14:textId="77777777" w:rsidR="00364A0B" w:rsidRDefault="00364A0B" w:rsidP="00905E11">
      <w:r>
        <w:separator/>
      </w:r>
    </w:p>
  </w:footnote>
  <w:footnote w:type="continuationSeparator" w:id="0">
    <w:p w14:paraId="2C11D5BB" w14:textId="77777777" w:rsidR="00364A0B" w:rsidRDefault="00364A0B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575326">
    <w:abstractNumId w:val="2"/>
  </w:num>
  <w:num w:numId="2" w16cid:durableId="1691183559">
    <w:abstractNumId w:val="3"/>
  </w:num>
  <w:num w:numId="3" w16cid:durableId="435105494">
    <w:abstractNumId w:val="4"/>
  </w:num>
  <w:num w:numId="4" w16cid:durableId="1665039827">
    <w:abstractNumId w:val="6"/>
  </w:num>
  <w:num w:numId="5" w16cid:durableId="1215044324">
    <w:abstractNumId w:val="5"/>
  </w:num>
  <w:num w:numId="6" w16cid:durableId="1159005773">
    <w:abstractNumId w:val="1"/>
  </w:num>
  <w:num w:numId="7" w16cid:durableId="353775408">
    <w:abstractNumId w:val="7"/>
  </w:num>
  <w:num w:numId="8" w16cid:durableId="100620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7C67"/>
    <w:rsid w:val="00143F61"/>
    <w:rsid w:val="0014417B"/>
    <w:rsid w:val="00146AD7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1554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4A0B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1E93"/>
    <w:rsid w:val="00492248"/>
    <w:rsid w:val="004930E1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058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7B56"/>
    <w:rsid w:val="00691285"/>
    <w:rsid w:val="00691BFB"/>
    <w:rsid w:val="00692488"/>
    <w:rsid w:val="00694302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76A5"/>
    <w:rsid w:val="00890C53"/>
    <w:rsid w:val="00893AF0"/>
    <w:rsid w:val="008950EE"/>
    <w:rsid w:val="00895647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363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578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85F29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2C1F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4C16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2222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10</cp:revision>
  <dcterms:created xsi:type="dcterms:W3CDTF">2021-08-27T01:57:00Z</dcterms:created>
  <dcterms:modified xsi:type="dcterms:W3CDTF">2023-09-29T21:15:00Z</dcterms:modified>
</cp:coreProperties>
</file>