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0A97" w14:textId="6E1C7ECF" w:rsidR="00AF3247" w:rsidRDefault="00AF3247">
      <w:pPr>
        <w:pStyle w:val="Title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                  </w:t>
      </w:r>
    </w:p>
    <w:p w14:paraId="40A33C51" w14:textId="77777777" w:rsidR="00AF3247" w:rsidRDefault="00AF3247">
      <w:pPr>
        <w:pStyle w:val="Title"/>
        <w:rPr>
          <w:color w:val="000000"/>
        </w:rPr>
      </w:pPr>
      <w:r>
        <w:rPr>
          <w:color w:val="000000"/>
          <w:szCs w:val="24"/>
        </w:rPr>
        <w:t>CONTRACT DE IMPRUMUT DE FOLOSINTA - COMODAT</w:t>
      </w:r>
    </w:p>
    <w:p w14:paraId="514DB3D6" w14:textId="03006B9A" w:rsidR="00AF3247" w:rsidRDefault="0055153F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r>
        <w:rPr>
          <w:b/>
          <w:color w:val="000000"/>
          <w:lang w:val="fr-FR"/>
        </w:rPr>
        <w:t xml:space="preserve">Nr. </w:t>
      </w:r>
      <w:r w:rsidRPr="00AF2D91">
        <w:rPr>
          <w:b/>
          <w:color w:val="000000"/>
          <w:u w:val="single"/>
          <w:lang w:val="fr-FR"/>
        </w:rPr>
        <w:t>………/…………</w:t>
      </w:r>
    </w:p>
    <w:p w14:paraId="2CF8EC5D" w14:textId="77777777" w:rsidR="00AF3247" w:rsidRDefault="00AF3247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Incheiat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en-US"/>
        </w:rPr>
        <w:t>Bucuresti</w:t>
      </w:r>
      <w:proofErr w:type="spellEnd"/>
    </w:p>
    <w:p w14:paraId="64907A88" w14:textId="77777777" w:rsidR="00AF3247" w:rsidRDefault="00AF3247">
      <w:pPr>
        <w:widowControl w:val="0"/>
        <w:tabs>
          <w:tab w:val="left" w:pos="0"/>
        </w:tabs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           </w:t>
      </w:r>
    </w:p>
    <w:p w14:paraId="15B9AFF1" w14:textId="77777777" w:rsidR="00AF3247" w:rsidRDefault="00AF3247">
      <w:pPr>
        <w:widowControl w:val="0"/>
        <w:tabs>
          <w:tab w:val="left" w:pos="0"/>
        </w:tabs>
        <w:jc w:val="both"/>
        <w:rPr>
          <w:b/>
          <w:color w:val="000000"/>
        </w:rPr>
      </w:pPr>
      <w:r>
        <w:rPr>
          <w:b/>
          <w:bCs/>
          <w:color w:val="000000"/>
          <w:lang w:val="fr-FR"/>
        </w:rPr>
        <w:tab/>
        <w:t xml:space="preserve">I. PĂRTILE CONTRACTANTE </w:t>
      </w:r>
    </w:p>
    <w:p w14:paraId="0F9F5FAF" w14:textId="7F9B8DF2" w:rsidR="00AF3247" w:rsidRDefault="00AF324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color w:val="000000"/>
        </w:rPr>
      </w:pPr>
      <w:r>
        <w:rPr>
          <w:b/>
          <w:color w:val="000000"/>
        </w:rPr>
        <w:t>1.1.</w:t>
      </w:r>
      <w:r w:rsidR="008909DE">
        <w:rPr>
          <w:b/>
          <w:color w:val="000000"/>
        </w:rPr>
        <w:t xml:space="preserve"> </w:t>
      </w:r>
      <w:sdt>
        <w:sdtPr>
          <w:rPr>
            <w:b/>
            <w:color w:val="000000"/>
          </w:rPr>
          <w:id w:val="1765651589"/>
          <w:placeholder>
            <w:docPart w:val="DefaultPlaceholder_-1854013440"/>
          </w:placeholder>
          <w:text/>
        </w:sdtPr>
        <w:sdtEndPr/>
        <w:sdtContent>
          <w:r w:rsidR="008909DE" w:rsidRPr="008909DE">
            <w:rPr>
              <w:b/>
              <w:color w:val="000000"/>
            </w:rPr>
            <w:t>@!NUME_Contractant!@</w:t>
          </w:r>
        </w:sdtContent>
      </w:sdt>
      <w:r>
        <w:rPr>
          <w:b/>
          <w:bCs/>
          <w:color w:val="000000"/>
          <w:lang w:val="en-US"/>
        </w:rPr>
        <w:t xml:space="preserve">, </w:t>
      </w:r>
      <w:r>
        <w:rPr>
          <w:bCs/>
          <w:color w:val="000000"/>
        </w:rPr>
        <w:t>cetatean roman, nascut la data de</w:t>
      </w:r>
      <w:r w:rsidR="008909DE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id w:val="792563184"/>
          <w:placeholder>
            <w:docPart w:val="DefaultPlaceholder_-1854013440"/>
          </w:placeholder>
          <w:text/>
        </w:sdtPr>
        <w:sdtEndPr/>
        <w:sdtContent>
          <w:proofErr w:type="gramStart"/>
          <w:r w:rsidR="008909DE" w:rsidRPr="008909DE">
            <w:rPr>
              <w:bCs/>
              <w:color w:val="000000"/>
            </w:rPr>
            <w:t>@</w:t>
          </w:r>
          <w:r w:rsidR="008909DE">
            <w:rPr>
              <w:bCs/>
              <w:color w:val="000000"/>
            </w:rPr>
            <w:t>!DataNastere</w:t>
          </w:r>
          <w:proofErr w:type="gramEnd"/>
          <w:r w:rsidR="008909DE" w:rsidRPr="008909DE">
            <w:rPr>
              <w:bCs/>
              <w:color w:val="000000"/>
            </w:rPr>
            <w:t>_Contractant!@</w:t>
          </w:r>
        </w:sdtContent>
      </w:sdt>
      <w:r>
        <w:rPr>
          <w:bCs/>
          <w:color w:val="000000"/>
        </w:rPr>
        <w:t xml:space="preserve">, in Mun. </w:t>
      </w:r>
      <w:sdt>
        <w:sdtPr>
          <w:rPr>
            <w:b/>
            <w:color w:val="000000"/>
          </w:rPr>
          <w:id w:val="1944337109"/>
          <w:placeholder>
            <w:docPart w:val="DefaultPlaceholder_-1854013440"/>
          </w:placeholder>
          <w:text/>
        </w:sdtPr>
        <w:sdtContent>
          <w:r w:rsidR="00AF2D91">
            <w:rPr>
              <w:b/>
              <w:color w:val="000000"/>
            </w:rPr>
            <w:t>@!JUDET!@</w:t>
          </w:r>
        </w:sdtContent>
      </w:sdt>
      <w:r w:rsidRPr="00AF2D91">
        <w:rPr>
          <w:b/>
          <w:color w:val="000000"/>
        </w:rPr>
        <w:t>,</w:t>
      </w:r>
      <w:r>
        <w:rPr>
          <w:bCs/>
          <w:color w:val="000000"/>
        </w:rPr>
        <w:t xml:space="preserve"> Sector</w:t>
      </w:r>
      <w:r w:rsidR="0055153F">
        <w:rPr>
          <w:bCs/>
          <w:color w:val="000000"/>
        </w:rPr>
        <w:t>/Judet</w:t>
      </w:r>
      <w:r>
        <w:rPr>
          <w:bCs/>
          <w:color w:val="000000"/>
        </w:rPr>
        <w:t xml:space="preserve"> </w:t>
      </w:r>
      <w:r w:rsidR="0055153F">
        <w:rPr>
          <w:bCs/>
          <w:color w:val="000000"/>
        </w:rPr>
        <w:t>...................., domiciliat</w:t>
      </w:r>
      <w:r>
        <w:rPr>
          <w:bCs/>
          <w:color w:val="000000"/>
        </w:rPr>
        <w:t xml:space="preserve"> in </w:t>
      </w:r>
      <w:r w:rsidR="0055153F">
        <w:rPr>
          <w:color w:val="000000"/>
          <w:lang w:val="en-US"/>
        </w:rPr>
        <w:t>Mun…………………., Str. …………………….</w:t>
      </w:r>
      <w:r>
        <w:rPr>
          <w:color w:val="000000"/>
          <w:lang w:val="en-US"/>
        </w:rPr>
        <w:t xml:space="preserve"> nr. </w:t>
      </w:r>
      <w:r w:rsidR="0055153F">
        <w:rPr>
          <w:color w:val="000000"/>
          <w:lang w:val="en-US"/>
        </w:rPr>
        <w:t>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 w:rsidR="0055153F">
        <w:rPr>
          <w:color w:val="000000"/>
          <w:lang w:val="en-US"/>
        </w:rPr>
        <w:t>, bl. …………., sc. ………., et. …………, ap. ………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>
        <w:rPr>
          <w:color w:val="000000"/>
          <w:lang w:val="en-US"/>
        </w:rPr>
        <w:t>, Sector</w:t>
      </w:r>
      <w:r w:rsidR="0055153F">
        <w:rPr>
          <w:color w:val="000000"/>
          <w:lang w:val="en-US"/>
        </w:rPr>
        <w:t>/</w:t>
      </w:r>
      <w:proofErr w:type="spellStart"/>
      <w:r w:rsidR="0055153F">
        <w:rPr>
          <w:color w:val="000000"/>
          <w:lang w:val="en-US"/>
        </w:rPr>
        <w:t>Judet</w:t>
      </w:r>
      <w:proofErr w:type="spellEnd"/>
      <w:r w:rsidR="0055153F">
        <w:rPr>
          <w:color w:val="000000"/>
          <w:lang w:val="en-US"/>
        </w:rPr>
        <w:t xml:space="preserve"> …………</w:t>
      </w:r>
      <w:r>
        <w:rPr>
          <w:color w:val="000000"/>
        </w:rPr>
        <w:t>,</w:t>
      </w:r>
      <w:r w:rsidR="0055153F">
        <w:rPr>
          <w:bCs/>
          <w:color w:val="000000"/>
        </w:rPr>
        <w:t xml:space="preserve"> posesor</w:t>
      </w:r>
      <w:r>
        <w:rPr>
          <w:bCs/>
          <w:color w:val="000000"/>
        </w:rPr>
        <w:t xml:space="preserve"> a</w:t>
      </w:r>
      <w:r w:rsidR="0055153F">
        <w:rPr>
          <w:bCs/>
          <w:color w:val="000000"/>
        </w:rPr>
        <w:t>l</w:t>
      </w:r>
      <w:r>
        <w:rPr>
          <w:bCs/>
          <w:color w:val="000000"/>
        </w:rPr>
        <w:t xml:space="preserve"> C.I. seria </w:t>
      </w:r>
      <w:r w:rsidR="0055153F">
        <w:rPr>
          <w:bCs/>
          <w:color w:val="000000"/>
        </w:rPr>
        <w:t>.......... nr. ...........</w:t>
      </w:r>
      <w:r>
        <w:rPr>
          <w:bCs/>
          <w:color w:val="000000"/>
        </w:rPr>
        <w:t xml:space="preserve"> emisa de </w:t>
      </w:r>
      <w:r w:rsidR="0055153F">
        <w:rPr>
          <w:bCs/>
          <w:color w:val="000000"/>
        </w:rPr>
        <w:t>.............., la data de .................., CNP .............................</w:t>
      </w:r>
      <w:r>
        <w:rPr>
          <w:bCs/>
          <w:color w:val="000000"/>
          <w:lang w:val="en-US"/>
        </w:rPr>
        <w:t xml:space="preserve">, </w:t>
      </w:r>
      <w:r>
        <w:rPr>
          <w:color w:val="000000"/>
        </w:rPr>
        <w:t xml:space="preserve">in calitate de </w:t>
      </w:r>
      <w:r w:rsidR="0055153F">
        <w:rPr>
          <w:b/>
          <w:i/>
          <w:color w:val="000000"/>
        </w:rPr>
        <w:t>comodant</w:t>
      </w:r>
      <w:r>
        <w:rPr>
          <w:b/>
          <w:i/>
          <w:color w:val="000000"/>
        </w:rPr>
        <w:t>,</w:t>
      </w:r>
      <w:r>
        <w:rPr>
          <w:color w:val="000000"/>
        </w:rPr>
        <w:t xml:space="preserve"> pe de o parte, 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</w:p>
    <w:p w14:paraId="702679B7" w14:textId="77777777" w:rsidR="00AF3247" w:rsidRDefault="00AF324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b/>
          <w:color w:val="000000"/>
        </w:rPr>
      </w:pPr>
      <w:r>
        <w:rPr>
          <w:color w:val="000000"/>
        </w:rPr>
        <w:t>si</w:t>
      </w:r>
    </w:p>
    <w:p w14:paraId="0F1843B7" w14:textId="77777777" w:rsidR="00AF3247" w:rsidRPr="0055153F" w:rsidRDefault="00AF3247">
      <w:pPr>
        <w:pStyle w:val="Heading1"/>
        <w:keepNext/>
        <w:numPr>
          <w:ilvl w:val="1"/>
          <w:numId w:val="1"/>
        </w:numPr>
        <w:autoSpaceDE/>
        <w:ind w:left="15" w:firstLine="690"/>
        <w:jc w:val="both"/>
        <w:rPr>
          <w:color w:val="000000"/>
          <w:sz w:val="24"/>
          <w:lang w:val="fr-FR"/>
        </w:rPr>
      </w:pPr>
      <w:r w:rsidRPr="0055153F">
        <w:rPr>
          <w:b/>
          <w:color w:val="000000"/>
          <w:sz w:val="24"/>
        </w:rPr>
        <w:t xml:space="preserve">1.2. </w:t>
      </w:r>
      <w:r w:rsidRPr="0055153F">
        <w:rPr>
          <w:b/>
          <w:bCs/>
          <w:color w:val="000000"/>
          <w:sz w:val="24"/>
        </w:rPr>
        <w:t xml:space="preserve"> </w:t>
      </w:r>
      <w:r w:rsidR="0055153F" w:rsidRPr="0055153F">
        <w:rPr>
          <w:b/>
          <w:bCs/>
          <w:color w:val="000000"/>
          <w:sz w:val="24"/>
        </w:rPr>
        <w:t>.......................</w:t>
      </w:r>
      <w:r w:rsidR="00890396">
        <w:rPr>
          <w:b/>
          <w:bCs/>
          <w:color w:val="000000"/>
          <w:sz w:val="24"/>
        </w:rPr>
        <w:t>....</w:t>
      </w:r>
      <w:r w:rsidR="0055153F" w:rsidRPr="0055153F">
        <w:rPr>
          <w:b/>
          <w:bCs/>
          <w:color w:val="000000"/>
          <w:sz w:val="24"/>
        </w:rPr>
        <w:t>.........</w:t>
      </w:r>
      <w:r w:rsidRPr="0055153F">
        <w:rPr>
          <w:b/>
          <w:bCs/>
          <w:color w:val="000000"/>
          <w:sz w:val="24"/>
        </w:rPr>
        <w:t xml:space="preserve"> S.R.L.</w:t>
      </w:r>
      <w:r w:rsidRPr="0055153F">
        <w:rPr>
          <w:b/>
          <w:color w:val="000000"/>
          <w:sz w:val="24"/>
        </w:rPr>
        <w:t>,</w:t>
      </w:r>
      <w:r w:rsidRPr="0055153F">
        <w:rPr>
          <w:color w:val="000000"/>
          <w:sz w:val="24"/>
        </w:rPr>
        <w:t xml:space="preserve"> cu sediul social in</w:t>
      </w:r>
      <w:r w:rsidRPr="0055153F">
        <w:rPr>
          <w:bCs/>
          <w:color w:val="000000"/>
          <w:sz w:val="24"/>
          <w:lang w:val="en-US"/>
        </w:rPr>
        <w:t xml:space="preserve"> </w:t>
      </w:r>
      <w:r w:rsidR="0055153F" w:rsidRPr="0055153F">
        <w:rPr>
          <w:b/>
          <w:bCs/>
          <w:color w:val="000000"/>
          <w:sz w:val="24"/>
          <w:lang w:val="en-US"/>
        </w:rPr>
        <w:t>………………………………………………...</w:t>
      </w:r>
      <w:r w:rsidRPr="0055153F">
        <w:rPr>
          <w:b/>
          <w:bCs/>
          <w:color w:val="000000"/>
          <w:sz w:val="24"/>
          <w:lang w:val="en-US"/>
        </w:rPr>
        <w:t>,</w:t>
      </w:r>
      <w:r w:rsidRPr="0055153F">
        <w:rPr>
          <w:color w:val="000000"/>
          <w:sz w:val="24"/>
        </w:rPr>
        <w:t xml:space="preserve"> in curs de constituire</w:t>
      </w:r>
      <w:r w:rsidRPr="0055153F">
        <w:rPr>
          <w:b/>
          <w:color w:val="000000"/>
          <w:sz w:val="24"/>
        </w:rPr>
        <w:t>,</w:t>
      </w:r>
      <w:r w:rsidR="00890396">
        <w:rPr>
          <w:color w:val="000000"/>
          <w:sz w:val="24"/>
        </w:rPr>
        <w:t xml:space="preserve"> reprezentata prin asociat (</w:t>
      </w:r>
      <w:r w:rsidRPr="0055153F">
        <w:rPr>
          <w:color w:val="000000"/>
          <w:sz w:val="24"/>
        </w:rPr>
        <w:t>administrator</w:t>
      </w:r>
      <w:r w:rsidR="00890396">
        <w:rPr>
          <w:color w:val="000000"/>
          <w:sz w:val="24"/>
        </w:rPr>
        <w:t>)</w:t>
      </w:r>
      <w:r w:rsidRPr="0055153F">
        <w:rPr>
          <w:color w:val="000000"/>
          <w:sz w:val="24"/>
        </w:rPr>
        <w:t xml:space="preserve"> </w:t>
      </w:r>
      <w:r w:rsidR="0055153F" w:rsidRPr="0055153F">
        <w:rPr>
          <w:b/>
          <w:color w:val="000000"/>
          <w:sz w:val="24"/>
        </w:rPr>
        <w:t>...........................</w:t>
      </w:r>
      <w:r w:rsidRPr="0055153F">
        <w:rPr>
          <w:b/>
          <w:color w:val="000000"/>
          <w:sz w:val="24"/>
        </w:rPr>
        <w:t>,</w:t>
      </w:r>
      <w:r w:rsidRPr="0055153F">
        <w:rPr>
          <w:rFonts w:eastAsia="Times New Roman"/>
          <w:color w:val="000000"/>
          <w:sz w:val="24"/>
          <w:lang w:val="en-US"/>
        </w:rPr>
        <w:t xml:space="preserve"> </w:t>
      </w:r>
      <w:r w:rsidR="0055153F" w:rsidRPr="0055153F">
        <w:rPr>
          <w:bCs/>
          <w:color w:val="000000"/>
          <w:sz w:val="24"/>
        </w:rPr>
        <w:t xml:space="preserve">cetatean roman, nascut la data de ..........................., in Mun. ........................, Sector/Judet ...................., domiciliat in </w:t>
      </w:r>
      <w:r w:rsidR="0055153F" w:rsidRPr="0055153F">
        <w:rPr>
          <w:color w:val="000000"/>
          <w:sz w:val="24"/>
          <w:lang w:val="en-US"/>
        </w:rPr>
        <w:t>Mun…………………., Str. ……………………. nr. …</w:t>
      </w:r>
      <w:proofErr w:type="gramStart"/>
      <w:r w:rsidR="0055153F" w:rsidRPr="0055153F">
        <w:rPr>
          <w:color w:val="000000"/>
          <w:sz w:val="24"/>
          <w:lang w:val="en-US"/>
        </w:rPr>
        <w:t>…..</w:t>
      </w:r>
      <w:proofErr w:type="gramEnd"/>
      <w:r w:rsidR="0055153F" w:rsidRPr="0055153F">
        <w:rPr>
          <w:color w:val="000000"/>
          <w:sz w:val="24"/>
          <w:lang w:val="en-US"/>
        </w:rPr>
        <w:t>, bl. …………., sc. ………., et. …………, ap. ………</w:t>
      </w:r>
      <w:proofErr w:type="gramStart"/>
      <w:r w:rsidR="0055153F" w:rsidRPr="0055153F">
        <w:rPr>
          <w:color w:val="000000"/>
          <w:sz w:val="24"/>
          <w:lang w:val="en-US"/>
        </w:rPr>
        <w:t>…..</w:t>
      </w:r>
      <w:proofErr w:type="gramEnd"/>
      <w:r w:rsidR="0055153F" w:rsidRPr="0055153F">
        <w:rPr>
          <w:color w:val="000000"/>
          <w:sz w:val="24"/>
          <w:lang w:val="en-US"/>
        </w:rPr>
        <w:t>, Sector/</w:t>
      </w:r>
      <w:proofErr w:type="spellStart"/>
      <w:r w:rsidR="0055153F" w:rsidRPr="0055153F">
        <w:rPr>
          <w:color w:val="000000"/>
          <w:sz w:val="24"/>
          <w:lang w:val="en-US"/>
        </w:rPr>
        <w:t>Judet</w:t>
      </w:r>
      <w:proofErr w:type="spellEnd"/>
      <w:r w:rsidR="0055153F" w:rsidRPr="0055153F">
        <w:rPr>
          <w:color w:val="000000"/>
          <w:sz w:val="24"/>
          <w:lang w:val="en-US"/>
        </w:rPr>
        <w:t xml:space="preserve"> …………</w:t>
      </w:r>
      <w:r w:rsidR="0055153F" w:rsidRPr="0055153F">
        <w:rPr>
          <w:color w:val="000000"/>
          <w:sz w:val="24"/>
        </w:rPr>
        <w:t>,</w:t>
      </w:r>
      <w:r w:rsidR="0055153F" w:rsidRPr="0055153F">
        <w:rPr>
          <w:bCs/>
          <w:color w:val="000000"/>
          <w:sz w:val="24"/>
        </w:rPr>
        <w:t xml:space="preserve"> posesor al C.I. seria .......... nr. ........... emisa de .............., la data de .................., CNP .............................</w:t>
      </w:r>
      <w:r w:rsidR="0055153F" w:rsidRPr="0055153F">
        <w:rPr>
          <w:bCs/>
          <w:color w:val="000000"/>
          <w:sz w:val="24"/>
          <w:lang w:val="en-US"/>
        </w:rPr>
        <w:t xml:space="preserve">, </w:t>
      </w:r>
      <w:r w:rsidR="0055153F" w:rsidRPr="0055153F">
        <w:rPr>
          <w:color w:val="000000"/>
          <w:sz w:val="24"/>
        </w:rPr>
        <w:t>in calitate de</w:t>
      </w:r>
      <w:r w:rsidRPr="0055153F">
        <w:rPr>
          <w:color w:val="000000"/>
          <w:sz w:val="24"/>
        </w:rPr>
        <w:t xml:space="preserve"> </w:t>
      </w:r>
      <w:r w:rsidRPr="0055153F">
        <w:rPr>
          <w:b/>
          <w:i/>
          <w:color w:val="000000"/>
          <w:sz w:val="24"/>
        </w:rPr>
        <w:t>comodatar,</w:t>
      </w:r>
      <w:r w:rsidRPr="0055153F">
        <w:rPr>
          <w:color w:val="000000"/>
          <w:sz w:val="24"/>
        </w:rPr>
        <w:t xml:space="preserve"> pe de o parte, </w:t>
      </w:r>
      <w:r w:rsidRPr="0055153F">
        <w:rPr>
          <w:color w:val="000000"/>
          <w:sz w:val="24"/>
          <w:lang w:val="fr-FR"/>
        </w:rPr>
        <w:t xml:space="preserve">au </w:t>
      </w:r>
      <w:proofErr w:type="spellStart"/>
      <w:r w:rsidRPr="0055153F">
        <w:rPr>
          <w:color w:val="000000"/>
          <w:sz w:val="24"/>
          <w:lang w:val="fr-FR"/>
        </w:rPr>
        <w:t>convenit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să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încheie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prezentul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contract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cu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respectarea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următoarelor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clauze</w:t>
      </w:r>
      <w:proofErr w:type="spellEnd"/>
      <w:r w:rsidRPr="0055153F">
        <w:rPr>
          <w:color w:val="000000"/>
          <w:sz w:val="24"/>
          <w:lang w:val="fr-FR"/>
        </w:rPr>
        <w:t>:</w:t>
      </w:r>
    </w:p>
    <w:p w14:paraId="30EA7C0D" w14:textId="77777777" w:rsidR="00AF3247" w:rsidRPr="0055153F" w:rsidRDefault="00AF3247">
      <w:pPr>
        <w:widowControl w:val="0"/>
        <w:tabs>
          <w:tab w:val="left" w:pos="0"/>
          <w:tab w:val="left" w:pos="561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 w:rsidRPr="0055153F">
        <w:rPr>
          <w:color w:val="000000"/>
          <w:lang w:val="fr-FR"/>
        </w:rPr>
        <w:t> </w:t>
      </w:r>
    </w:p>
    <w:p w14:paraId="2EA5DDE2" w14:textId="77777777" w:rsidR="00AF3247" w:rsidRDefault="00AF3247">
      <w:pPr>
        <w:pStyle w:val="Heading1"/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left="0" w:firstLine="720"/>
        <w:jc w:val="both"/>
        <w:rPr>
          <w:color w:val="000000"/>
          <w:sz w:val="24"/>
          <w:lang w:val="fr-FR"/>
        </w:rPr>
      </w:pPr>
      <w:r>
        <w:rPr>
          <w:b/>
          <w:bCs/>
          <w:color w:val="000000"/>
          <w:sz w:val="24"/>
          <w:lang w:val="fr-FR"/>
        </w:rPr>
        <w:t>II. OBIECTUL CONTRACTULUI</w:t>
      </w:r>
    </w:p>
    <w:p w14:paraId="2C3DF4CE" w14:textId="77777777" w:rsidR="00AF3247" w:rsidRDefault="00AF3247">
      <w:pPr>
        <w:pStyle w:val="Heading1"/>
        <w:widowControl w:val="0"/>
        <w:numPr>
          <w:ilvl w:val="0"/>
          <w:numId w:val="0"/>
        </w:numPr>
        <w:tabs>
          <w:tab w:val="left" w:pos="566"/>
          <w:tab w:val="right" w:pos="8220"/>
          <w:tab w:val="right" w:pos="9932"/>
        </w:tabs>
        <w:spacing w:line="260" w:lineRule="exact"/>
        <w:ind w:left="15" w:hanging="432"/>
        <w:jc w:val="both"/>
        <w:rPr>
          <w:color w:val="000000"/>
          <w:lang w:val="fr-FR"/>
        </w:rPr>
      </w:pPr>
      <w:r>
        <w:rPr>
          <w:color w:val="000000"/>
          <w:sz w:val="24"/>
          <w:lang w:val="fr-FR"/>
        </w:rPr>
        <w:tab/>
      </w:r>
      <w:r w:rsidR="00493863">
        <w:rPr>
          <w:color w:val="000000"/>
          <w:sz w:val="24"/>
          <w:lang w:val="fr-FR"/>
        </w:rPr>
        <w:tab/>
      </w:r>
      <w:r w:rsidRPr="00493863">
        <w:rPr>
          <w:b/>
          <w:color w:val="000000"/>
          <w:sz w:val="24"/>
          <w:lang w:val="fr-FR"/>
        </w:rPr>
        <w:t xml:space="preserve">  2.1.</w:t>
      </w:r>
      <w:r w:rsidR="00890396">
        <w:rPr>
          <w:color w:val="000000"/>
          <w:sz w:val="24"/>
          <w:lang w:val="fr-FR"/>
        </w:rPr>
        <w:t xml:space="preserve"> </w:t>
      </w:r>
      <w:proofErr w:type="spellStart"/>
      <w:r w:rsidR="00890396">
        <w:rPr>
          <w:color w:val="000000"/>
          <w:sz w:val="24"/>
          <w:lang w:val="fr-FR"/>
        </w:rPr>
        <w:t>Comodantul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acordã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comodatarului</w:t>
      </w:r>
      <w:proofErr w:type="spellEnd"/>
      <w:r>
        <w:rPr>
          <w:color w:val="000000"/>
          <w:sz w:val="24"/>
          <w:lang w:val="fr-FR"/>
        </w:rPr>
        <w:t xml:space="preserve">, </w:t>
      </w:r>
      <w:proofErr w:type="spellStart"/>
      <w:r>
        <w:rPr>
          <w:color w:val="000000"/>
          <w:sz w:val="24"/>
          <w:lang w:val="fr-FR"/>
        </w:rPr>
        <w:t>sub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formã</w:t>
      </w:r>
      <w:proofErr w:type="spellEnd"/>
      <w:r>
        <w:rPr>
          <w:color w:val="000000"/>
          <w:sz w:val="24"/>
          <w:lang w:val="fr-FR"/>
        </w:rPr>
        <w:t xml:space="preserve"> de </w:t>
      </w:r>
      <w:proofErr w:type="spellStart"/>
      <w:r>
        <w:rPr>
          <w:color w:val="000000"/>
          <w:sz w:val="24"/>
          <w:lang w:val="fr-FR"/>
        </w:rPr>
        <w:t>împrumut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imobilul</w:t>
      </w:r>
      <w:proofErr w:type="spellEnd"/>
      <w:r>
        <w:rPr>
          <w:color w:val="000000"/>
          <w:sz w:val="24"/>
          <w:lang w:val="fr-FR"/>
        </w:rPr>
        <w:t xml:space="preserve"> </w:t>
      </w:r>
      <w:r>
        <w:rPr>
          <w:color w:val="000000"/>
          <w:sz w:val="24"/>
        </w:rPr>
        <w:t>situat</w:t>
      </w:r>
      <w:r w:rsidR="00493863">
        <w:rPr>
          <w:color w:val="000000"/>
          <w:sz w:val="24"/>
        </w:rPr>
        <w:t xml:space="preserve"> </w:t>
      </w:r>
      <w:proofErr w:type="gramStart"/>
      <w:r w:rsidR="00493863"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 </w:t>
      </w:r>
      <w:r w:rsidR="00493863">
        <w:rPr>
          <w:color w:val="000000"/>
          <w:sz w:val="24"/>
        </w:rPr>
        <w:t>....................................</w:t>
      </w:r>
      <w:proofErr w:type="gramEnd"/>
      <w:r>
        <w:rPr>
          <w:b/>
          <w:bCs/>
          <w:color w:val="000000"/>
          <w:sz w:val="24"/>
          <w:lang w:val="en-US"/>
        </w:rPr>
        <w:t xml:space="preserve">, </w:t>
      </w:r>
      <w:r>
        <w:rPr>
          <w:color w:val="000000"/>
          <w:sz w:val="24"/>
          <w:lang w:val="fr-FR"/>
        </w:rPr>
        <w:t xml:space="preserve">in </w:t>
      </w:r>
      <w:proofErr w:type="spellStart"/>
      <w:r>
        <w:rPr>
          <w:color w:val="000000"/>
          <w:sz w:val="24"/>
          <w:lang w:val="fr-FR"/>
        </w:rPr>
        <w:t>vederea</w:t>
      </w:r>
      <w:proofErr w:type="spellEnd"/>
      <w:r>
        <w:rPr>
          <w:b/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stabilirii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sediului</w:t>
      </w:r>
      <w:proofErr w:type="spellEnd"/>
      <w:r>
        <w:rPr>
          <w:color w:val="000000"/>
          <w:sz w:val="24"/>
          <w:lang w:val="fr-FR"/>
        </w:rPr>
        <w:t xml:space="preserve"> social. </w:t>
      </w:r>
    </w:p>
    <w:p w14:paraId="5FE5442C" w14:textId="77777777" w:rsidR="00AF3247" w:rsidRDefault="00AF324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jc w:val="both"/>
        <w:rPr>
          <w:color w:val="000000"/>
          <w:vertAlign w:val="superscript"/>
          <w:lang w:val="fr-FR"/>
        </w:rPr>
      </w:pPr>
      <w:r w:rsidRPr="00493863">
        <w:rPr>
          <w:b/>
          <w:color w:val="000000"/>
          <w:lang w:val="fr-FR"/>
        </w:rPr>
        <w:t xml:space="preserve">            2.2.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punctul</w:t>
      </w:r>
      <w:proofErr w:type="spellEnd"/>
      <w:r>
        <w:rPr>
          <w:color w:val="000000"/>
          <w:lang w:val="fr-FR"/>
        </w:rPr>
        <w:t xml:space="preserve"> 2.1. </w:t>
      </w:r>
      <w:proofErr w:type="gramStart"/>
      <w:r>
        <w:rPr>
          <w:color w:val="000000"/>
          <w:lang w:val="fr-FR"/>
        </w:rPr>
        <w:t>se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</w:t>
      </w:r>
      <w:r>
        <w:rPr>
          <w:b/>
          <w:bCs/>
          <w:color w:val="000000"/>
          <w:lang w:val="fr-FR"/>
        </w:rPr>
        <w:t xml:space="preserve"> </w:t>
      </w:r>
      <w:r w:rsidR="00493863">
        <w:rPr>
          <w:b/>
          <w:bCs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r>
        <w:rPr>
          <w:b/>
          <w:bCs/>
          <w:color w:val="000000"/>
          <w:lang w:val="fr-FR"/>
        </w:rPr>
        <w:t xml:space="preserve">,  </w:t>
      </w:r>
      <w:proofErr w:type="spellStart"/>
      <w:r>
        <w:rPr>
          <w:color w:val="000000"/>
          <w:lang w:val="fr-FR"/>
        </w:rPr>
        <w:t>adica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perioada</w:t>
      </w:r>
      <w:proofErr w:type="spellEnd"/>
      <w:r>
        <w:rPr>
          <w:color w:val="000000"/>
          <w:lang w:val="fr-FR"/>
        </w:rPr>
        <w:t xml:space="preserve"> de la </w:t>
      </w:r>
      <w:r w:rsidR="00493863">
        <w:rPr>
          <w:b/>
          <w:bCs/>
          <w:color w:val="000000"/>
          <w:lang w:val="fr-FR"/>
        </w:rPr>
        <w:t>…………..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pânã</w:t>
      </w:r>
      <w:proofErr w:type="spellEnd"/>
      <w:proofErr w:type="gramEnd"/>
      <w:r>
        <w:rPr>
          <w:color w:val="000000"/>
          <w:lang w:val="fr-FR"/>
        </w:rPr>
        <w:t xml:space="preserve"> la</w:t>
      </w:r>
      <w:r w:rsidR="00493863">
        <w:rPr>
          <w:b/>
          <w:bCs/>
          <w:color w:val="000000"/>
          <w:lang w:val="fr-FR"/>
        </w:rPr>
        <w:t xml:space="preserve"> ……………</w:t>
      </w:r>
      <w:r>
        <w:rPr>
          <w:b/>
          <w:bCs/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gratuit.</w:t>
      </w:r>
    </w:p>
    <w:p w14:paraId="797534CE" w14:textId="77777777" w:rsidR="00AF3247" w:rsidRDefault="00AF324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vertAlign w:val="superscript"/>
          <w:lang w:val="fr-FR"/>
        </w:rPr>
        <w:t> </w:t>
      </w:r>
    </w:p>
    <w:p w14:paraId="2077C776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III. OBLIGATIILE PĂRTILOR</w:t>
      </w:r>
    </w:p>
    <w:p w14:paraId="2E2BC0D3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 </w:t>
      </w:r>
      <w:r w:rsidRPr="00DD2351">
        <w:rPr>
          <w:b/>
          <w:color w:val="000000"/>
          <w:lang w:val="fr-FR"/>
        </w:rPr>
        <w:t>3.1.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14:paraId="5F913904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conserve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adicã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îngrijeasca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ca un bun </w:t>
      </w:r>
      <w:proofErr w:type="spellStart"/>
      <w:proofErr w:type="gramStart"/>
      <w:r>
        <w:rPr>
          <w:color w:val="000000"/>
          <w:lang w:val="fr-FR"/>
        </w:rPr>
        <w:t>proprietar</w:t>
      </w:r>
      <w:proofErr w:type="spellEnd"/>
      <w:r>
        <w:rPr>
          <w:color w:val="000000"/>
          <w:lang w:val="fr-FR"/>
        </w:rPr>
        <w:t>;</w:t>
      </w:r>
      <w:proofErr w:type="gramEnd"/>
    </w:p>
    <w:p w14:paraId="61452A8A" w14:textId="77777777" w:rsidR="00AF3247" w:rsidRDefault="00AF324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conform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;</w:t>
      </w:r>
    </w:p>
    <w:p w14:paraId="357DD30A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reprezentantului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mostenitorilor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sãi</w:t>
      </w:r>
      <w:proofErr w:type="spellEnd"/>
      <w:r>
        <w:rPr>
          <w:color w:val="000000"/>
          <w:lang w:val="fr-FR"/>
        </w:rPr>
        <w:t>;</w:t>
      </w:r>
      <w:proofErr w:type="gramEnd"/>
    </w:p>
    <w:p w14:paraId="3715F77B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d) </w:t>
      </w:r>
      <w:proofErr w:type="spellStart"/>
      <w:r>
        <w:rPr>
          <w:color w:val="000000"/>
          <w:lang w:val="fr-FR"/>
        </w:rPr>
        <w:t>comodatarul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obliga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suporte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cheltuielile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functionare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utilitati</w:t>
      </w:r>
      <w:proofErr w:type="spellEnd"/>
      <w:r>
        <w:rPr>
          <w:color w:val="000000"/>
          <w:lang w:val="fr-FR"/>
        </w:rPr>
        <w:t xml:space="preserve">), </w:t>
      </w:r>
      <w:proofErr w:type="spellStart"/>
      <w:r>
        <w:rPr>
          <w:color w:val="000000"/>
          <w:lang w:val="fr-FR"/>
        </w:rPr>
        <w:t>intretinere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reparare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modernizare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sediului</w:t>
      </w:r>
      <w:proofErr w:type="spellEnd"/>
      <w:r>
        <w:rPr>
          <w:color w:val="000000"/>
          <w:lang w:val="fr-FR"/>
        </w:rPr>
        <w:t xml:space="preserve"> social.</w:t>
      </w:r>
    </w:p>
    <w:p w14:paraId="60C40325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3.2.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14:paraId="5AB99DFF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nu-l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împiedice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pânã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>;</w:t>
      </w:r>
      <w:proofErr w:type="gramEnd"/>
    </w:p>
    <w:p w14:paraId="1DEF2DA2" w14:textId="77777777" w:rsidR="00AF3247" w:rsidRDefault="00AF324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eventualele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efectuate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conservarea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bunurilor</w:t>
      </w:r>
      <w:proofErr w:type="spellEnd"/>
      <w:r>
        <w:rPr>
          <w:color w:val="000000"/>
          <w:lang w:val="fr-FR"/>
        </w:rPr>
        <w:t>;</w:t>
      </w:r>
    </w:p>
    <w:p w14:paraId="7BB66C33" w14:textId="77777777" w:rsidR="00AF3247" w:rsidRDefault="00AF324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plătească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despãgubiri</w:t>
      </w:r>
      <w:proofErr w:type="spellEnd"/>
      <w:r>
        <w:rPr>
          <w:color w:val="000000"/>
          <w:lang w:val="fr-FR"/>
        </w:rPr>
        <w:t xml:space="preserve"> civile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viciile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care le </w:t>
      </w:r>
      <w:proofErr w:type="spellStart"/>
      <w:r>
        <w:rPr>
          <w:color w:val="000000"/>
          <w:lang w:val="fr-FR"/>
        </w:rPr>
        <w:t>cunoaste</w:t>
      </w:r>
      <w:proofErr w:type="spellEnd"/>
      <w:r>
        <w:rPr>
          <w:color w:val="000000"/>
          <w:lang w:val="fr-FR"/>
        </w:rPr>
        <w:t xml:space="preserve">, dar nu le-a </w:t>
      </w:r>
      <w:proofErr w:type="spellStart"/>
      <w:r>
        <w:rPr>
          <w:color w:val="000000"/>
          <w:lang w:val="fr-FR"/>
        </w:rPr>
        <w:t>adus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cunostintã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>;</w:t>
      </w:r>
      <w:proofErr w:type="gramEnd"/>
    </w:p>
    <w:p w14:paraId="2061E44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667E51AD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IV. DURATA CONTRACTULUI</w:t>
      </w:r>
    </w:p>
    <w:p w14:paraId="17103F4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b/>
          <w:bCs/>
          <w:color w:val="000000"/>
          <w:lang w:val="fr-FR"/>
        </w:rPr>
      </w:pPr>
      <w:r w:rsidRPr="009108F1">
        <w:rPr>
          <w:b/>
          <w:color w:val="000000"/>
          <w:lang w:val="fr-FR"/>
        </w:rPr>
        <w:t xml:space="preserve">            4.1.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comodat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</w:t>
      </w:r>
      <w:r w:rsidR="009108F1">
        <w:rPr>
          <w:b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proofErr w:type="gramEnd"/>
      <w:r>
        <w:rPr>
          <w:b/>
          <w:bCs/>
          <w:color w:val="000000"/>
          <w:lang w:val="fr-FR"/>
        </w:rPr>
        <w:t>.</w:t>
      </w:r>
    </w:p>
    <w:p w14:paraId="65594490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b/>
          <w:bCs/>
          <w:color w:val="000000"/>
          <w:lang w:val="fr-FR"/>
        </w:rPr>
        <w:t xml:space="preserve">            </w:t>
      </w:r>
      <w:r w:rsidRPr="009108F1">
        <w:rPr>
          <w:b/>
          <w:color w:val="000000"/>
          <w:lang w:val="es-ES"/>
        </w:rPr>
        <w:t>4.2.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Predarea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bunurilor</w:t>
      </w:r>
      <w:proofErr w:type="spellEnd"/>
      <w:r>
        <w:rPr>
          <w:color w:val="000000"/>
          <w:lang w:val="es-ES"/>
        </w:rPr>
        <w:t xml:space="preserve"> va </w:t>
      </w:r>
      <w:proofErr w:type="spellStart"/>
      <w:r>
        <w:rPr>
          <w:color w:val="000000"/>
          <w:lang w:val="es-ES"/>
        </w:rPr>
        <w:t>avea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loc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</w:t>
      </w:r>
      <w:proofErr w:type="gramStart"/>
      <w:r w:rsidR="009108F1">
        <w:rPr>
          <w:b/>
          <w:bCs/>
          <w:color w:val="000000"/>
          <w:lang w:val="es-ES"/>
        </w:rPr>
        <w:t>…….</w:t>
      </w:r>
      <w:proofErr w:type="gramEnd"/>
      <w:r w:rsidR="009108F1">
        <w:rPr>
          <w:b/>
          <w:bCs/>
          <w:color w:val="000000"/>
          <w:lang w:val="es-ES"/>
        </w:rPr>
        <w:t>.</w:t>
      </w:r>
      <w:r>
        <w:rPr>
          <w:b/>
          <w:bCs/>
          <w:color w:val="000000"/>
          <w:lang w:val="es-ES"/>
        </w:rPr>
        <w:t>,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dată</w:t>
      </w:r>
      <w:proofErr w:type="spellEnd"/>
      <w:r>
        <w:rPr>
          <w:color w:val="000000"/>
          <w:lang w:val="es-ES"/>
        </w:rPr>
        <w:t xml:space="preserve"> la care </w:t>
      </w:r>
      <w:proofErr w:type="spellStart"/>
      <w:r>
        <w:rPr>
          <w:color w:val="000000"/>
          <w:lang w:val="es-ES"/>
        </w:rPr>
        <w:t>începe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executarea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contractului</w:t>
      </w:r>
      <w:proofErr w:type="spellEnd"/>
      <w:r>
        <w:rPr>
          <w:color w:val="000000"/>
          <w:lang w:val="es-ES"/>
        </w:rPr>
        <w:t xml:space="preserve"> a </w:t>
      </w:r>
      <w:proofErr w:type="spellStart"/>
      <w:r>
        <w:rPr>
          <w:color w:val="000000"/>
          <w:lang w:val="es-ES"/>
        </w:rPr>
        <w:t>cãrui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duratã</w:t>
      </w:r>
      <w:proofErr w:type="spellEnd"/>
      <w:r>
        <w:rPr>
          <w:color w:val="000000"/>
          <w:lang w:val="es-ES"/>
        </w:rPr>
        <w:t xml:space="preserve"> se </w:t>
      </w:r>
      <w:proofErr w:type="spellStart"/>
      <w:r>
        <w:rPr>
          <w:color w:val="000000"/>
          <w:lang w:val="es-ES"/>
        </w:rPr>
        <w:t>încheie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………………</w:t>
      </w:r>
      <w:r>
        <w:rPr>
          <w:b/>
          <w:bCs/>
          <w:color w:val="000000"/>
          <w:lang w:val="fr-FR"/>
        </w:rPr>
        <w:t>.</w:t>
      </w:r>
    </w:p>
    <w:p w14:paraId="2CA82F1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  <w:r w:rsidRPr="009108F1">
        <w:rPr>
          <w:b/>
          <w:color w:val="000000"/>
          <w:lang w:val="fr-FR"/>
        </w:rPr>
        <w:t>4.3.</w:t>
      </w:r>
      <w:r>
        <w:rPr>
          <w:color w:val="000000"/>
          <w:lang w:val="fr-FR"/>
        </w:rPr>
        <w:t xml:space="preserve"> Prin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părtilor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înceteze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>.</w:t>
      </w:r>
    </w:p>
    <w:p w14:paraId="4B244D7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</w:p>
    <w:p w14:paraId="4ABCB794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b/>
          <w:color w:val="000000"/>
          <w:lang w:val="fr-FR"/>
        </w:rPr>
        <w:t>V. MODALITATI DE INCETARE</w:t>
      </w:r>
    </w:p>
    <w:p w14:paraId="44DB917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înceteazã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a mai fi </w:t>
      </w:r>
      <w:proofErr w:type="spellStart"/>
      <w:r>
        <w:rPr>
          <w:color w:val="000000"/>
          <w:lang w:val="fr-FR"/>
        </w:rPr>
        <w:t>necesarã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interventia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unui</w:t>
      </w:r>
      <w:proofErr w:type="spellEnd"/>
      <w:r>
        <w:rPr>
          <w:color w:val="000000"/>
          <w:lang w:val="fr-FR"/>
        </w:rPr>
        <w:t xml:space="preserve"> tribunal </w:t>
      </w:r>
      <w:proofErr w:type="spellStart"/>
      <w:r>
        <w:rPr>
          <w:color w:val="000000"/>
          <w:lang w:val="fr-FR"/>
        </w:rPr>
        <w:t>arbitrar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unei</w:t>
      </w:r>
      <w:proofErr w:type="spellEnd"/>
      <w:r>
        <w:rPr>
          <w:color w:val="000000"/>
          <w:lang w:val="fr-FR"/>
        </w:rPr>
        <w:t xml:space="preserve"> instante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:</w:t>
      </w:r>
      <w:proofErr w:type="gramEnd"/>
    </w:p>
    <w:p w14:paraId="36676C60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nu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esentiale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enumerate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38B56DED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este </w:t>
      </w:r>
      <w:proofErr w:type="spellStart"/>
      <w:r>
        <w:rPr>
          <w:color w:val="000000"/>
          <w:lang w:val="fr-FR"/>
        </w:rPr>
        <w:t>declaratã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incapacitate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plãti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declansatã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procedura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lichidare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faliment</w:t>
      </w:r>
      <w:proofErr w:type="spellEnd"/>
      <w:r>
        <w:rPr>
          <w:color w:val="000000"/>
          <w:lang w:val="fr-FR"/>
        </w:rPr>
        <w:t xml:space="preserve">)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începerea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;</w:t>
      </w:r>
      <w:proofErr w:type="gramEnd"/>
    </w:p>
    <w:p w14:paraId="2346E8C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lastRenderedPageBreak/>
        <w:t xml:space="preserve">- </w:t>
      </w:r>
      <w:proofErr w:type="spellStart"/>
      <w:r>
        <w:rPr>
          <w:color w:val="000000"/>
          <w:lang w:val="fr-FR"/>
        </w:rPr>
        <w:t>cesioneazã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drepturile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sale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;</w:t>
      </w:r>
      <w:proofErr w:type="gramEnd"/>
    </w:p>
    <w:p w14:paraId="725CDF4D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-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încalcã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</w:t>
      </w:r>
      <w:r w:rsidR="009108F1">
        <w:rPr>
          <w:color w:val="000000"/>
          <w:lang w:val="fr-FR"/>
        </w:rPr>
        <w:t>e</w:t>
      </w:r>
      <w:proofErr w:type="spellEnd"/>
      <w:r w:rsidR="009108F1">
        <w:rPr>
          <w:color w:val="000000"/>
          <w:lang w:val="fr-FR"/>
        </w:rPr>
        <w:t xml:space="preserve"> sale, </w:t>
      </w:r>
      <w:proofErr w:type="spellStart"/>
      <w:r w:rsidR="009108F1">
        <w:rPr>
          <w:color w:val="000000"/>
          <w:lang w:val="fr-FR"/>
        </w:rPr>
        <w:t>dupã</w:t>
      </w:r>
      <w:proofErr w:type="spellEnd"/>
      <w:r w:rsidR="009108F1">
        <w:rPr>
          <w:color w:val="000000"/>
          <w:lang w:val="fr-FR"/>
        </w:rPr>
        <w:t xml:space="preserve"> ce </w:t>
      </w:r>
      <w:proofErr w:type="spellStart"/>
      <w:r w:rsidR="009108F1">
        <w:rPr>
          <w:color w:val="000000"/>
          <w:lang w:val="fr-FR"/>
        </w:rPr>
        <w:t>a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fost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pusa</w:t>
      </w:r>
      <w:proofErr w:type="spellEnd"/>
      <w:r w:rsidR="009108F1">
        <w:rPr>
          <w:color w:val="000000"/>
          <w:lang w:val="fr-FR"/>
        </w:rPr>
        <w:t xml:space="preserve"> in </w:t>
      </w:r>
      <w:proofErr w:type="spellStart"/>
      <w:r w:rsidR="009108F1">
        <w:rPr>
          <w:color w:val="000000"/>
          <w:lang w:val="fr-FR"/>
        </w:rPr>
        <w:t>intarziere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printr</w:t>
      </w:r>
      <w:proofErr w:type="spellEnd"/>
      <w:r>
        <w:rPr>
          <w:color w:val="000000"/>
          <w:lang w:val="fr-FR"/>
        </w:rPr>
        <w:t xml:space="preserve">-o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scrisã</w:t>
      </w:r>
      <w:proofErr w:type="spellEnd"/>
      <w:r>
        <w:rPr>
          <w:color w:val="000000"/>
          <w:lang w:val="fr-FR"/>
        </w:rPr>
        <w:t xml:space="preserve">,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cealaltã</w:t>
      </w:r>
      <w:proofErr w:type="spellEnd"/>
      <w:r>
        <w:rPr>
          <w:color w:val="000000"/>
          <w:lang w:val="fr-FR"/>
        </w:rPr>
        <w:t xml:space="preserve"> parte,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nouã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nerespectare</w:t>
      </w:r>
      <w:proofErr w:type="spellEnd"/>
      <w:r>
        <w:rPr>
          <w:color w:val="000000"/>
          <w:lang w:val="fr-FR"/>
        </w:rPr>
        <w:t xml:space="preserve">  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acestora</w:t>
      </w:r>
      <w:proofErr w:type="spellEnd"/>
      <w:r>
        <w:rPr>
          <w:color w:val="000000"/>
          <w:lang w:val="fr-FR"/>
        </w:rPr>
        <w:t xml:space="preserve"> va duce la </w:t>
      </w:r>
      <w:proofErr w:type="spellStart"/>
      <w:r>
        <w:rPr>
          <w:color w:val="000000"/>
          <w:lang w:val="fr-FR"/>
        </w:rPr>
        <w:t>rezolutiunea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6FEF71F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cauzã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încetare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prevederilor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o va </w:t>
      </w:r>
      <w:proofErr w:type="spellStart"/>
      <w:r>
        <w:rPr>
          <w:color w:val="000000"/>
          <w:lang w:val="fr-FR"/>
        </w:rPr>
        <w:t>notifica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putin</w:t>
      </w:r>
      <w:proofErr w:type="spellEnd"/>
      <w:r>
        <w:rPr>
          <w:color w:val="000000"/>
          <w:lang w:val="fr-FR"/>
        </w:rPr>
        <w:t xml:space="preserve"> 60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data la care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urmeazã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producã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efectele</w:t>
      </w:r>
      <w:proofErr w:type="spellEnd"/>
      <w:r>
        <w:rPr>
          <w:color w:val="000000"/>
          <w:lang w:val="fr-FR"/>
        </w:rPr>
        <w:t>.</w:t>
      </w:r>
    </w:p>
    <w:p w14:paraId="4FF457F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nu va </w:t>
      </w:r>
      <w:proofErr w:type="spellStart"/>
      <w:r>
        <w:rPr>
          <w:color w:val="000000"/>
          <w:lang w:val="fr-FR"/>
        </w:rPr>
        <w:t>avea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un </w:t>
      </w:r>
      <w:proofErr w:type="spellStart"/>
      <w:r>
        <w:rPr>
          <w:color w:val="000000"/>
          <w:lang w:val="fr-FR"/>
        </w:rPr>
        <w:t>efect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asupra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deja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scadente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contractante.</w:t>
      </w:r>
    </w:p>
    <w:p w14:paraId="6BDF77F8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capitol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înlãturã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culpabil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cauzat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contractului</w:t>
      </w:r>
      <w:proofErr w:type="spellEnd"/>
      <w:r>
        <w:rPr>
          <w:color w:val="000000"/>
          <w:lang w:val="fr-FR"/>
        </w:rPr>
        <w:t>.</w:t>
      </w:r>
    </w:p>
    <w:p w14:paraId="770A4BB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6108B288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VI. CAZUL FORTUIT SAU DE FORTA MAJORA</w:t>
      </w:r>
    </w:p>
    <w:p w14:paraId="25B5E4A6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6.1.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contractante nu </w:t>
      </w:r>
      <w:proofErr w:type="spellStart"/>
      <w:r>
        <w:rPr>
          <w:color w:val="000000"/>
          <w:lang w:val="fr-FR"/>
        </w:rPr>
        <w:t>răspunde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/si de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necorespunzător</w:t>
      </w:r>
      <w:proofErr w:type="spellEnd"/>
      <w:r>
        <w:rPr>
          <w:color w:val="000000"/>
          <w:lang w:val="fr-FR"/>
        </w:rPr>
        <w:t xml:space="preserve"> - total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partial - a </w:t>
      </w:r>
      <w:proofErr w:type="spellStart"/>
      <w:r>
        <w:rPr>
          <w:color w:val="000000"/>
          <w:lang w:val="fr-FR"/>
        </w:rPr>
        <w:t>oricărei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revine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baza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san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necorespunzătoare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obligatiei</w:t>
      </w:r>
      <w:proofErr w:type="spellEnd"/>
      <w:r>
        <w:rPr>
          <w:color w:val="000000"/>
          <w:lang w:val="fr-FR"/>
        </w:rPr>
        <w:t xml:space="preserve"> respective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cauzatã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, asa cum este </w:t>
      </w:r>
      <w:proofErr w:type="spellStart"/>
      <w:r>
        <w:rPr>
          <w:color w:val="000000"/>
          <w:lang w:val="fr-FR"/>
        </w:rPr>
        <w:t>definită</w:t>
      </w:r>
      <w:proofErr w:type="spellEnd"/>
      <w:r>
        <w:rPr>
          <w:color w:val="000000"/>
          <w:lang w:val="fr-FR"/>
        </w:rPr>
        <w:t xml:space="preserve"> de lege.</w:t>
      </w:r>
    </w:p>
    <w:p w14:paraId="4E117498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obligată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producerea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evenimentului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măsurile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posibile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vederea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limitării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consecintelor</w:t>
      </w:r>
      <w:proofErr w:type="spellEnd"/>
      <w:r>
        <w:rPr>
          <w:color w:val="000000"/>
          <w:lang w:val="fr-FR"/>
        </w:rPr>
        <w:t xml:space="preserve"> lui.</w:t>
      </w:r>
    </w:p>
    <w:p w14:paraId="0EB2BF37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de la </w:t>
      </w:r>
      <w:proofErr w:type="spellStart"/>
      <w:r>
        <w:rPr>
          <w:color w:val="000000"/>
          <w:lang w:val="fr-FR"/>
        </w:rPr>
        <w:t>producere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evenimentul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respectiv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încetează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dreptul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fără</w:t>
      </w:r>
      <w:proofErr w:type="spellEnd"/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ca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pretindă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daune</w:t>
      </w:r>
      <w:proofErr w:type="spellEnd"/>
      <w:r>
        <w:rPr>
          <w:color w:val="000000"/>
          <w:lang w:val="fr-FR"/>
        </w:rPr>
        <w:t xml:space="preserve"> - </w:t>
      </w:r>
      <w:proofErr w:type="spellStart"/>
      <w:r>
        <w:rPr>
          <w:color w:val="000000"/>
          <w:lang w:val="fr-FR"/>
        </w:rPr>
        <w:t>interese</w:t>
      </w:r>
      <w:proofErr w:type="spellEnd"/>
      <w:r>
        <w:rPr>
          <w:color w:val="000000"/>
          <w:lang w:val="fr-FR"/>
        </w:rPr>
        <w:t>.</w:t>
      </w:r>
    </w:p>
    <w:p w14:paraId="7A5E6C35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fortuit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exclude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acesta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putut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pericolul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folosit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le-a </w:t>
      </w:r>
      <w:proofErr w:type="spellStart"/>
      <w:r>
        <w:rPr>
          <w:color w:val="000000"/>
          <w:lang w:val="fr-FR"/>
        </w:rPr>
        <w:t>restituit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136A152F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 </w:t>
      </w:r>
    </w:p>
    <w:p w14:paraId="67BB5D26" w14:textId="77777777" w:rsidR="00AF3247" w:rsidRDefault="00AF3247">
      <w:pPr>
        <w:pStyle w:val="Heading1"/>
        <w:widowControl w:val="0"/>
        <w:tabs>
          <w:tab w:val="left" w:pos="0"/>
          <w:tab w:val="left" w:pos="527"/>
          <w:tab w:val="left" w:pos="566"/>
          <w:tab w:val="right" w:pos="8220"/>
          <w:tab w:val="right" w:pos="9932"/>
        </w:tabs>
        <w:spacing w:line="255" w:lineRule="exact"/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VII. NOTIFICÃRILE ÎNTRE PÃRTI</w:t>
      </w:r>
    </w:p>
    <w:p w14:paraId="19F17A0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acceptiunea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pãrtilor</w:t>
      </w:r>
      <w:proofErr w:type="spellEnd"/>
      <w:r>
        <w:rPr>
          <w:color w:val="000000"/>
          <w:lang w:val="fr-FR"/>
        </w:rPr>
        <w:t xml:space="preserve"> contractante, </w:t>
      </w:r>
      <w:proofErr w:type="spellStart"/>
      <w:r>
        <w:rPr>
          <w:color w:val="000000"/>
          <w:lang w:val="fr-FR"/>
        </w:rPr>
        <w:t>orice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adresatã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valabil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îndeplinitã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/</w:t>
      </w:r>
      <w:proofErr w:type="spellStart"/>
      <w:r>
        <w:rPr>
          <w:color w:val="000000"/>
          <w:lang w:val="fr-FR"/>
        </w:rPr>
        <w:t>sediul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introductivã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14:paraId="5FE36F14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notificarea</w:t>
      </w:r>
      <w:proofErr w:type="spellEnd"/>
      <w:r>
        <w:rPr>
          <w:color w:val="000000"/>
          <w:lang w:val="fr-FR"/>
        </w:rPr>
        <w:t xml:space="preserve"> se face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postalã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recomandatã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primire</w:t>
      </w:r>
      <w:proofErr w:type="spellEnd"/>
      <w:r>
        <w:rPr>
          <w:color w:val="000000"/>
          <w:lang w:val="fr-FR"/>
        </w:rPr>
        <w:t xml:space="preserve"> (A.R.) si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destinatar</w:t>
      </w:r>
      <w:proofErr w:type="spellEnd"/>
      <w:r>
        <w:rPr>
          <w:color w:val="000000"/>
          <w:lang w:val="fr-FR"/>
        </w:rPr>
        <w:t xml:space="preserve"> la data </w:t>
      </w:r>
      <w:proofErr w:type="spellStart"/>
      <w:r>
        <w:rPr>
          <w:color w:val="000000"/>
          <w:lang w:val="fr-FR"/>
        </w:rPr>
        <w:t>mentionatã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oficiul</w:t>
      </w:r>
      <w:proofErr w:type="spellEnd"/>
      <w:r>
        <w:rPr>
          <w:color w:val="000000"/>
          <w:lang w:val="fr-FR"/>
        </w:rPr>
        <w:t xml:space="preserve"> postal </w:t>
      </w:r>
      <w:proofErr w:type="spellStart"/>
      <w:r>
        <w:rPr>
          <w:color w:val="000000"/>
          <w:lang w:val="fr-FR"/>
        </w:rPr>
        <w:t>primitor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aceastã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>.</w:t>
      </w:r>
    </w:p>
    <w:p w14:paraId="33293ADE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trimite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telex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telefax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prima </w:t>
      </w:r>
      <w:proofErr w:type="spellStart"/>
      <w:r>
        <w:rPr>
          <w:color w:val="000000"/>
          <w:lang w:val="fr-FR"/>
        </w:rPr>
        <w:t>zi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lucrãtoare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dupã</w:t>
      </w:r>
      <w:proofErr w:type="spellEnd"/>
      <w:r>
        <w:rPr>
          <w:color w:val="000000"/>
          <w:lang w:val="fr-FR"/>
        </w:rPr>
        <w:t xml:space="preserve"> ce </w:t>
      </w:r>
      <w:proofErr w:type="spellStart"/>
      <w:r>
        <w:rPr>
          <w:color w:val="000000"/>
          <w:lang w:val="fr-FR"/>
        </w:rPr>
        <w:t>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expediatã</w:t>
      </w:r>
      <w:proofErr w:type="spellEnd"/>
      <w:r>
        <w:rPr>
          <w:color w:val="000000"/>
          <w:lang w:val="fr-FR"/>
        </w:rPr>
        <w:t>.</w:t>
      </w:r>
    </w:p>
    <w:p w14:paraId="4FC42001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Notificãrile</w:t>
      </w:r>
      <w:proofErr w:type="spellEnd"/>
      <w:r>
        <w:rPr>
          <w:color w:val="000000"/>
          <w:lang w:val="fr-FR"/>
        </w:rPr>
        <w:t xml:space="preserve"> verbale nu se </w:t>
      </w:r>
      <w:proofErr w:type="spellStart"/>
      <w:r>
        <w:rPr>
          <w:color w:val="000000"/>
          <w:lang w:val="fr-FR"/>
        </w:rPr>
        <w:t>iau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fr-FR"/>
        </w:rPr>
        <w:t>considerare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confirmate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intermediul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uneia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modalitãtile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alineatele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precedente</w:t>
      </w:r>
      <w:proofErr w:type="spellEnd"/>
      <w:r>
        <w:rPr>
          <w:color w:val="000000"/>
          <w:lang w:val="fr-FR"/>
        </w:rPr>
        <w:t>.</w:t>
      </w:r>
    </w:p>
    <w:p w14:paraId="320C9989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14:paraId="286AE813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VIII. LITIGII</w:t>
      </w:r>
    </w:p>
    <w:p w14:paraId="2855E96F" w14:textId="77777777" w:rsidR="00AF3247" w:rsidRDefault="00AF324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8.1.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neîntelegerile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privind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validitatea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rezultate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interpretarea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acestuia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fie </w:t>
      </w:r>
      <w:proofErr w:type="spellStart"/>
      <w:r>
        <w:rPr>
          <w:color w:val="000000"/>
          <w:lang w:val="fr-FR"/>
        </w:rPr>
        <w:t>rezolvate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reprezentantii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.</w:t>
      </w:r>
    </w:p>
    <w:p w14:paraId="02E91A93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 w:rsidRPr="009108F1">
        <w:rPr>
          <w:b/>
          <w:color w:val="000000"/>
          <w:lang w:val="fr-FR"/>
        </w:rPr>
        <w:t>8.2.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in care nu este </w:t>
      </w:r>
      <w:proofErr w:type="spellStart"/>
      <w:r>
        <w:rPr>
          <w:color w:val="000000"/>
          <w:lang w:val="fr-FR"/>
        </w:rPr>
        <w:t>posibilã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rezolvarea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litigiilor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se vor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instantelor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competente</w:t>
      </w:r>
      <w:proofErr w:type="spellEnd"/>
      <w:r>
        <w:rPr>
          <w:color w:val="000000"/>
          <w:lang w:val="fr-FR"/>
        </w:rPr>
        <w:t>.</w:t>
      </w:r>
    </w:p>
    <w:p w14:paraId="43AD254F" w14:textId="77777777" w:rsidR="00AF3247" w:rsidRDefault="00AF324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</w:t>
      </w:r>
    </w:p>
    <w:p w14:paraId="647D3279" w14:textId="77777777" w:rsidR="00AF3247" w:rsidRDefault="00AF324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IX. CLAUZE FINALE</w:t>
      </w:r>
    </w:p>
    <w:p w14:paraId="32063695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9.1.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exemplare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rãmâne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>.</w:t>
      </w:r>
    </w:p>
    <w:p w14:paraId="3368B7D0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i/>
          <w:iCs/>
          <w:color w:val="000000"/>
        </w:rPr>
      </w:pPr>
      <w:r>
        <w:rPr>
          <w:color w:val="000000"/>
          <w:lang w:val="fr-FR"/>
        </w:rPr>
        <w:t> 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5238"/>
      </w:tblGrid>
      <w:tr w:rsidR="00AF3247" w14:paraId="06F14DE9" w14:textId="77777777">
        <w:trPr>
          <w:trHeight w:val="193"/>
        </w:trPr>
        <w:tc>
          <w:tcPr>
            <w:tcW w:w="5238" w:type="dxa"/>
            <w:shd w:val="clear" w:color="auto" w:fill="auto"/>
          </w:tcPr>
          <w:p w14:paraId="53607D8E" w14:textId="77777777" w:rsidR="00AF3247" w:rsidRPr="00BB05DF" w:rsidRDefault="00AF324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</w:t>
            </w:r>
            <w:r w:rsidR="00E4001A" w:rsidRPr="00BB05DF">
              <w:rPr>
                <w:b/>
                <w:i/>
                <w:iCs/>
                <w:color w:val="000000"/>
                <w:u w:val="single"/>
              </w:rPr>
              <w:t>COMODANT</w:t>
            </w:r>
          </w:p>
        </w:tc>
        <w:tc>
          <w:tcPr>
            <w:tcW w:w="5238" w:type="dxa"/>
            <w:shd w:val="clear" w:color="auto" w:fill="auto"/>
          </w:tcPr>
          <w:p w14:paraId="37BD8601" w14:textId="77777777" w:rsidR="00AF3247" w:rsidRPr="00BB05DF" w:rsidRDefault="00AF324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                            </w:t>
            </w:r>
            <w:r w:rsidRPr="00BB05DF">
              <w:rPr>
                <w:b/>
                <w:i/>
                <w:iCs/>
                <w:color w:val="000000"/>
                <w:u w:val="single"/>
              </w:rPr>
              <w:t>COMODATAR</w:t>
            </w:r>
          </w:p>
          <w:p w14:paraId="7CCAB0E5" w14:textId="77777777" w:rsidR="00AF3247" w:rsidRDefault="00AF3247">
            <w:pPr>
              <w:snapToGrid w:val="0"/>
              <w:jc w:val="both"/>
              <w:rPr>
                <w:i/>
                <w:iCs/>
                <w:color w:val="000000"/>
              </w:rPr>
            </w:pPr>
          </w:p>
        </w:tc>
      </w:tr>
    </w:tbl>
    <w:p w14:paraId="72469BEA" w14:textId="77777777" w:rsidR="00AF3247" w:rsidRDefault="00AF324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450"/>
        <w:jc w:val="both"/>
        <w:rPr>
          <w:b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9108F1">
        <w:rPr>
          <w:b/>
          <w:bCs/>
          <w:color w:val="000000"/>
          <w:lang w:val="en-US"/>
        </w:rPr>
        <w:t>………………………….</w:t>
      </w:r>
      <w:r>
        <w:rPr>
          <w:b/>
          <w:bCs/>
          <w:color w:val="000000"/>
          <w:lang w:val="en-US"/>
        </w:rPr>
        <w:t xml:space="preserve">                                                  </w:t>
      </w:r>
      <w:r>
        <w:rPr>
          <w:b/>
          <w:color w:val="000000"/>
          <w:lang w:val="en-US"/>
        </w:rPr>
        <w:t xml:space="preserve">                    </w:t>
      </w:r>
      <w:r w:rsidR="009108F1">
        <w:rPr>
          <w:b/>
          <w:color w:val="000000"/>
          <w:lang w:val="en-US"/>
        </w:rPr>
        <w:t>………………………..</w:t>
      </w:r>
      <w:r>
        <w:rPr>
          <w:b/>
          <w:color w:val="000000"/>
          <w:lang w:val="en-US"/>
        </w:rPr>
        <w:t xml:space="preserve"> </w:t>
      </w:r>
      <w:r>
        <w:rPr>
          <w:b/>
          <w:bCs/>
          <w:color w:val="000000"/>
        </w:rPr>
        <w:t>S.R.L.</w:t>
      </w:r>
      <w:r>
        <w:rPr>
          <w:b/>
          <w:color w:val="000000"/>
        </w:rPr>
        <w:t>,</w:t>
      </w:r>
    </w:p>
    <w:p w14:paraId="19D849A9" w14:textId="77777777" w:rsidR="00AF3247" w:rsidRPr="006431B0" w:rsidRDefault="00AF324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  <w:jc w:val="both"/>
        <w:rPr>
          <w:b/>
          <w:bCs/>
          <w:i/>
          <w:color w:val="000000"/>
          <w:lang w:val="en-US"/>
        </w:rPr>
      </w:pPr>
      <w:r w:rsidRPr="006431B0">
        <w:rPr>
          <w:b/>
          <w:i/>
          <w:color w:val="000000"/>
          <w:lang w:val="en-US"/>
        </w:rPr>
        <w:t xml:space="preserve">           </w:t>
      </w:r>
      <w:r w:rsidRPr="006431B0">
        <w:rPr>
          <w:b/>
          <w:bCs/>
          <w:i/>
          <w:color w:val="000000"/>
          <w:lang w:val="en-US"/>
        </w:rPr>
        <w:t xml:space="preserve">                                                                                                                   </w:t>
      </w:r>
      <w:proofErr w:type="spellStart"/>
      <w:r w:rsidRPr="006431B0">
        <w:rPr>
          <w:bCs/>
          <w:i/>
          <w:color w:val="000000"/>
          <w:lang w:val="en-US"/>
        </w:rPr>
        <w:t>reprezentata</w:t>
      </w:r>
      <w:proofErr w:type="spellEnd"/>
      <w:r w:rsidRPr="006431B0">
        <w:rPr>
          <w:bCs/>
          <w:i/>
          <w:color w:val="000000"/>
          <w:lang w:val="en-US"/>
        </w:rPr>
        <w:t xml:space="preserve"> prin</w:t>
      </w:r>
      <w:r w:rsidRPr="006431B0">
        <w:rPr>
          <w:b/>
          <w:bCs/>
          <w:i/>
          <w:color w:val="000000"/>
          <w:lang w:val="en-US"/>
        </w:rPr>
        <w:t xml:space="preserve"> </w:t>
      </w:r>
    </w:p>
    <w:p w14:paraId="198E905E" w14:textId="77777777" w:rsidR="00AF3247" w:rsidRDefault="009108F1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</w:pP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 w:rsidR="00AF3247">
        <w:rPr>
          <w:b/>
          <w:bCs/>
          <w:color w:val="000000"/>
          <w:lang w:val="en-US"/>
        </w:rPr>
        <w:t xml:space="preserve">                                       </w:t>
      </w:r>
      <w:r>
        <w:rPr>
          <w:b/>
          <w:bCs/>
          <w:color w:val="000000"/>
          <w:lang w:val="en-US"/>
        </w:rPr>
        <w:t xml:space="preserve">                 </w:t>
      </w:r>
      <w:r>
        <w:rPr>
          <w:b/>
          <w:bCs/>
          <w:color w:val="000000"/>
          <w:lang w:val="en-US"/>
        </w:rPr>
        <w:tab/>
        <w:t xml:space="preserve">          …………………………..</w:t>
      </w:r>
    </w:p>
    <w:sectPr w:rsidR="00AF3247">
      <w:footerReference w:type="default" r:id="rId7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48B5" w14:textId="77777777" w:rsidR="00F342B8" w:rsidRDefault="00F342B8">
      <w:r>
        <w:separator/>
      </w:r>
    </w:p>
  </w:endnote>
  <w:endnote w:type="continuationSeparator" w:id="0">
    <w:p w14:paraId="5CD1EC32" w14:textId="77777777" w:rsidR="00F342B8" w:rsidRDefault="00F3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4162" w14:textId="77777777" w:rsidR="00F342B8" w:rsidRDefault="00F342B8">
      <w:r>
        <w:separator/>
      </w:r>
    </w:p>
  </w:footnote>
  <w:footnote w:type="continuationSeparator" w:id="0">
    <w:p w14:paraId="6BB8600D" w14:textId="77777777" w:rsidR="00F342B8" w:rsidRDefault="00F3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5153F"/>
    <w:rsid w:val="006431B0"/>
    <w:rsid w:val="00890396"/>
    <w:rsid w:val="008909DE"/>
    <w:rsid w:val="009108F1"/>
    <w:rsid w:val="00AF2D91"/>
    <w:rsid w:val="00AF3247"/>
    <w:rsid w:val="00BB05DF"/>
    <w:rsid w:val="00CE651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7D1-A01C-430F-90AF-B609AE4738FC}"/>
      </w:docPartPr>
      <w:docPartBody>
        <w:p w:rsidR="00D55BF2" w:rsidRDefault="00FB57B1"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BF2"/>
    <w:rPr>
      <w:color w:val="808080"/>
    </w:rPr>
  </w:style>
  <w:style w:type="paragraph" w:customStyle="1" w:styleId="FC75021FF36E44FE87E7E217202098B8">
    <w:name w:val="FC75021FF36E44FE87E7E217202098B8"/>
    <w:rsid w:val="00D55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5</cp:revision>
  <cp:lastPrinted>2012-10-16T12:35:00Z</cp:lastPrinted>
  <dcterms:created xsi:type="dcterms:W3CDTF">2023-03-25T22:32:00Z</dcterms:created>
  <dcterms:modified xsi:type="dcterms:W3CDTF">2023-03-26T08:46:00Z</dcterms:modified>
</cp:coreProperties>
</file>