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AA38" w14:textId="5C31C04F" w:rsidR="00D70B17" w:rsidRDefault="0068028F" w:rsidP="00CD3D12">
      <w:pPr>
        <w:ind w:firstLine="709"/>
        <w:jc w:val="both"/>
      </w:pPr>
      <w:r>
        <w:t xml:space="preserve">В работе использованы данные </w:t>
      </w:r>
      <w:r>
        <w:t>подводных землетрясений</w:t>
      </w:r>
      <w:r>
        <w:t xml:space="preserve"> </w:t>
      </w:r>
      <w:r>
        <w:t>—</w:t>
      </w:r>
      <w:r>
        <w:t xml:space="preserve"> расстояния от гипоцентра землетрясения до глубоководного желоба, глубины землетрясения — для трех регионов: Японии, Чили и Восточных Алеутских островов.</w:t>
      </w:r>
      <w:r w:rsidR="001452B9">
        <w:t xml:space="preserve"> </w:t>
      </w:r>
    </w:p>
    <w:p w14:paraId="26D9DEEB" w14:textId="77777777" w:rsidR="00D70B17" w:rsidRDefault="00D70B17" w:rsidP="00CD3D12">
      <w:pPr>
        <w:ind w:firstLine="709"/>
        <w:jc w:val="both"/>
      </w:pPr>
    </w:p>
    <w:p w14:paraId="7D0BB8A7" w14:textId="7F0503C7" w:rsidR="00043DE0" w:rsidRDefault="0068028F" w:rsidP="00CD3D12">
      <w:pPr>
        <w:ind w:firstLine="709"/>
        <w:jc w:val="both"/>
      </w:pPr>
      <w:r>
        <w:t xml:space="preserve">Применяемые в работе методы </w:t>
      </w:r>
      <w:r w:rsidR="00CC2C62">
        <w:t>заключались</w:t>
      </w:r>
      <w:r>
        <w:t xml:space="preserve"> в стандартизации данных, создании мо</w:t>
      </w:r>
      <w:r>
        <w:t>дели робастной регрессии с помощью метода Хубера, поиске лучших гиперпараметров и кусочно-линейн</w:t>
      </w:r>
      <w:r w:rsidR="006207AF">
        <w:t>ой</w:t>
      </w:r>
      <w:r>
        <w:t xml:space="preserve"> аппроксимации полученных результатов. Для сравнения</w:t>
      </w:r>
      <w:r>
        <w:t xml:space="preserve"> была</w:t>
      </w:r>
      <w:r w:rsidR="00CC1784" w:rsidRPr="00CC1784">
        <w:t xml:space="preserve"> </w:t>
      </w:r>
      <w:r w:rsidR="00CC1784">
        <w:t>также</w:t>
      </w:r>
      <w:r>
        <w:t xml:space="preserve"> создана модель неробастной (линейной) регрессии</w:t>
      </w:r>
      <w:r w:rsidR="008D3D35">
        <w:t xml:space="preserve"> и </w:t>
      </w:r>
      <w:r>
        <w:t xml:space="preserve">модель робастной регрессии </w:t>
      </w:r>
      <w:r>
        <w:t xml:space="preserve">на очищенных данных — без глубин 33 и 35 км, которые соответствуют землетрясениям с плохо определенными и недостоверными глубинами. </w:t>
      </w:r>
      <w:r w:rsidR="00043DE0">
        <w:t xml:space="preserve">Все применяемые в работе методы использованы </w:t>
      </w:r>
      <w:r w:rsidR="000B48AF">
        <w:t>отдельно для каждого из</w:t>
      </w:r>
      <w:r w:rsidR="00043DE0">
        <w:t xml:space="preserve"> трех регионов. </w:t>
      </w:r>
    </w:p>
    <w:p w14:paraId="1512BD53" w14:textId="77777777" w:rsidR="00D70B17" w:rsidRDefault="00D70B17" w:rsidP="00CD3D12">
      <w:pPr>
        <w:ind w:firstLine="709"/>
        <w:jc w:val="both"/>
      </w:pPr>
    </w:p>
    <w:p w14:paraId="0AF5DA7E" w14:textId="4E64D4F2" w:rsidR="00D70B17" w:rsidRDefault="006F315E" w:rsidP="00CD3D12">
      <w:pPr>
        <w:ind w:firstLine="709"/>
        <w:jc w:val="both"/>
      </w:pPr>
      <w:r>
        <w:t xml:space="preserve">Обработка данных выполнялась с помощью библиотеки </w:t>
      </w:r>
      <w:r w:rsidR="005E1675">
        <w:rPr>
          <w:lang w:val="en-US"/>
        </w:rPr>
        <w:t>P</w:t>
      </w:r>
      <w:r w:rsidRPr="006F315E">
        <w:t>andas</w:t>
      </w:r>
      <w:r>
        <w:t xml:space="preserve">. </w:t>
      </w:r>
      <w:r w:rsidR="0068028F">
        <w:t xml:space="preserve">Стандартизация данных проводилась с помощью метода StandardScaler из библиотеки </w:t>
      </w:r>
      <w:r w:rsidR="002900E7">
        <w:rPr>
          <w:lang w:val="en-US"/>
        </w:rPr>
        <w:t>S</w:t>
      </w:r>
      <w:r w:rsidR="0068028F">
        <w:t>cikit-learn. Стандартизац</w:t>
      </w:r>
      <w:r w:rsidR="0068028F">
        <w:t>ия заключалась в том, чтобы каждая переменная имела нулевое среднее и единичное стандартное отклонение, что улучшает производительность моделей машинного обучения. Дополнительно было выполнено сохранение средних значений и масштабов для обратного преобразо</w:t>
      </w:r>
      <w:r w:rsidR="0068028F">
        <w:t>вания.</w:t>
      </w:r>
    </w:p>
    <w:p w14:paraId="14CBD63D" w14:textId="77777777" w:rsidR="00D70B17" w:rsidRDefault="00D70B17" w:rsidP="00CD3D12">
      <w:pPr>
        <w:ind w:firstLine="709"/>
        <w:jc w:val="both"/>
      </w:pPr>
    </w:p>
    <w:p w14:paraId="6EC5BC5A" w14:textId="77777777" w:rsidR="00226F4C" w:rsidRDefault="0068028F" w:rsidP="00226F4C">
      <w:pPr>
        <w:ind w:firstLine="709"/>
        <w:jc w:val="both"/>
      </w:pPr>
      <w:r>
        <w:t xml:space="preserve">Перед созданием модели выполнено преобразование исходных признаков в полиномиальные для улучшения возможностей модели по захвату нелинейных зависимостей в данных. Для этих целей </w:t>
      </w:r>
      <w:r w:rsidR="00AB4F7F">
        <w:t>применён</w:t>
      </w:r>
      <w:r>
        <w:t xml:space="preserve"> метод PolynomialFeatures из библиотеки </w:t>
      </w:r>
      <w:r w:rsidR="00B515AB">
        <w:rPr>
          <w:lang w:val="en-US"/>
        </w:rPr>
        <w:t>S</w:t>
      </w:r>
      <w:r>
        <w:t xml:space="preserve">cikit-learn. </w:t>
      </w:r>
      <w:r>
        <w:t>Одновременное использование полиномиальных признаков и робастной регрессии позволяет эффективно моделировать сложные зависимости даже в условиях присутствия вы</w:t>
      </w:r>
      <w:r>
        <w:t xml:space="preserve">бросов. Такое сочетание подходов обеспечивает гибкость и устойчивость модели. </w:t>
      </w:r>
    </w:p>
    <w:p w14:paraId="16C250A1" w14:textId="77777777" w:rsidR="00226F4C" w:rsidRDefault="00226F4C" w:rsidP="00226F4C">
      <w:pPr>
        <w:ind w:firstLine="709"/>
        <w:jc w:val="both"/>
      </w:pPr>
    </w:p>
    <w:p w14:paraId="3F30C87B" w14:textId="32D7AADB" w:rsidR="00D70B17" w:rsidRDefault="0068028F" w:rsidP="00226F4C">
      <w:pPr>
        <w:ind w:firstLine="709"/>
        <w:jc w:val="both"/>
      </w:pPr>
      <w:r>
        <w:t xml:space="preserve">Для увеличения точности модели применён поиск лучших гиперпараметров </w:t>
      </w:r>
      <w:r>
        <w:t xml:space="preserve">с использованием метода RandomizedSearchCV </w:t>
      </w:r>
      <w:r w:rsidR="00A22CDE">
        <w:t xml:space="preserve">из библиотеки </w:t>
      </w:r>
      <w:r w:rsidR="001E5514">
        <w:rPr>
          <w:lang w:val="en-US"/>
        </w:rPr>
        <w:t>S</w:t>
      </w:r>
      <w:r w:rsidR="00A22CDE">
        <w:t>cikit-learn</w:t>
      </w:r>
      <w:r w:rsidR="00A22CDE">
        <w:t xml:space="preserve"> </w:t>
      </w:r>
      <w:r>
        <w:t>на основе кросс-валидации, выполнено обучение модели с найд</w:t>
      </w:r>
      <w:r>
        <w:t xml:space="preserve">енными оптимальными параметрами. </w:t>
      </w:r>
    </w:p>
    <w:p w14:paraId="4D87DB9E" w14:textId="77777777" w:rsidR="00D70B17" w:rsidRDefault="00D70B17" w:rsidP="00CD3D12">
      <w:pPr>
        <w:ind w:firstLine="709"/>
        <w:jc w:val="both"/>
      </w:pPr>
    </w:p>
    <w:p w14:paraId="70011A6E" w14:textId="77777777" w:rsidR="00D70B17" w:rsidRDefault="0068028F" w:rsidP="00CD3D12">
      <w:pPr>
        <w:ind w:firstLine="709"/>
        <w:jc w:val="both"/>
      </w:pPr>
      <w:r>
        <w:t xml:space="preserve">Для интерпретируемости полученных результатов выполнено обратное преобразование предсказанных значений модели, коэффициентов, свободного члена в исходных масштаб.  </w:t>
      </w:r>
    </w:p>
    <w:p w14:paraId="755FEC96" w14:textId="77777777" w:rsidR="00D70B17" w:rsidRDefault="00D70B17" w:rsidP="00CD3D12">
      <w:pPr>
        <w:ind w:firstLine="709"/>
        <w:jc w:val="both"/>
      </w:pPr>
    </w:p>
    <w:p w14:paraId="7C0435CB" w14:textId="77777777" w:rsidR="00D70B17" w:rsidRDefault="0068028F" w:rsidP="00CD3D12">
      <w:pPr>
        <w:ind w:firstLine="709"/>
        <w:jc w:val="both"/>
      </w:pPr>
      <w:r>
        <w:t xml:space="preserve">В целях определения входных параметров при определении </w:t>
      </w:r>
      <w:r>
        <w:t xml:space="preserve">геометрии очага землетрясения использована кусочно-линейная аппроксимация полученных результатов. </w:t>
      </w:r>
    </w:p>
    <w:p w14:paraId="48909DF6" w14:textId="77777777" w:rsidR="00D70B17" w:rsidRDefault="00D70B17" w:rsidP="00CD3D12">
      <w:pPr>
        <w:ind w:firstLine="709"/>
        <w:jc w:val="both"/>
      </w:pPr>
    </w:p>
    <w:p w14:paraId="6F08D1E3" w14:textId="77777777" w:rsidR="00D70B17" w:rsidRDefault="0068028F" w:rsidP="00CD3D12">
      <w:pPr>
        <w:ind w:firstLine="709"/>
        <w:jc w:val="both"/>
      </w:pPr>
      <w:r>
        <w:t>Методика кусочно-линейной аппроксимации состоит из нескольких ключевых этапов:</w:t>
      </w:r>
    </w:p>
    <w:p w14:paraId="4068E468" w14:textId="77777777" w:rsidR="00D70B17" w:rsidRDefault="00D70B17" w:rsidP="00CD3D12">
      <w:pPr>
        <w:ind w:firstLine="709"/>
        <w:jc w:val="both"/>
      </w:pPr>
    </w:p>
    <w:p w14:paraId="130F35D6" w14:textId="77777777" w:rsidR="00D70B17" w:rsidRDefault="0068028F" w:rsidP="00CD3D12">
      <w:pPr>
        <w:ind w:firstLine="709"/>
        <w:jc w:val="both"/>
      </w:pPr>
      <w:r>
        <w:t>1. Определение узлов (контрольных точек).</w:t>
      </w:r>
    </w:p>
    <w:p w14:paraId="4991143B" w14:textId="15B0381E" w:rsidR="00D70B17" w:rsidRDefault="0068028F" w:rsidP="00CD3D12">
      <w:pPr>
        <w:ind w:firstLine="709"/>
        <w:jc w:val="both"/>
      </w:pPr>
      <w:r>
        <w:t>Узлы представляют собой ключевые т</w:t>
      </w:r>
      <w:r>
        <w:t>очки на графике, через которые проходят линейные сегменты аппроксимации</w:t>
      </w:r>
      <w:r>
        <w:t>. В работе использовалась длина сегмента в качестве фиксированного параметра.</w:t>
      </w:r>
    </w:p>
    <w:p w14:paraId="5DC1EBD5" w14:textId="77777777" w:rsidR="00D70B17" w:rsidRDefault="00D70B17" w:rsidP="00CD3D12">
      <w:pPr>
        <w:ind w:firstLine="709"/>
        <w:jc w:val="both"/>
      </w:pPr>
    </w:p>
    <w:p w14:paraId="73812065" w14:textId="77777777" w:rsidR="00D70B17" w:rsidRDefault="0068028F" w:rsidP="00CD3D12">
      <w:pPr>
        <w:ind w:firstLine="709"/>
        <w:jc w:val="both"/>
      </w:pPr>
      <w:r>
        <w:t>2. Расчёт расстояния между точками.</w:t>
      </w:r>
    </w:p>
    <w:p w14:paraId="3BC4B09D" w14:textId="219E4D85" w:rsidR="00D70B17" w:rsidRDefault="0068028F" w:rsidP="00CD3D12">
      <w:pPr>
        <w:ind w:firstLine="709"/>
        <w:jc w:val="both"/>
      </w:pPr>
      <w:r>
        <w:t>Для определ</w:t>
      </w:r>
      <w:r>
        <w:t xml:space="preserve">ения </w:t>
      </w:r>
      <w:r w:rsidR="00441228">
        <w:t>точек</w:t>
      </w:r>
      <w:r>
        <w:t xml:space="preserve">, </w:t>
      </w:r>
      <w:r w:rsidR="00441228">
        <w:t>в которых необходимо создать</w:t>
      </w:r>
      <w:r>
        <w:t xml:space="preserve"> новые узлы, использовалась функция для расчёта евклидова расстояния между текущей точкой и следующей. </w:t>
      </w:r>
      <w:r w:rsidR="00226F4C">
        <w:t xml:space="preserve">Новый узел </w:t>
      </w:r>
      <w:r w:rsidR="00D138F0">
        <w:t>создавался,</w:t>
      </w:r>
      <w:r w:rsidR="00226F4C">
        <w:t xml:space="preserve"> к</w:t>
      </w:r>
      <w:r>
        <w:t xml:space="preserve">огда сумма </w:t>
      </w:r>
      <w:r w:rsidR="00372B2D">
        <w:t>указанного</w:t>
      </w:r>
      <w:r>
        <w:t xml:space="preserve"> расстояния превышала установленную длину сегмента</w:t>
      </w:r>
      <w:r w:rsidR="00F3006A">
        <w:t xml:space="preserve">. </w:t>
      </w:r>
    </w:p>
    <w:p w14:paraId="03B83C7F" w14:textId="77777777" w:rsidR="00D70B17" w:rsidRDefault="00D70B17" w:rsidP="00CD3D12">
      <w:pPr>
        <w:ind w:firstLine="709"/>
        <w:jc w:val="both"/>
      </w:pPr>
    </w:p>
    <w:p w14:paraId="4DF59639" w14:textId="77777777" w:rsidR="00D70B17" w:rsidRDefault="0068028F" w:rsidP="00CD3D12">
      <w:pPr>
        <w:ind w:firstLine="709"/>
        <w:jc w:val="both"/>
      </w:pPr>
      <w:r>
        <w:t>3. Вычисление уг</w:t>
      </w:r>
      <w:r>
        <w:t>лов наклона</w:t>
      </w:r>
    </w:p>
    <w:p w14:paraId="6190EA7D" w14:textId="67E87327" w:rsidR="00D70B17" w:rsidRDefault="0068028F" w:rsidP="00CD3D12">
      <w:pPr>
        <w:ind w:firstLine="709"/>
        <w:jc w:val="both"/>
      </w:pPr>
      <w:r>
        <w:t xml:space="preserve">После определения узлов и построения отрезков между ними, вычислялись углы наклона каждого отрезка относительно оси абсцисс. </w:t>
      </w:r>
    </w:p>
    <w:p w14:paraId="0F8098D3" w14:textId="77777777" w:rsidR="00D70B17" w:rsidRDefault="00D70B17" w:rsidP="00CD3D12">
      <w:pPr>
        <w:ind w:firstLine="709"/>
        <w:jc w:val="both"/>
      </w:pPr>
    </w:p>
    <w:p w14:paraId="5373A135" w14:textId="7F267835" w:rsidR="00D70B17" w:rsidRDefault="0068028F" w:rsidP="00CD3D12">
      <w:pPr>
        <w:ind w:firstLine="709"/>
        <w:jc w:val="both"/>
      </w:pPr>
      <w:r>
        <w:lastRenderedPageBreak/>
        <w:t>Созданная в работе функция</w:t>
      </w:r>
      <w:r>
        <w:t xml:space="preserve"> approximation()</w:t>
      </w:r>
      <w:r w:rsidR="00177893">
        <w:t xml:space="preserve"> основана на библиотеке </w:t>
      </w:r>
      <w:r w:rsidR="001E5514">
        <w:rPr>
          <w:lang w:val="en-US"/>
        </w:rPr>
        <w:t>P</w:t>
      </w:r>
      <w:r w:rsidR="00177893" w:rsidRPr="00177893">
        <w:t>wlf</w:t>
      </w:r>
      <w:r w:rsidR="00177893">
        <w:t xml:space="preserve"> и</w:t>
      </w:r>
      <w:r>
        <w:t xml:space="preserve"> выполняет последовательно следующие действия:</w:t>
      </w:r>
    </w:p>
    <w:p w14:paraId="15FC3DD5" w14:textId="77777777" w:rsidR="00D70B17" w:rsidRDefault="0068028F" w:rsidP="00CD3D12">
      <w:pPr>
        <w:ind w:firstLine="709"/>
        <w:jc w:val="both"/>
      </w:pPr>
      <w:r>
        <w:t>- начальную инициализацию узловых точек;</w:t>
      </w:r>
    </w:p>
    <w:p w14:paraId="08DCC41D" w14:textId="345BF2CB" w:rsidR="00D70B17" w:rsidRDefault="0068028F" w:rsidP="00CD3D12">
      <w:pPr>
        <w:ind w:firstLine="709"/>
        <w:jc w:val="both"/>
      </w:pPr>
      <w:r>
        <w:t xml:space="preserve">- </w:t>
      </w:r>
      <w:r w:rsidR="00036543">
        <w:t>поочерёдный</w:t>
      </w:r>
      <w:r>
        <w:t xml:space="preserve"> перебор всех точек набора данных;</w:t>
      </w:r>
    </w:p>
    <w:p w14:paraId="185C34B3" w14:textId="78CF2444" w:rsidR="00D70B17" w:rsidRDefault="0068028F" w:rsidP="00CD3D12">
      <w:pPr>
        <w:ind w:firstLine="709"/>
        <w:jc w:val="both"/>
      </w:pPr>
      <w:r>
        <w:t>-</w:t>
      </w:r>
      <w:r w:rsidR="00233161">
        <w:t> </w:t>
      </w:r>
      <w:r>
        <w:t>расчёт расстояния до следующей точки и проверку превышения суммарного расстояния заданной длины сегмен</w:t>
      </w:r>
      <w:r>
        <w:t>та;</w:t>
      </w:r>
    </w:p>
    <w:p w14:paraId="245E784B" w14:textId="77777777" w:rsidR="00D70B17" w:rsidRDefault="0068028F" w:rsidP="00CD3D12">
      <w:pPr>
        <w:ind w:firstLine="709"/>
        <w:jc w:val="both"/>
      </w:pPr>
      <w:r>
        <w:t>- добавление нового узла при необходимости;</w:t>
      </w:r>
    </w:p>
    <w:p w14:paraId="573990BD" w14:textId="77777777" w:rsidR="00D70B17" w:rsidRDefault="0068028F" w:rsidP="00CD3D12">
      <w:pPr>
        <w:ind w:firstLine="709"/>
        <w:jc w:val="both"/>
      </w:pPr>
      <w:r>
        <w:t>- после обработки всех точек дополнение набора данных последней точкой;</w:t>
      </w:r>
    </w:p>
    <w:p w14:paraId="5672850A" w14:textId="77777777" w:rsidR="00D70B17" w:rsidRDefault="0068028F" w:rsidP="00CD3D12">
      <w:pPr>
        <w:ind w:firstLine="709"/>
        <w:jc w:val="both"/>
      </w:pPr>
      <w:r>
        <w:t>- вычисление углов наклона между узловыми точками.</w:t>
      </w:r>
    </w:p>
    <w:p w14:paraId="0266BD6F" w14:textId="77777777" w:rsidR="00D70B17" w:rsidRDefault="00D70B17" w:rsidP="00CD3D12">
      <w:pPr>
        <w:ind w:firstLine="709"/>
        <w:jc w:val="both"/>
      </w:pPr>
    </w:p>
    <w:p w14:paraId="3A7DF4E9" w14:textId="020A8513" w:rsidR="00D70B17" w:rsidRPr="002D4FC0" w:rsidRDefault="0068028F" w:rsidP="00CD3D12">
      <w:pPr>
        <w:ind w:firstLine="709"/>
        <w:jc w:val="both"/>
      </w:pPr>
      <w:r>
        <w:t>Визуализация всех данных и результатов</w:t>
      </w:r>
      <w:r w:rsidR="005721CA">
        <w:t xml:space="preserve"> работы</w:t>
      </w:r>
      <w:r>
        <w:t xml:space="preserve"> выполнена с помощью библиотеки </w:t>
      </w:r>
      <w:r w:rsidR="00536B3A">
        <w:rPr>
          <w:lang w:val="en-US"/>
        </w:rPr>
        <w:t>M</w:t>
      </w:r>
      <w:r>
        <w:t xml:space="preserve">atplotlib.pyplot. </w:t>
      </w:r>
      <w:r w:rsidR="0040414B">
        <w:t>Для выполнени</w:t>
      </w:r>
      <w:r>
        <w:t>я</w:t>
      </w:r>
      <w:r w:rsidR="0040414B">
        <w:t xml:space="preserve"> математических </w:t>
      </w:r>
      <w:r w:rsidR="00D30EFE">
        <w:t xml:space="preserve">и статистических </w:t>
      </w:r>
      <w:r w:rsidR="0040414B">
        <w:t>операций в коде также был</w:t>
      </w:r>
      <w:r w:rsidR="00A943E5">
        <w:t>и</w:t>
      </w:r>
      <w:r w:rsidR="0040414B">
        <w:t xml:space="preserve"> использован</w:t>
      </w:r>
      <w:r w:rsidR="00F16090">
        <w:t>ы</w:t>
      </w:r>
      <w:r w:rsidR="0040414B">
        <w:t xml:space="preserve"> библиотек</w:t>
      </w:r>
      <w:r w:rsidR="00906F4B">
        <w:t>и</w:t>
      </w:r>
      <w:r w:rsidR="0040414B">
        <w:t xml:space="preserve"> </w:t>
      </w:r>
      <w:r w:rsidR="0040414B">
        <w:rPr>
          <w:lang w:val="en-US"/>
        </w:rPr>
        <w:t>N</w:t>
      </w:r>
      <w:r w:rsidR="0040414B" w:rsidRPr="0040414B">
        <w:t>umpy</w:t>
      </w:r>
      <w:r w:rsidR="00906F4B">
        <w:t xml:space="preserve">, </w:t>
      </w:r>
      <w:r w:rsidR="002D4FC0">
        <w:rPr>
          <w:lang w:val="en-US"/>
        </w:rPr>
        <w:t>S</w:t>
      </w:r>
      <w:r w:rsidR="002D4FC0" w:rsidRPr="002D4FC0">
        <w:t>cipy.stats</w:t>
      </w:r>
      <w:r w:rsidR="002D4FC0" w:rsidRPr="002D4FC0">
        <w:t xml:space="preserve">. </w:t>
      </w:r>
    </w:p>
    <w:p w14:paraId="27222DF3" w14:textId="77777777" w:rsidR="00AB4F7F" w:rsidRPr="001E5514" w:rsidRDefault="00AB4F7F" w:rsidP="00CD3D12">
      <w:pPr>
        <w:ind w:firstLine="709"/>
        <w:jc w:val="both"/>
      </w:pPr>
    </w:p>
    <w:sectPr w:rsidR="00AB4F7F" w:rsidRPr="001E551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17"/>
    <w:rsid w:val="00036543"/>
    <w:rsid w:val="00043DE0"/>
    <w:rsid w:val="000659C1"/>
    <w:rsid w:val="000B48AF"/>
    <w:rsid w:val="000E2167"/>
    <w:rsid w:val="001452B9"/>
    <w:rsid w:val="00177893"/>
    <w:rsid w:val="001E5514"/>
    <w:rsid w:val="002210B7"/>
    <w:rsid w:val="00226F4C"/>
    <w:rsid w:val="00233161"/>
    <w:rsid w:val="002900E7"/>
    <w:rsid w:val="002D4FC0"/>
    <w:rsid w:val="002E1CE6"/>
    <w:rsid w:val="00372B2D"/>
    <w:rsid w:val="0040414B"/>
    <w:rsid w:val="00441228"/>
    <w:rsid w:val="00536B3A"/>
    <w:rsid w:val="005721CA"/>
    <w:rsid w:val="00584F5D"/>
    <w:rsid w:val="005E1675"/>
    <w:rsid w:val="006207AF"/>
    <w:rsid w:val="006571D3"/>
    <w:rsid w:val="0068028F"/>
    <w:rsid w:val="006F315E"/>
    <w:rsid w:val="006F4314"/>
    <w:rsid w:val="0089139F"/>
    <w:rsid w:val="008B465D"/>
    <w:rsid w:val="008C4500"/>
    <w:rsid w:val="008D3D35"/>
    <w:rsid w:val="00901F49"/>
    <w:rsid w:val="00906F4B"/>
    <w:rsid w:val="00A16367"/>
    <w:rsid w:val="00A22CDE"/>
    <w:rsid w:val="00A943E5"/>
    <w:rsid w:val="00AA40D2"/>
    <w:rsid w:val="00AB4F7F"/>
    <w:rsid w:val="00B03BC1"/>
    <w:rsid w:val="00B515AB"/>
    <w:rsid w:val="00C74BFC"/>
    <w:rsid w:val="00CA1AA4"/>
    <w:rsid w:val="00CC1784"/>
    <w:rsid w:val="00CC2C62"/>
    <w:rsid w:val="00CD3D12"/>
    <w:rsid w:val="00D138F0"/>
    <w:rsid w:val="00D30EFE"/>
    <w:rsid w:val="00D70B17"/>
    <w:rsid w:val="00D90AC1"/>
    <w:rsid w:val="00DE57CC"/>
    <w:rsid w:val="00F16090"/>
    <w:rsid w:val="00F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7B22"/>
  <w15:docId w15:val="{303FAAAE-3EBC-4703-89F3-B5587BD6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Dmitrii Ignatev</cp:lastModifiedBy>
  <cp:revision>61</cp:revision>
  <dcterms:created xsi:type="dcterms:W3CDTF">2024-07-26T07:12:00Z</dcterms:created>
  <dcterms:modified xsi:type="dcterms:W3CDTF">2024-07-26T07:51:00Z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2024-07-25T22:19:52Z</dcterms:created>
  <dc:creator/>
  <dc:description/>
  <dc:language>ru-RU</dc:language>
  <cp:lastModifiedBy/>
  <dcterms:modified xsi:type="dcterms:W3CDTF">2024-07-25T23:17:09Z</dcterms:modified>
  <cp:revision>71</cp:revision>
  <dc:subject/>
  <dc:title/>
</cp:coreProperties>
</file>