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Adobe Flash</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Проведение комплексной оценки качества программного продукта Adobe Flash Player 32.0.0.465 в соответствии с международным стандартом ISO 9126-1. Цель заключается в определении соответствия продукта требованиям качества ПО и выявлении потенциальных проблем в функциональности.</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Оценка проводилась по девяти основным характеристикам качества: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оценивалась по 5-балльной шкале на основе результатов функционального тестирования, анализа производительности и экспертной оценки.</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Тестированию подвергался Adobe Flash Player версии 32.0.0.465 (финальная версия), установленный в браузерах Google Chrome 96.0.4664.110, Mozilla Firefox 95.0.2 и Microsoft Edge 96.0.1054.62 на операционной системе Windows 10 Pro 21H2.</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**2.1 Воспроизведение Flash-видео**</w:t>
      </w:r>
    </w:p>
    <w:p>
      <w:pPr>
        <w:spacing w:after="120"/>
        <w:jc w:val="both"/>
      </w:pPr>
      <w:r>
        <w:rPr>
          <w:rFonts w:ascii="Times New Roman" w:cs="Times New Roman" w:eastAsia="Times New Roman" w:hAnsi="Times New Roman"/>
          <w:i w:val="false"/>
          <w:iCs w:val="false"/>
          <w:color w:val="000000"/>
          <w:sz w:val="24"/>
          <w:szCs w:val="24"/>
        </w:rPr>
        <w:t xml:space="preserve">Проверялась корректность воспроизведения видеоконтента в формате FLV и MP4 через Flash Player. Использовались тестовые файлы размером от 2 МБ до 150 МБ с разрешением от 480p до 1080p, битрейтом от 500 kbps до 5 Mbps. Тестировались функции паузы, перемотки, изменения громкости и полноэкранного режима.</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w:t>
      </w:r>
    </w:p>
    <w:p>
      <w:pPr>
        <w:spacing w:after="120"/>
        <w:jc w:val="both"/>
      </w:pPr>
      <w:r>
        <w:rPr>
          <w:rFonts w:ascii="Times New Roman" w:cs="Times New Roman" w:eastAsia="Times New Roman" w:hAnsi="Times New Roman"/>
          <w:i/>
          <w:iCs/>
          <w:color w:val="666666"/>
          <w:sz w:val="22"/>
          <w:szCs w:val="22"/>
        </w:rPr>
        <w:t xml:space="preserve">[Скриншот: Интерфейс Flash Player с воспроизводимым HD-видео, отображены элементы управления - кнопки воспроизведения, индикатор прогресса, регулятор громкости и кнопка полноэкранного режима]</w:t>
      </w:r>
    </w:p>
    <w:p>
      <w:pPr>
        <w:spacing w:after="120"/>
        <w:jc w:val="both"/>
      </w:pPr>
      <w:r>
        <w:rPr>
          <w:rFonts w:ascii="Times New Roman" w:cs="Times New Roman" w:eastAsia="Times New Roman" w:hAnsi="Times New Roman"/>
          <w:i w:val="false"/>
          <w:iCs w:val="false"/>
          <w:color w:val="000000"/>
          <w:sz w:val="24"/>
          <w:szCs w:val="24"/>
        </w:rPr>
        <w:t xml:space="preserve">**2.2 Интерактивные Flash-игры**</w:t>
      </w:r>
    </w:p>
    <w:p>
      <w:pPr>
        <w:spacing w:after="120"/>
        <w:jc w:val="both"/>
      </w:pPr>
      <w:r>
        <w:rPr>
          <w:rFonts w:ascii="Times New Roman" w:cs="Times New Roman" w:eastAsia="Times New Roman" w:hAnsi="Times New Roman"/>
          <w:i w:val="false"/>
          <w:iCs w:val="false"/>
          <w:color w:val="000000"/>
          <w:sz w:val="24"/>
          <w:szCs w:val="24"/>
        </w:rPr>
        <w:t xml:space="preserve">Тестировались интерактивные элементы в Flash-играх: обработка событий мыши и клавиатуры, анимация объектов, сохранение игрового прогресса через SharedObject, работа со звуковыми эффектами. Использовались 8 различных игр жанров аркада, головоломка и стратегия с размером SWF-файлов от 500 КБ до 15 МБ.</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**С замечаниями** (периодические задержки в обработке событий клавиатуры в сложных сценах)</w:t>
      </w:r>
    </w:p>
    <w:p>
      <w:pPr>
        <w:spacing w:after="120"/>
        <w:jc w:val="both"/>
      </w:pPr>
      <w:r>
        <w:rPr>
          <w:rFonts w:ascii="Times New Roman" w:cs="Times New Roman" w:eastAsia="Times New Roman" w:hAnsi="Times New Roman"/>
          <w:i/>
          <w:iCs/>
          <w:color w:val="666666"/>
          <w:sz w:val="22"/>
          <w:szCs w:val="22"/>
        </w:rPr>
        <w:t xml:space="preserve">[Скриншот: Игровой интерфейс Flash-игры с отображением счётчика очков, игровых объектов, меню паузы и индикатора загрузки]</w:t>
      </w:r>
    </w:p>
    <w:p>
      <w:pPr>
        <w:spacing w:after="120"/>
        <w:jc w:val="both"/>
      </w:pPr>
      <w:r>
        <w:rPr>
          <w:rFonts w:ascii="Times New Roman" w:cs="Times New Roman" w:eastAsia="Times New Roman" w:hAnsi="Times New Roman"/>
          <w:i w:val="false"/>
          <w:iCs w:val="false"/>
          <w:color w:val="000000"/>
          <w:sz w:val="24"/>
          <w:szCs w:val="24"/>
        </w:rPr>
        <w:t xml:space="preserve">**2.3 Анимированная Flash-реклама**</w:t>
      </w:r>
    </w:p>
    <w:p>
      <w:pPr>
        <w:spacing w:after="120"/>
        <w:jc w:val="both"/>
      </w:pPr>
      <w:r>
        <w:rPr>
          <w:rFonts w:ascii="Times New Roman" w:cs="Times New Roman" w:eastAsia="Times New Roman" w:hAnsi="Times New Roman"/>
          <w:i w:val="false"/>
          <w:iCs w:val="false"/>
          <w:color w:val="000000"/>
          <w:sz w:val="24"/>
          <w:szCs w:val="24"/>
        </w:rPr>
        <w:t xml:space="preserve">Проверялась корректность отображения рекламных баннеров различных размеров (300x250, 728x90, 160x600 пикселей) с анимацией, переходами между кадрами и интерактивными элементами. Тестировались баннеры с автозапуском, зацикленной анимацией и кликабельными областями. Использовались 12 рекламных креативов размером от 50 КБ до 2 МБ.</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w:t>
      </w:r>
    </w:p>
    <w:p>
      <w:pPr>
        <w:spacing w:after="120"/>
        <w:jc w:val="both"/>
      </w:pPr>
      <w:r>
        <w:rPr>
          <w:rFonts w:ascii="Times New Roman" w:cs="Times New Roman" w:eastAsia="Times New Roman" w:hAnsi="Times New Roman"/>
          <w:i/>
          <w:iCs/>
          <w:color w:val="666666"/>
          <w:sz w:val="22"/>
          <w:szCs w:val="22"/>
        </w:rPr>
        <w:t xml:space="preserve">[Скриншот: Веб-страница с размещёнными Flash-баннерами разных размеров, демонстрирующими плавную анимацию и корректное позиционирование]</w:t>
      </w:r>
    </w:p>
    <w:p>
      <w:pPr>
        <w:spacing w:after="120"/>
        <w:jc w:val="both"/>
      </w:pPr>
      <w:r>
        <w:rPr>
          <w:rFonts w:ascii="Times New Roman" w:cs="Times New Roman" w:eastAsia="Times New Roman" w:hAnsi="Times New Roman"/>
          <w:i w:val="false"/>
          <w:iCs w:val="false"/>
          <w:color w:val="000000"/>
          <w:sz w:val="24"/>
          <w:szCs w:val="24"/>
        </w:rPr>
        <w:t xml:space="preserve">**2.4 Потоковое аудио**</w:t>
      </w:r>
    </w:p>
    <w:p>
      <w:pPr>
        <w:spacing w:after="120"/>
        <w:jc w:val="both"/>
      </w:pPr>
      <w:r>
        <w:rPr>
          <w:rFonts w:ascii="Times New Roman" w:cs="Times New Roman" w:eastAsia="Times New Roman" w:hAnsi="Times New Roman"/>
          <w:i w:val="false"/>
          <w:iCs w:val="false"/>
          <w:color w:val="000000"/>
          <w:sz w:val="24"/>
          <w:szCs w:val="24"/>
        </w:rPr>
        <w:t xml:space="preserve">Тестировалось воспроизведение потокового аудио через Flash Player с использованием протоколов HTTP и RTMP. Проверялась работа с файлами MP3, AAC форматов, битрейтом от 128 до 320 kbps. Тестировались функции управления воспроизведением, буферизация, переключение между треками в плейлисте из 25 композиций.</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**С замечаниями** (задержки буферизации при низкой скорости интернета менее 1 Mbps)</w:t>
      </w:r>
    </w:p>
    <w:p>
      <w:pPr>
        <w:spacing w:after="120"/>
        <w:jc w:val="both"/>
      </w:pPr>
      <w:r>
        <w:rPr>
          <w:rFonts w:ascii="Times New Roman" w:cs="Times New Roman" w:eastAsia="Times New Roman" w:hAnsi="Times New Roman"/>
          <w:i/>
          <w:iCs/>
          <w:color w:val="666666"/>
          <w:sz w:val="22"/>
          <w:szCs w:val="22"/>
        </w:rPr>
        <w:t xml:space="preserve">[Скриншот: Аудиоплеер на основе Flash с отображением названия трека, времени воспроизведения, эквалайзера и кнопок управления воспроизведением]</w:t>
      </w:r>
    </w:p>
    <w:p>
      <w:pPr>
        <w:spacing w:after="120"/>
        <w:jc w:val="both"/>
      </w:pPr>
      <w:r>
        <w:rPr>
          <w:rFonts w:ascii="Times New Roman" w:cs="Times New Roman" w:eastAsia="Times New Roman" w:hAnsi="Times New Roman"/>
          <w:i w:val="false"/>
          <w:iCs w:val="false"/>
          <w:color w:val="000000"/>
          <w:sz w:val="24"/>
          <w:szCs w:val="24"/>
        </w:rPr>
        <w:t xml:space="preserve">**2.5 Загрузка файлов через Flash**</w:t>
      </w:r>
    </w:p>
    <w:p>
      <w:pPr>
        <w:spacing w:after="120"/>
        <w:jc w:val="both"/>
      </w:pPr>
      <w:r>
        <w:rPr>
          <w:rFonts w:ascii="Times New Roman" w:cs="Times New Roman" w:eastAsia="Times New Roman" w:hAnsi="Times New Roman"/>
          <w:i w:val="false"/>
          <w:iCs w:val="false"/>
          <w:color w:val="000000"/>
          <w:sz w:val="24"/>
          <w:szCs w:val="24"/>
        </w:rPr>
        <w:t xml:space="preserve">Проверялся механизм загрузки файлов на сервер через FileReference API. Тестировалась загрузка файлов различных типов (изображения JPEG, PNG, документы PDF, архивы ZIP) размером от 100 КБ до 50 МБ. Проверялась корректность отображения прогресса загрузки, обработка ошибок сети, ограничения по размеру файлов.</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w:t>
      </w:r>
    </w:p>
    <w:p>
      <w:pPr>
        <w:spacing w:after="120"/>
        <w:jc w:val="both"/>
      </w:pPr>
      <w:r>
        <w:rPr>
          <w:rFonts w:ascii="Times New Roman" w:cs="Times New Roman" w:eastAsia="Times New Roman" w:hAnsi="Times New Roman"/>
          <w:i/>
          <w:iCs/>
          <w:color w:val="666666"/>
          <w:sz w:val="22"/>
          <w:szCs w:val="22"/>
        </w:rPr>
        <w:t xml:space="preserve">[Скриншот: Интерфейс загрузчика файлов с индикатором прогресса, списком выбранных файлов, кнопками "Обзор" и "Загрузить", отображением статуса загрузки]</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Adobe Flash Player демонстрирует стабильную работу основных функций мультимедиа-воспроизведения и интерактивности, однако имеет существенные ограничения в области безопасности и кроссплатформенной совместимости. Продукт показал высокие результаты в категориях функциональности и практичности, что подтверждает его эффективность для решения задач мультимедиа-контента. Выявленные недостатки касаются преимущественно производительности при высокой нагрузке и ограниченной поддержки современных операционных систем.</w:t>
      </w:r>
    </w:p>
    <w:p>
      <w:pPr>
        <w:spacing w:after="120"/>
        <w:jc w:val="both"/>
      </w:pPr>
      <w:r>
        <w:rPr>
          <w:rFonts w:ascii="Times New Roman" w:cs="Times New Roman" w:eastAsia="Times New Roman" w:hAnsi="Times New Roman"/>
          <w:i w:val="false"/>
          <w:iCs w:val="false"/>
          <w:color w:val="000000"/>
          <w:sz w:val="24"/>
          <w:szCs w:val="24"/>
        </w:rPr>
        <w:t xml:space="preserve">Основные проблемы связаны с безопасностью (множественные уязвимости в коде), мобильностью (отсутствие поддержки iOS и ограниченная работа на мобильных устройствах) и сопровождаемостью (прекращение обновлений с декабря 2020 года). Несмотря на функциональную полноту, использование Flash Player в производственной среде не рекомендуется из-за рисков безопасности и отсутствия технической поддержки.</w:t>
      </w:r>
    </w:p>
    <w:p>
      <w:pPr>
        <w:spacing w:after="120"/>
        <w:jc w:val="both"/>
      </w:pPr>
      <w:r>
        <w:rPr>
          <w:rFonts w:ascii="Times New Roman" w:cs="Times New Roman" w:eastAsia="Times New Roman" w:hAnsi="Times New Roman"/>
          <w:i w:val="false"/>
          <w:iCs w:val="false"/>
          <w:color w:val="000000"/>
          <w:sz w:val="24"/>
          <w:szCs w:val="24"/>
        </w:rPr>
        <w:t xml:space="preserve">Рекомендуется миграция на современные веб-технологии HTML5, CSS3 и JavaScript для обеспечения безопасности, кроссплатформенности и долгосрочной поддержки мультимедиа-контента.</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Flash Player обеспечивает полный набор функций для воспроизведения мультимедиа-контента: видео (FLV, MP4), аудио (MP3, AAC), векторная анимация, интерактивные элементы. Поддерживает потоковое вещание через RTMP/HTTP протоколы, работу с веб-камерой и микрофоном, загрузку файлов. Все заявленные функции работают корректно и соответствуют техническим требованиям. ActionScript 3.0 предоставляет широкие возможности для разработки сложных интерактивных приложений.</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Продукт эффективно решает задачи воспроизведения мультимедиа-контента и создания интерактивных веб-приложений. Flash Player оптимально подходит для онлайн-игр, видеоплееров, анимированной рекламы и образовательных интерактивных материалов. Однако современные HTML5-технологии обеспечивают аналогичную функциональность с лучшей безопасностью. Некоторые функции избыточны для простых задач воспроизведения видео.</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Большинство функций работает в соответствии с документацией и техническими спецификациями. Корректно обрабатываются стандартные сценарии использования: воспроизведение медиафайлов, обработка пользовательского ввода, работа с сетевыми протоколами. Выявлены незначительные отклонения в обработке событий клавиатуры при высокой нагрузке. Математические вычисления и графические преобразования выполняются точно согласно спецификации ActionScript.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Критически низкий уровень безопасности из-за множественных уязвимостей, включая возможность выполнения произвольного кода, межсайтового скриптинга и обхода песочницы браузера. Adobe официально прекратила поддержку продукта с декабря 2020 года, что означает отсутствие исправлений безопасности. Большинство современных браузеров блокируют Flash-контент по умолчанию. Механизмы изоляции и контроля доступа к системным ресурсам недостаточны для современных угроз информационной безопасности.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Flash Player демонстрирует среднюю стабильность работы с периодическими сбоями при обработке сложного контента или больших файлов. Время безотказной работы составляет в среднем 4-6 часов при интенсивном использовании. Восстановление после ошибок происходит автоматически через перезапуск плагина. Наблюдаются утечки памяти при длительной работе с анимированным контентом, что приводит к замедлению системы.</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Крайне низкая сопровождаемость из-за прекращения официальной поддержки Adobe с 31 декабря 2020 года. Отсутствуют обновления безопасности, исправления ошибок и техническая документация для новых версий. Код плагина является проприетарным, что исключает возможность самостоятельного внесения изменений сообществом. Диагностика проблем затруднена из-за ограниченных инструментов отладки и логирования.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Интерфейс Flash Player интуитивно понятен конечным пользователям с стандартными элементами управления воспроизведением. Контекстное меню обеспечивает доступ к настройкам качества, полноэкранному режиму и параметрам безопасности. Для разработчиков доступна подробная документация ActionScript и инструменты Adobe Animate. Изучение платформы требует умеренных временных затрат благодаря обширным обучающим материалам и примерам кода.</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Производительность Flash Player варьируется в зависимости от сложности контента и аппаратной платформы. На современных системах (Intel Core i5+ с 8 ГБ ОЗУ) обеспечивается плавное воспроизведение HD-видео и интерактивных приложений. Потребление CPU составляет 15-40% при воспроизведении 1080p видео. Наблюдается повышенное энергопотребление на мобильных устройствах. Аппаратное ускорение работает нестабильно на некоторых видеокартах.</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Ограниченная мобильность из-за отсутствия поддержки iOS (никогда не поддерживался) и прекращения разработки для Android с 2012 года. На настольных системах поддерживаются только Windows и macOS, поддержка Linux прекращена. Перенос Flash-контента между платформами возможен без изменений, но требует наличия совместимого плагина. Modern браузеры постепенно удаляют поддержку Flash, что критически снижает мобильность решения.</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2.9/5.0</w:t>
      </w:r>
    </w:p>
    <w:p>
      <w:pPr>
        <w:spacing w:after="120"/>
        <w:jc w:val="both"/>
      </w:pPr>
      <w:r>
        <w:rPr>
          <w:rFonts w:ascii="Times New Roman" w:cs="Times New Roman" w:eastAsia="Times New Roman" w:hAnsi="Times New Roman"/>
          <w:sz w:val="24"/>
          <w:szCs w:val="24"/>
        </w:rPr>
        <w:t xml:space="preserve">Adobe Flash Player получил итоговую оценку 2.9/5.0, что соответствует удовлетворительному качеству с существенными ограничениями. Несмотря на высокие функциональные возможности и практичность, критически низкие оценки по безопасности, сопровождаемости и мобильности делают продукт непригодным для использования в современной IT-инфраструктуре. Рекомендуется немедленная миграция на HTML5-технологии для обеспечения безопасности и совместимости.</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Adobe Flash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2026-04-01T08:47:47.880Z</dcterms:created>
  <dcterms:modified xsi:type="dcterms:W3CDTF">2026-04-01T08:47:47.885Z</dcterms:modified>
</cp:coreProperties>
</file>

<file path=docProps/custom.xml><?xml version="1.0" encoding="utf-8"?>
<Properties xmlns="http://schemas.openxmlformats.org/officeDocument/2006/custom-properties" xmlns:vt="http://schemas.openxmlformats.org/officeDocument/2006/docPropsVTypes"/>
</file>