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Times New Roman" w:cs="Times New Roman" w:eastAsia="Times New Roman" w:hAnsi="Times New Roman"/>
          <w:b/>
          <w:bCs/>
          <w:sz w:val="36"/>
          <w:szCs w:val="36"/>
        </w:rPr>
        <w:t xml:space="preserve">Техническое задание — CCleaner</w:t>
      </w:r>
    </w:p>
    <w:p>
      <w:pPr>
        <w:spacing w:before="800"/>
        <w:jc w:val="center"/>
      </w:pPr>
      <w:r>
        <w:rPr>
          <w:rFonts w:ascii="Times New Roman" w:cs="Times New Roman" w:eastAsia="Times New Roman" w:hAnsi="Times New Roman"/>
          <w:sz w:val="24"/>
          <w:szCs w:val="24"/>
        </w:rPr>
        <w:t xml:space="preserve">2026 г.</w:t>
      </w:r>
    </w:p>
    <w:p>
      <w:r>
        <w:br w:type="page"/>
      </w:r>
    </w:p>
    <w:p>
      <w:pPr>
        <w:pStyle w:val="Heading1"/>
      </w:pPr>
      <w:r>
        <w:rPr>
          <w:b/>
          <w:bCs/>
        </w:rPr>
        <w:t xml:space="preserve">1. Общие сведения</w:t>
      </w:r>
    </w:p>
    <w:p>
      <w:pPr>
        <w:spacing w:after="120"/>
        <w:jc w:val="both"/>
      </w:pPr>
      <w:r>
        <w:rPr>
          <w:rFonts w:ascii="Times New Roman" w:cs="Times New Roman" w:eastAsia="Times New Roman" w:hAnsi="Times New Roman"/>
          <w:i w:val="false"/>
          <w:iCs w:val="false"/>
          <w:color w:val="000000"/>
          <w:sz w:val="24"/>
          <w:szCs w:val="24"/>
        </w:rPr>
        <w:t xml:space="preserve">Полное наименование системы: «Программный комплекс для очистки и оптимизации операционной системы CCleaner». Условное обозначение: CCL-2024-SYS. Тип системы: прикладное программное обеспечение категории System Utilities.</w:t>
      </w:r>
    </w:p>
    <w:p>
      <w:pPr>
        <w:spacing w:after="120"/>
        <w:jc w:val="both"/>
      </w:pPr>
      <w:r>
        <w:rPr>
          <w:rFonts w:ascii="Times New Roman" w:cs="Times New Roman" w:eastAsia="Times New Roman" w:hAnsi="Times New Roman"/>
          <w:i w:val="false"/>
          <w:iCs w:val="false"/>
          <w:color w:val="000000"/>
          <w:sz w:val="24"/>
          <w:szCs w:val="24"/>
        </w:rPr>
        <w:t xml:space="preserve">Организация-разработчик: ООО «Системные технологии и решения», лицензия на разработку программного обеспечения № СТР-2024-001 от 15.01.2024. Ответственный исполнитель: Отдел системного программирования. Технический руководитель проекта: главный системный аналитик Петров А.И.</w:t>
      </w:r>
    </w:p>
    <w:p>
      <w:pPr>
        <w:spacing w:after="120"/>
        <w:jc w:val="both"/>
      </w:pPr>
      <w:r>
        <w:rPr>
          <w:rFonts w:ascii="Times New Roman" w:cs="Times New Roman" w:eastAsia="Times New Roman" w:hAnsi="Times New Roman"/>
          <w:i w:val="false"/>
          <w:iCs w:val="false"/>
          <w:color w:val="000000"/>
          <w:sz w:val="24"/>
          <w:szCs w:val="24"/>
        </w:rPr>
        <w:t xml:space="preserve">Плановые сроки выполнения работ: начало разработки — 01.03.2024, завершение разработки — 15.08.2024, сдача в эксплуатацию — 01.09.2024. Общая продолжительность проекта составляет 6 месяцев. Промежуточные контрольные точки: техническое проектирование — 15.04.2024, альфа-версия — 01.06.2024, бета-тестирование — 15.07.2024.</w:t>
      </w:r>
    </w:p>
    <w:p>
      <w:pPr>
        <w:pStyle w:val="Heading1"/>
      </w:pPr>
      <w:r>
        <w:rPr>
          <w:b/>
          <w:bCs/>
        </w:rPr>
        <w:t xml:space="preserve">2. Цели и назначение создания системы</w:t>
      </w:r>
    </w:p>
    <w:p>
      <w:pPr>
        <w:spacing w:after="120"/>
        <w:jc w:val="both"/>
      </w:pPr>
      <w:r>
        <w:rPr>
          <w:rFonts w:ascii="Times New Roman" w:cs="Times New Roman" w:eastAsia="Times New Roman" w:hAnsi="Times New Roman"/>
          <w:i w:val="false"/>
          <w:iCs w:val="false"/>
          <w:color w:val="000000"/>
          <w:sz w:val="24"/>
          <w:szCs w:val="24"/>
        </w:rPr>
        <w:t xml:space="preserve">Целью создания системы является разработка эффективного программного решения для автоматизации процессов очистки и оптимизации операционных систем семейства Windows. Система должна обеспечить повышение производительности компьютерных систем на 15-25%, освобождение дискового пространства до 2-5 ГБ при одной операции очистки, сокращение времени загрузки ОС на 20-30%.</w:t>
      </w:r>
    </w:p>
    <w:p>
      <w:pPr>
        <w:spacing w:after="120"/>
        <w:jc w:val="both"/>
      </w:pPr>
      <w:r>
        <w:rPr>
          <w:rFonts w:ascii="Times New Roman" w:cs="Times New Roman" w:eastAsia="Times New Roman" w:hAnsi="Times New Roman"/>
          <w:i w:val="false"/>
          <w:iCs w:val="false"/>
          <w:color w:val="000000"/>
          <w:sz w:val="24"/>
          <w:szCs w:val="24"/>
        </w:rPr>
        <w:t xml:space="preserve">Назначение системы — автоматизация деятельности по обслуживанию и оптимизации персональных компьютеров и рабочих станций. Система предназначена для использования системными администраторами, IT-специалистами и конечными пользователями для выполнения регулярного обслуживания компьютерных систем.</w:t>
      </w:r>
    </w:p>
    <w:p>
      <w:pPr>
        <w:spacing w:after="120"/>
        <w:jc w:val="both"/>
      </w:pPr>
      <w:r>
        <w:rPr>
          <w:rFonts w:ascii="Times New Roman" w:cs="Times New Roman" w:eastAsia="Times New Roman" w:hAnsi="Times New Roman"/>
          <w:i w:val="false"/>
          <w:iCs w:val="false"/>
          <w:color w:val="000000"/>
          <w:sz w:val="24"/>
          <w:szCs w:val="24"/>
        </w:rPr>
        <w:t xml:space="preserve">Вид автоматизируемой деятельности включает: удаление временных файлов и кэша, очистку системного реестра, управление автозагрузкой приложений, мониторинг использования дискового пространства, деинсталляцию программного обеспечения. Система должна поддерживать пакетную обработку операций и планировщик задач для автоматического выполнения операций по расписанию.</w:t>
      </w:r>
    </w:p>
    <w:p>
      <w:pPr>
        <w:pStyle w:val="Heading1"/>
      </w:pPr>
      <w:r>
        <w:rPr>
          <w:b/>
          <w:bCs/>
        </w:rPr>
        <w:t xml:space="preserve">3. Характеристика объекта автоматизации</w:t>
      </w:r>
    </w:p>
    <w:p>
      <w:pPr>
        <w:spacing w:after="120"/>
        <w:jc w:val="both"/>
      </w:pPr>
      <w:r>
        <w:rPr>
          <w:rFonts w:ascii="Times New Roman" w:cs="Times New Roman" w:eastAsia="Times New Roman" w:hAnsi="Times New Roman"/>
          <w:i w:val="false"/>
          <w:iCs w:val="false"/>
          <w:color w:val="000000"/>
          <w:sz w:val="24"/>
          <w:szCs w:val="24"/>
        </w:rPr>
        <w:t xml:space="preserve">Объектом автоматизации являются персональные компьютеры и рабочие станции под управлением операционных систем Microsoft Windows 10 (версии 1909 и выше), Windows 11 (все версии). Система должна поддерживать как домашние редакции (Home), так и корпоративные версии (Pro, Enterprise) указанных ОС. Архитектура процессора: x64 (основная), x86 (ограниченная поддержка).</w:t>
      </w:r>
    </w:p>
    <w:p>
      <w:pPr>
        <w:spacing w:after="120"/>
        <w:jc w:val="both"/>
      </w:pPr>
      <w:r>
        <w:rPr>
          <w:rFonts w:ascii="Times New Roman" w:cs="Times New Roman" w:eastAsia="Times New Roman" w:hAnsi="Times New Roman"/>
          <w:i w:val="false"/>
          <w:iCs w:val="false"/>
          <w:color w:val="000000"/>
          <w:sz w:val="24"/>
          <w:szCs w:val="24"/>
        </w:rPr>
        <w:t xml:space="preserve">Основные характеристики объекта автоматизации: объем жесткого диска от 120 ГБ до 4 ТБ, количество установленных программ от 20 до 200 единиц, объем системного реестра от 50 МБ до 500 МБ, количество временных файлов от 1000 до 50000 единиц. Типовая рабочая нагрузка включает ежедневное использование интернет-браузеров, офисных приложений, мультимедийного ПО.</w:t>
      </w:r>
    </w:p>
    <w:p>
      <w:pPr>
        <w:spacing w:after="120"/>
        <w:jc w:val="both"/>
      </w:pPr>
      <w:r>
        <w:rPr>
          <w:rFonts w:ascii="Times New Roman" w:cs="Times New Roman" w:eastAsia="Times New Roman" w:hAnsi="Times New Roman"/>
          <w:i w:val="false"/>
          <w:iCs w:val="false"/>
          <w:color w:val="000000"/>
          <w:sz w:val="24"/>
          <w:szCs w:val="24"/>
        </w:rPr>
        <w:t xml:space="preserve">Условия эксплуатации: круглосуточный режим работы компьютерных систем, температурный режим от +15°C до +35°C, влажность воздуха не более 80%. Электропитание: сеть переменного тока 220В ±10%, частота 50 Гц. Система должна корректно функционировать при кратковременных сбоях электропитания и некорректном завершении работы ОС.</w:t>
      </w:r>
    </w:p>
    <w:p>
      <w:pPr>
        <w:pStyle w:val="Heading1"/>
      </w:pPr>
      <w:r>
        <w:rPr>
          <w:b/>
          <w:bCs/>
        </w:rPr>
        <w:t xml:space="preserve">4. Требования к системе</w:t>
      </w:r>
    </w:p>
    <w:p>
      <w:pPr>
        <w:pStyle w:val="Heading2"/>
      </w:pPr>
      <w:r>
        <w:rPr>
          <w:b/>
          <w:bCs/>
        </w:rPr>
        <w:t xml:space="preserve">4.1. Требования к структуре</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включать следующие основные компоненты: модуль управления (главное ядро системы), модуль очистки файлов, модуль работы с реестром, модуль управления автозагрузкой, модуль деинсталляции программ, модуль планировщика задач, модуль мониторинга системы, пользовательский интерфейс.</w:t>
      </w:r>
    </w:p>
    <w:p>
      <w:pPr>
        <w:spacing w:after="120"/>
        <w:jc w:val="both"/>
      </w:pPr>
      <w:r>
        <w:rPr>
          <w:rFonts w:ascii="Times New Roman" w:cs="Times New Roman" w:eastAsia="Times New Roman" w:hAnsi="Times New Roman"/>
          <w:i w:val="false"/>
          <w:iCs w:val="false"/>
          <w:color w:val="000000"/>
          <w:sz w:val="24"/>
          <w:szCs w:val="24"/>
        </w:rPr>
        <w:t xml:space="preserve">Архитектура системы должна быть модульной с возможностью независимого обновления компонентов. Взаимодействие между модулями осуществляется через унифицированный API с использованием технологии COM/DCOM. Система должна поддерживать plugin-архитектуру для расширения функциональности сторонними разработчиками.</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включать подсистему логирования действий, подсистему резервного копирования критических данных, подсистему восстановления системы после сбоев, подсистему автоматического обновления программного обеспечения через интернет.</w:t>
      </w:r>
    </w:p>
    <w:p>
      <w:pPr>
        <w:pStyle w:val="Heading2"/>
      </w:pPr>
      <w:r>
        <w:rPr>
          <w:b/>
          <w:bCs/>
        </w:rPr>
        <w:t xml:space="preserve">4.2. Требования к функциям</w:t>
      </w:r>
    </w:p>
    <w:p>
      <w:pPr>
        <w:spacing w:after="120"/>
        <w:jc w:val="both"/>
      </w:pPr>
      <w:r>
        <w:rPr>
          <w:rFonts w:ascii="Times New Roman" w:cs="Times New Roman" w:eastAsia="Times New Roman" w:hAnsi="Times New Roman"/>
          <w:i w:val="false"/>
          <w:iCs w:val="false"/>
          <w:color w:val="000000"/>
          <w:sz w:val="24"/>
          <w:szCs w:val="24"/>
        </w:rPr>
        <w:t xml:space="preserve">Функция «Очистка временных файлов»: автоматическое обнаружение и удаление временных файлов Windows, браузеров, приложений. Результат: освобождение 500МБ-3ГБ дискового пространства, формирование отчета об удаленных файлах.</w:t>
      </w:r>
    </w:p>
    <w:p>
      <w:pPr>
        <w:spacing w:after="120"/>
        <w:jc w:val="both"/>
      </w:pPr>
      <w:r>
        <w:rPr>
          <w:rFonts w:ascii="Times New Roman" w:cs="Times New Roman" w:eastAsia="Times New Roman" w:hAnsi="Times New Roman"/>
          <w:i w:val="false"/>
          <w:iCs w:val="false"/>
          <w:color w:val="000000"/>
          <w:sz w:val="24"/>
          <w:szCs w:val="24"/>
        </w:rPr>
        <w:t xml:space="preserve">Функция «Очистка системного реестра»: сканирование и удаление недействительных записей реестра, исправление ошибок ссылок. Результат: сокращение размера реестра на 10-30%, повышение стабильности системы.</w:t>
      </w:r>
    </w:p>
    <w:p>
      <w:pPr>
        <w:spacing w:after="120"/>
        <w:jc w:val="both"/>
      </w:pPr>
      <w:r>
        <w:rPr>
          <w:rFonts w:ascii="Times New Roman" w:cs="Times New Roman" w:eastAsia="Times New Roman" w:hAnsi="Times New Roman"/>
          <w:i w:val="false"/>
          <w:iCs w:val="false"/>
          <w:color w:val="000000"/>
          <w:sz w:val="24"/>
          <w:szCs w:val="24"/>
        </w:rPr>
        <w:t xml:space="preserve">Функция «Управление автозагрузкой»: отображение списка программ автозапуска, включение/отключение элементов автозагрузки. Результат: сокращение времени загрузки ОС на 15-40 секунд.</w:t>
      </w:r>
    </w:p>
    <w:p>
      <w:pPr>
        <w:spacing w:after="120"/>
        <w:jc w:val="both"/>
      </w:pPr>
      <w:r>
        <w:rPr>
          <w:rFonts w:ascii="Times New Roman" w:cs="Times New Roman" w:eastAsia="Times New Roman" w:hAnsi="Times New Roman"/>
          <w:i w:val="false"/>
          <w:iCs w:val="false"/>
          <w:color w:val="000000"/>
          <w:sz w:val="24"/>
          <w:szCs w:val="24"/>
        </w:rPr>
        <w:t xml:space="preserve">Функция «Анализ дискового пространства»: построение карты использования диска, выявление крупных файлов и дубликатов. Результат: интерактивная диаграмма использования диска, список файлов-кандидатов для удаления.</w:t>
      </w:r>
    </w:p>
    <w:p>
      <w:pPr>
        <w:spacing w:after="120"/>
        <w:jc w:val="both"/>
      </w:pPr>
      <w:r>
        <w:rPr>
          <w:rFonts w:ascii="Times New Roman" w:cs="Times New Roman" w:eastAsia="Times New Roman" w:hAnsi="Times New Roman"/>
          <w:i w:val="false"/>
          <w:iCs w:val="false"/>
          <w:color w:val="000000"/>
          <w:sz w:val="24"/>
          <w:szCs w:val="24"/>
        </w:rPr>
        <w:t xml:space="preserve">Функция «Безопасная деинсталляция программ»: полное удаление программ с очисткой остаточных файлов и записей реестра. Результат: освобождение дискового пространства, очистка системы от программных остатков.</w:t>
      </w:r>
    </w:p>
    <w:p>
      <w:pPr>
        <w:spacing w:after="120"/>
        <w:jc w:val="both"/>
      </w:pPr>
      <w:r>
        <w:rPr>
          <w:rFonts w:ascii="Times New Roman" w:cs="Times New Roman" w:eastAsia="Times New Roman" w:hAnsi="Times New Roman"/>
          <w:i w:val="false"/>
          <w:iCs w:val="false"/>
          <w:color w:val="000000"/>
          <w:sz w:val="24"/>
          <w:szCs w:val="24"/>
        </w:rPr>
        <w:t xml:space="preserve">Функция «Планировщик автоматической очистки»: настройка расписания выполнения операций очистки. Результат: автоматическое поддержание системы в оптимальном состоянии без участия пользователя.</w:t>
      </w:r>
    </w:p>
    <w:p>
      <w:pPr>
        <w:spacing w:after="120"/>
        <w:jc w:val="both"/>
      </w:pPr>
      <w:r>
        <w:rPr>
          <w:rFonts w:ascii="Times New Roman" w:cs="Times New Roman" w:eastAsia="Times New Roman" w:hAnsi="Times New Roman"/>
          <w:i w:val="false"/>
          <w:iCs w:val="false"/>
          <w:color w:val="000000"/>
          <w:sz w:val="24"/>
          <w:szCs w:val="24"/>
        </w:rPr>
        <w:t xml:space="preserve">Функция «Мониторинг производительности системы»: отслеживание ключевых параметров производительности в реальном времени. Результат: графики загрузки ЦП, использования памяти, дискового пространства.</w:t>
      </w:r>
    </w:p>
    <w:p>
      <w:pPr>
        <w:spacing w:after="120"/>
        <w:jc w:val="both"/>
      </w:pPr>
      <w:r>
        <w:rPr>
          <w:rFonts w:ascii="Times New Roman" w:cs="Times New Roman" w:eastAsia="Times New Roman" w:hAnsi="Times New Roman"/>
          <w:i w:val="false"/>
          <w:iCs w:val="false"/>
          <w:color w:val="000000"/>
          <w:sz w:val="24"/>
          <w:szCs w:val="24"/>
        </w:rPr>
        <w:t xml:space="preserve">Функция «Создание точек восстановления»: автоматическое создание резервных копий критических системных данных перед выполнением операций. Результат: возможность отката изменений в случае возникновения проблем.</w:t>
      </w:r>
    </w:p>
    <w:p>
      <w:pPr>
        <w:spacing w:after="120"/>
        <w:jc w:val="both"/>
      </w:pPr>
      <w:r>
        <w:rPr>
          <w:rFonts w:ascii="Times New Roman" w:cs="Times New Roman" w:eastAsia="Times New Roman" w:hAnsi="Times New Roman"/>
          <w:i w:val="false"/>
          <w:iCs w:val="false"/>
          <w:color w:val="000000"/>
          <w:sz w:val="24"/>
          <w:szCs w:val="24"/>
        </w:rPr>
        <w:t xml:space="preserve">Функция «Очистка следов активности»: удаление истории браузеров, списков недавних документов, кэша приложений. Результат: защита приватности пользователя, освобождение дискового пространства.</w:t>
      </w:r>
    </w:p>
    <w:p>
      <w:pPr>
        <w:spacing w:after="120"/>
        <w:jc w:val="both"/>
      </w:pPr>
      <w:r>
        <w:rPr>
          <w:rFonts w:ascii="Times New Roman" w:cs="Times New Roman" w:eastAsia="Times New Roman" w:hAnsi="Times New Roman"/>
          <w:i w:val="false"/>
          <w:iCs w:val="false"/>
          <w:color w:val="000000"/>
          <w:sz w:val="24"/>
          <w:szCs w:val="24"/>
        </w:rPr>
        <w:t xml:space="preserve">Функция «Оптимизация системных настроек»: автоматическая настройка параметров ОС для повышения производительности. Результат: ускорение работы системы на 10-20%, оптимизация использования ресурсов.</w:t>
      </w:r>
    </w:p>
    <w:p>
      <w:pPr>
        <w:pStyle w:val="Heading2"/>
      </w:pPr>
      <w:r>
        <w:rPr>
          <w:b/>
          <w:bCs/>
        </w:rPr>
        <w:t xml:space="preserve">4.3. Требования к программному обеспечению</w:t>
      </w:r>
    </w:p>
    <w:p>
      <w:pPr>
        <w:spacing w:after="120"/>
        <w:jc w:val="both"/>
      </w:pPr>
      <w:r>
        <w:rPr>
          <w:rFonts w:ascii="Times New Roman" w:cs="Times New Roman" w:eastAsia="Times New Roman" w:hAnsi="Times New Roman"/>
          <w:i w:val="false"/>
          <w:iCs w:val="false"/>
          <w:color w:val="000000"/>
          <w:sz w:val="24"/>
          <w:szCs w:val="24"/>
        </w:rPr>
        <w:t xml:space="preserve">Базовые требования к операционной системе: Microsoft Windows 10 версии 1909 или выше, Windows 11 (все версии). Обязательные компоненты: Microsoft .NET Framework 4.7.2 или выше, Microsoft Visual C++ Redistributable 2019-2022, Windows Management Instrumentation (WMI).</w:t>
      </w:r>
    </w:p>
    <w:p>
      <w:pPr>
        <w:spacing w:after="120"/>
        <w:jc w:val="both"/>
      </w:pPr>
      <w:r>
        <w:rPr>
          <w:rFonts w:ascii="Times New Roman" w:cs="Times New Roman" w:eastAsia="Times New Roman" w:hAnsi="Times New Roman"/>
          <w:i w:val="false"/>
          <w:iCs w:val="false"/>
          <w:color w:val="000000"/>
          <w:sz w:val="24"/>
          <w:szCs w:val="24"/>
        </w:rPr>
        <w:t xml:space="preserve">Требования к дополнительному ПО: наличие установленного антивирусного программного обеспечения с актуальными базами данных, браузер Internet Explorer 11 или Microsoft Edge для функций веб-интеграции. Система должна корректно взаимодействовать с популярными антивирусными решениями: Windows Defender, Kaspersky, ESET, Avast.</w:t>
      </w:r>
    </w:p>
    <w:p>
      <w:pPr>
        <w:spacing w:after="120"/>
        <w:jc w:val="both"/>
      </w:pPr>
      <w:r>
        <w:rPr>
          <w:rFonts w:ascii="Times New Roman" w:cs="Times New Roman" w:eastAsia="Times New Roman" w:hAnsi="Times New Roman"/>
          <w:i w:val="false"/>
          <w:iCs w:val="false"/>
          <w:color w:val="000000"/>
          <w:sz w:val="24"/>
          <w:szCs w:val="24"/>
        </w:rPr>
        <w:t xml:space="preserve">Среда разработки и технологические требования: использование Microsoft Visual Studio 2019/2022, язык программирования C# (.NET 6.0), технологии Windows API, WinForms/WPF для пользовательского интерфейса. Система должна быть совместима с технологией Windows UAC и поддерживать цифровую подпись исполняемых файлов.</w:t>
      </w:r>
    </w:p>
    <w:p>
      <w:pPr>
        <w:pStyle w:val="Heading2"/>
      </w:pPr>
      <w:r>
        <w:rPr>
          <w:b/>
          <w:bCs/>
        </w:rPr>
        <w:t xml:space="preserve">4.4. Требования к техническому обеспечению</w:t>
      </w:r>
    </w:p>
    <w:p>
      <w:pPr>
        <w:spacing w:after="120"/>
        <w:jc w:val="both"/>
      </w:pPr>
      <w:r>
        <w:rPr>
          <w:rFonts w:ascii="Times New Roman" w:cs="Times New Roman" w:eastAsia="Times New Roman" w:hAnsi="Times New Roman"/>
          <w:i w:val="false"/>
          <w:iCs w:val="false"/>
          <w:color w:val="000000"/>
          <w:sz w:val="24"/>
          <w:szCs w:val="24"/>
        </w:rPr>
        <w:t xml:space="preserve">Минимальные требования к процессору: Intel Core i3-4000 серии или AMD FX-6000 серии, тактовая частота не менее 2.0 ГГц, архитектура x64. Рекомендуемые характеристики: Intel Core i5-8000 серии или AMD Ryzen 5 2000 серии, частота 2.5 ГГц и выше.</w:t>
      </w:r>
    </w:p>
    <w:p>
      <w:pPr>
        <w:spacing w:after="120"/>
        <w:jc w:val="both"/>
      </w:pPr>
      <w:r>
        <w:rPr>
          <w:rFonts w:ascii="Times New Roman" w:cs="Times New Roman" w:eastAsia="Times New Roman" w:hAnsi="Times New Roman"/>
          <w:i w:val="false"/>
          <w:iCs w:val="false"/>
          <w:color w:val="000000"/>
          <w:sz w:val="24"/>
          <w:szCs w:val="24"/>
        </w:rPr>
        <w:t xml:space="preserve">Требования к оперативной памяти: минимальный объем 4 ГБ DDR3-1600 или DDR4-2133, рекомендуемый объем 8 ГБ и выше. Свободная оперативная память для работы системы: не менее 512 МБ в режиме простоя, до 2 ГБ при выполнении операций глубокой очистки.</w:t>
      </w:r>
    </w:p>
    <w:p>
      <w:pPr>
        <w:spacing w:after="120"/>
        <w:jc w:val="both"/>
      </w:pPr>
      <w:r>
        <w:rPr>
          <w:rFonts w:ascii="Times New Roman" w:cs="Times New Roman" w:eastAsia="Times New Roman" w:hAnsi="Times New Roman"/>
          <w:i w:val="false"/>
          <w:iCs w:val="false"/>
          <w:color w:val="000000"/>
          <w:sz w:val="24"/>
          <w:szCs w:val="24"/>
        </w:rPr>
        <w:t xml:space="preserve">Требования к дисковому пространству: не менее 200 МБ свободного места для установки программы, дополнительно 1-2 ГБ для временных файлов и резервных копий. Тип накопителя: HDD 7200 об/мин или SSD с интерфейсом SATA 3.0/NVMe.</w:t>
      </w:r>
    </w:p>
    <w:p>
      <w:pPr>
        <w:spacing w:after="120"/>
        <w:jc w:val="both"/>
      </w:pPr>
      <w:r>
        <w:rPr>
          <w:rFonts w:ascii="Times New Roman" w:cs="Times New Roman" w:eastAsia="Times New Roman" w:hAnsi="Times New Roman"/>
          <w:i w:val="false"/>
          <w:iCs w:val="false"/>
          <w:color w:val="000000"/>
          <w:sz w:val="24"/>
          <w:szCs w:val="24"/>
        </w:rPr>
        <w:t xml:space="preserve">Требования к дисплею: разрешение не менее 1366x768 пикселей, глубина цвета 16 бит (High Color) или выше. Рекомендуемое разрешение: 1920x1080 (Full HD), поддержка DPI масштабирования для дисплеев высокого разрешения.</w:t>
      </w:r>
    </w:p>
    <w:p>
      <w:pPr>
        <w:pStyle w:val="Heading2"/>
      </w:pPr>
      <w:r>
        <w:rPr>
          <w:b/>
          <w:bCs/>
        </w:rPr>
        <w:t xml:space="preserve">4.5. Требования к надёжности</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обеспечивать коэффициент готовности не менее 0,99 при непрерывной работе в течение 24 часов. Среднее время наработки на отказ (MTBF) должно составлять не менее 720 часов. Система должна корректно обрабатывать исключительные ситуации и восстанавливать работоспособность после сбоев в течение 5-10 секунд.</w:t>
      </w:r>
    </w:p>
    <w:p>
      <w:pPr>
        <w:spacing w:after="120"/>
        <w:jc w:val="both"/>
      </w:pPr>
      <w:r>
        <w:rPr>
          <w:rFonts w:ascii="Times New Roman" w:cs="Times New Roman" w:eastAsia="Times New Roman" w:hAnsi="Times New Roman"/>
          <w:i w:val="false"/>
          <w:iCs w:val="false"/>
          <w:color w:val="000000"/>
          <w:sz w:val="24"/>
          <w:szCs w:val="24"/>
        </w:rPr>
        <w:t xml:space="preserve">Требования к отказоустойчивости: система должна автоматически создавать точки восстановления перед выполнением критических операций, вести журнал действий для диагностики проблем, обеспечивать откат операций при обнаружении ошибок. Максимально допустимое время простоя системы — не более 1% от общего времени работы.</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включать механизмы самодиагностики: проверку целостности собственных файлов, контроль корректности работы модулей, автоматическое обнаружение конфликтов с другим ПО. При обнаружении критических ошибок система должна переходить в безопасный режим работы с базовой функциональностью.</w:t>
      </w:r>
    </w:p>
    <w:p>
      <w:pPr>
        <w:pStyle w:val="Heading2"/>
      </w:pPr>
      <w:r>
        <w:rPr>
          <w:b/>
          <w:bCs/>
        </w:rPr>
        <w:t xml:space="preserve">4.6. Требования к безопасности</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обеспечивать защиту от несанкционированного доступа к системным файлам и реестру Windows. Все исполняемые файлы должны быть подписаны цифровой подписью разработчика с использованием сертификата уровня EV (Extended Validation). Система должна запрашивать права администратора только при необходимости выполнения привилегированных операций.</w:t>
      </w:r>
    </w:p>
    <w:p>
      <w:pPr>
        <w:spacing w:after="120"/>
        <w:jc w:val="both"/>
      </w:pPr>
      <w:r>
        <w:rPr>
          <w:rFonts w:ascii="Times New Roman" w:cs="Times New Roman" w:eastAsia="Times New Roman" w:hAnsi="Times New Roman"/>
          <w:i w:val="false"/>
          <w:iCs w:val="false"/>
          <w:color w:val="000000"/>
          <w:sz w:val="24"/>
          <w:szCs w:val="24"/>
        </w:rPr>
        <w:t xml:space="preserve">Требования к защите данных: обязательное шифрование файлов резервных копий с использованием алгоритма AES-256, защищенное удаление конфиденциальных данных с многократной перезаписью секторов диска. Система не должна передавать персональные данные пользователя третьим лицам без явного согласия.</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проходить еженедельное сканирование антивирусными средствами не менее трех различных вендоров. Обязательна интеграция с Windows Security Center для предотвращения конфликтов с системами безопасности. Система должна поддерживать работу в изолированной среде (sandbox) для тестирования операций без воздействия на основную систему.</w:t>
      </w:r>
    </w:p>
    <w:p>
      <w:pPr>
        <w:pStyle w:val="Heading2"/>
      </w:pPr>
      <w:r>
        <w:rPr>
          <w:b/>
          <w:bCs/>
        </w:rPr>
        <w:t xml:space="preserve">4.7. Требования к эргономике</w:t>
      </w:r>
    </w:p>
    <w:p>
      <w:pPr>
        <w:spacing w:after="120"/>
        <w:jc w:val="both"/>
      </w:pPr>
      <w:r>
        <w:rPr>
          <w:rFonts w:ascii="Times New Roman" w:cs="Times New Roman" w:eastAsia="Times New Roman" w:hAnsi="Times New Roman"/>
          <w:i w:val="false"/>
          <w:iCs w:val="false"/>
          <w:color w:val="000000"/>
          <w:sz w:val="24"/>
          <w:szCs w:val="24"/>
        </w:rPr>
        <w:t xml:space="preserve">Пользовательский интерфейс должен соответствовать стандартам Microsoft Windows User Experience Guidelines и поддерживать современный дизайн в стиле Fluent Design System. Интерфейс должен быть адаптирован для работы с сенсорными экранами и поддерживать масштабирование для дисплеев с высоким DPI.</w:t>
      </w:r>
    </w:p>
    <w:p>
      <w:pPr>
        <w:spacing w:after="120"/>
        <w:jc w:val="both"/>
      </w:pPr>
      <w:r>
        <w:rPr>
          <w:rFonts w:ascii="Times New Roman" w:cs="Times New Roman" w:eastAsia="Times New Roman" w:hAnsi="Times New Roman"/>
          <w:i w:val="false"/>
          <w:iCs w:val="false"/>
          <w:color w:val="000000"/>
          <w:sz w:val="24"/>
          <w:szCs w:val="24"/>
        </w:rPr>
        <w:t xml:space="preserve">Требования к удобству использования: время освоения основных функций неподготовленным пользователем не должно превышать 15 минут, время выполнения типовой операции очистки — не более 3-5 минут. Интерфейс должен предоставлять контекстную справку и всплывающие подсказки для всех элементов управления.</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поддерживать локализацию на русском и английском языках с возможностью переключения без перезапуска программы. Обязательна поддержка специальных возможностей Windows: экранного диктора, экранной лупы, высококонтрастных тем. Цветовая схема должна быть доступна для пользователей с нарушениями цветового восприятия.</w:t>
      </w:r>
    </w:p>
    <w:p>
      <w:pPr>
        <w:pStyle w:val="Heading1"/>
      </w:pPr>
      <w:r>
        <w:rPr>
          <w:b/>
          <w:bCs/>
        </w:rPr>
        <w:t xml:space="preserve">5. Состав и содержание работ</w:t>
      </w:r>
    </w:p>
    <w:p>
      <w:pPr>
        <w:spacing w:after="120"/>
        <w:jc w:val="both"/>
      </w:pPr>
      <w:r>
        <w:rPr>
          <w:rFonts w:ascii="Times New Roman" w:cs="Times New Roman" w:eastAsia="Times New Roman" w:hAnsi="Times New Roman"/>
          <w:i w:val="false"/>
          <w:iCs w:val="false"/>
          <w:color w:val="000000"/>
          <w:sz w:val="24"/>
          <w:szCs w:val="24"/>
        </w:rPr>
        <w:t xml:space="preserve">Этап «Техническое проектирование» включает разработку архитектуры системы, детализацию алгоритмов работы модулей, создание диаграмм классов и последовательностей, проектирование пользовательского интерфейса. Продолжительность этапа: 6 недель. Результат: техническое задание, архитектурная документация, макеты интерфейса.</w:t>
      </w:r>
    </w:p>
    <w:p>
      <w:pPr>
        <w:spacing w:after="120"/>
        <w:jc w:val="both"/>
      </w:pPr>
      <w:r>
        <w:rPr>
          <w:rFonts w:ascii="Times New Roman" w:cs="Times New Roman" w:eastAsia="Times New Roman" w:hAnsi="Times New Roman"/>
          <w:i w:val="false"/>
          <w:iCs w:val="false"/>
          <w:color w:val="000000"/>
          <w:sz w:val="24"/>
          <w:szCs w:val="24"/>
        </w:rPr>
        <w:t xml:space="preserve">Этап «Программирование и модульное тестирование» предусматривает реализацию программного кода всех модулей системы, создание автоматизированных тестов, проведение модульного и интеграционного тестирования. Продолжительность: 12 недель. Результат: исполняемые модули системы, библиотека тестов, протоколы тестирования.</w:t>
      </w:r>
    </w:p>
    <w:p>
      <w:pPr>
        <w:spacing w:after="120"/>
        <w:jc w:val="both"/>
      </w:pPr>
      <w:r>
        <w:rPr>
          <w:rFonts w:ascii="Times New Roman" w:cs="Times New Roman" w:eastAsia="Times New Roman" w:hAnsi="Times New Roman"/>
          <w:i w:val="false"/>
          <w:iCs w:val="false"/>
          <w:color w:val="000000"/>
          <w:sz w:val="24"/>
          <w:szCs w:val="24"/>
        </w:rPr>
        <w:t xml:space="preserve">Этап «Системное тестирование и отладка» включает комплексное тестирование системы на различных конфигурациях оборудования, тестирование производительности и нагрузочное тестирование, исправление обнаруженных дефектов. Продолжительность: 4 недели. Результат: стабильная версия системы, документация об устранении дефектов.</w:t>
      </w:r>
    </w:p>
    <w:p>
      <w:pPr>
        <w:spacing w:after="120"/>
        <w:jc w:val="both"/>
      </w:pPr>
      <w:r>
        <w:rPr>
          <w:rFonts w:ascii="Times New Roman" w:cs="Times New Roman" w:eastAsia="Times New Roman" w:hAnsi="Times New Roman"/>
          <w:i w:val="false"/>
          <w:iCs w:val="false"/>
          <w:color w:val="000000"/>
          <w:sz w:val="24"/>
          <w:szCs w:val="24"/>
        </w:rPr>
        <w:t xml:space="preserve">Этап «Создание документации» предполагает разработку руководства пользователя, руководства системного администратора, технической документации для сопровождения. Продолжительность: 2 недели. Результат: полный комплект пользовательской и технической документации.</w:t>
      </w:r>
    </w:p>
    <w:p>
      <w:pPr>
        <w:pStyle w:val="Heading1"/>
      </w:pPr>
      <w:r>
        <w:rPr>
          <w:b/>
          <w:bCs/>
        </w:rPr>
        <w:t xml:space="preserve">6. Порядок разработки</w:t>
      </w:r>
    </w:p>
    <w:p>
      <w:pPr>
        <w:spacing w:after="120"/>
        <w:jc w:val="both"/>
      </w:pPr>
      <w:r>
        <w:rPr>
          <w:rFonts w:ascii="Times New Roman" w:cs="Times New Roman" w:eastAsia="Times New Roman" w:hAnsi="Times New Roman"/>
          <w:i w:val="false"/>
          <w:iCs w:val="false"/>
          <w:color w:val="000000"/>
          <w:sz w:val="24"/>
          <w:szCs w:val="24"/>
        </w:rPr>
        <w:t xml:space="preserve">Методология разработки: итеративная модель с элементами Agile, длительность итерации 2 недели. Каждая итерация включает планирование, проектирование, реализацию, тестирование и демонстрацию результатов заказчику. Команда разработки: технический руководитель, 2 ведущих программиста, 2 программиста, тестировщик, технический писатель.</w:t>
      </w:r>
    </w:p>
    <w:p>
      <w:pPr>
        <w:spacing w:after="120"/>
        <w:jc w:val="both"/>
      </w:pPr>
      <w:r>
        <w:rPr>
          <w:rFonts w:ascii="Times New Roman" w:cs="Times New Roman" w:eastAsia="Times New Roman" w:hAnsi="Times New Roman"/>
          <w:i w:val="false"/>
          <w:iCs w:val="false"/>
          <w:color w:val="000000"/>
          <w:sz w:val="24"/>
          <w:szCs w:val="24"/>
        </w:rPr>
        <w:t xml:space="preserve">Контроль версий исходного кода осуществляется с использованием системы Git с центральным репозиторием на сервере организации-разработчика. Обязательно проведение code review для всех изменений кода, автоматизированная сборка и тестирование при каждом коммите в основную ветку разработки.</w:t>
      </w:r>
    </w:p>
    <w:p>
      <w:pPr>
        <w:spacing w:after="120"/>
        <w:jc w:val="both"/>
      </w:pPr>
      <w:r>
        <w:rPr>
          <w:rFonts w:ascii="Times New Roman" w:cs="Times New Roman" w:eastAsia="Times New Roman" w:hAnsi="Times New Roman"/>
          <w:i w:val="false"/>
          <w:iCs w:val="false"/>
          <w:color w:val="000000"/>
          <w:sz w:val="24"/>
          <w:szCs w:val="24"/>
        </w:rPr>
        <w:t xml:space="preserve">Порядок передачи промежуточных результатов: еженедельные отчеты о ходе работ, демонстрация функциональности в конце каждой итерации, предоставление сборок для тестирования заказчиком. Все изменения требований должны оформляться письменно и утверждаться техническим руководителем проекта.</w:t>
      </w:r>
    </w:p>
    <w:p>
      <w:pPr>
        <w:spacing w:after="120"/>
        <w:jc w:val="both"/>
      </w:pPr>
      <w:r>
        <w:rPr>
          <w:rFonts w:ascii="Times New Roman" w:cs="Times New Roman" w:eastAsia="Times New Roman" w:hAnsi="Times New Roman"/>
          <w:i w:val="false"/>
          <w:iCs w:val="false"/>
          <w:color w:val="000000"/>
          <w:sz w:val="24"/>
          <w:szCs w:val="24"/>
        </w:rPr>
        <w:t xml:space="preserve">Риск-менеджмент проекта включает еженедельную оценку рисков, планирование мероприятий по их минимизации, создание резервных планов для критических этапов разработки. Основные риски: изменение требований заказчика, технические сложности интеграции с ОС, недоступность ключевых специалистов.</w:t>
      </w:r>
    </w:p>
    <w:p>
      <w:pPr>
        <w:pStyle w:val="Heading1"/>
      </w:pPr>
      <w:r>
        <w:rPr>
          <w:b/>
          <w:bCs/>
        </w:rPr>
        <w:t xml:space="preserve">7. Порядок контроля и приёмки</w:t>
      </w:r>
    </w:p>
    <w:p>
      <w:pPr>
        <w:spacing w:after="120"/>
        <w:jc w:val="both"/>
      </w:pPr>
      <w:r>
        <w:rPr>
          <w:rFonts w:ascii="Times New Roman" w:cs="Times New Roman" w:eastAsia="Times New Roman" w:hAnsi="Times New Roman"/>
          <w:i w:val="false"/>
          <w:iCs w:val="false"/>
          <w:color w:val="000000"/>
          <w:sz w:val="24"/>
          <w:szCs w:val="24"/>
        </w:rPr>
        <w:t xml:space="preserve">Приемка системы проводится в три этапа: предварительные испытания (альфа-тестирование), приемочные испытания (бета-тестирование), опытная эксплуатация. Каждый этап включает функциональное тестирование, тестирование производительности, тестирование совместимости, тестирование безопасности.</w:t>
      </w:r>
    </w:p>
    <w:p>
      <w:pPr>
        <w:spacing w:after="120"/>
        <w:jc w:val="both"/>
      </w:pPr>
      <w:r>
        <w:rPr>
          <w:rFonts w:ascii="Times New Roman" w:cs="Times New Roman" w:eastAsia="Times New Roman" w:hAnsi="Times New Roman"/>
          <w:i w:val="false"/>
          <w:iCs w:val="false"/>
          <w:color w:val="000000"/>
          <w:sz w:val="24"/>
          <w:szCs w:val="24"/>
        </w:rPr>
        <w:t xml:space="preserve">Критерии приемки: выполнение 100% обязательных функциональных требований, соответствие производительности заявленным характеристикам, отсутствие критических и высокоприоритетных дефектов, соответствие требованиям безопасности и надежности. Допускается наличие не более 5 дефектов средней важности.</w:t>
      </w:r>
    </w:p>
    <w:p>
      <w:pPr>
        <w:spacing w:after="120"/>
        <w:jc w:val="both"/>
      </w:pPr>
      <w:r>
        <w:rPr>
          <w:rFonts w:ascii="Times New Roman" w:cs="Times New Roman" w:eastAsia="Times New Roman" w:hAnsi="Times New Roman"/>
          <w:i w:val="false"/>
          <w:iCs w:val="false"/>
          <w:color w:val="000000"/>
          <w:sz w:val="24"/>
          <w:szCs w:val="24"/>
        </w:rPr>
        <w:t xml:space="preserve">Состав приемочной комиссии: представители заказчика (2 человека), технический руководитель проекта, ведущий тестировщик, представитель службы качества. Приемочная комиссия документирует результаты испытаний, принимает решение о готовности системы к передаче в эксплуатацию.</w:t>
      </w:r>
    </w:p>
    <w:p>
      <w:pPr>
        <w:spacing w:after="120"/>
        <w:jc w:val="both"/>
      </w:pPr>
      <w:r>
        <w:rPr>
          <w:rFonts w:ascii="Times New Roman" w:cs="Times New Roman" w:eastAsia="Times New Roman" w:hAnsi="Times New Roman"/>
          <w:i w:val="false"/>
          <w:iCs w:val="false"/>
          <w:color w:val="000000"/>
          <w:sz w:val="24"/>
          <w:szCs w:val="24"/>
        </w:rPr>
        <w:t xml:space="preserve">Порядок устранения замечаний: все замечания приемочной комиссии классифицируются по степени критичности, критические замечания устраняются в течение 5 рабочих дней, замечания средней важности — в течение 10 рабочих дней. После устранения замечаний проводится повторное тестирование соответствующих функций.</w:t>
      </w:r>
    </w:p>
    <w:p>
      <w:pPr>
        <w:pStyle w:val="Heading1"/>
      </w:pPr>
      <w:r>
        <w:rPr>
          <w:b/>
          <w:bCs/>
        </w:rPr>
        <w:t xml:space="preserve">8. Требования к документированию</w:t>
      </w:r>
    </w:p>
    <w:p>
      <w:pPr>
        <w:spacing w:after="120"/>
        <w:jc w:val="both"/>
      </w:pPr>
      <w:r>
        <w:rPr>
          <w:rFonts w:ascii="Times New Roman" w:cs="Times New Roman" w:eastAsia="Times New Roman" w:hAnsi="Times New Roman"/>
          <w:i w:val="false"/>
          <w:iCs w:val="false"/>
          <w:color w:val="000000"/>
          <w:sz w:val="24"/>
          <w:szCs w:val="24"/>
        </w:rPr>
        <w:t xml:space="preserve">Техническая документация должна включать: техническое задание, техническое описание системы, программу и методику испытаний, руководство системного программиста, описание программных интерфейсов (API). Вся документация оформляется в соответствии с требованиями ГОСТ 19.101-77 и ГОСТ 19.501-78.</w:t>
      </w:r>
    </w:p>
    <w:p>
      <w:pPr>
        <w:spacing w:after="120"/>
        <w:jc w:val="both"/>
      </w:pPr>
      <w:r>
        <w:rPr>
          <w:rFonts w:ascii="Times New Roman" w:cs="Times New Roman" w:eastAsia="Times New Roman" w:hAnsi="Times New Roman"/>
          <w:i w:val="false"/>
          <w:iCs w:val="false"/>
          <w:color w:val="000000"/>
          <w:sz w:val="24"/>
          <w:szCs w:val="24"/>
        </w:rPr>
        <w:t xml:space="preserve">Пользовательская документация включает: руководство пользователя с описанием всех функций системы, руководство по установке и настройке, справочное руководство, описание сообщений об ошибках и способах их устранения. Документация должна быть доступна в электронном виде в форматах PDF и HTML.</w:t>
      </w:r>
    </w:p>
    <w:p>
      <w:pPr>
        <w:spacing w:after="120"/>
        <w:jc w:val="both"/>
      </w:pPr>
      <w:r>
        <w:rPr>
          <w:rFonts w:ascii="Times New Roman" w:cs="Times New Roman" w:eastAsia="Times New Roman" w:hAnsi="Times New Roman"/>
          <w:i w:val="false"/>
          <w:iCs w:val="false"/>
          <w:color w:val="000000"/>
          <w:sz w:val="24"/>
          <w:szCs w:val="24"/>
        </w:rPr>
        <w:t xml:space="preserve">Документация по сопровождению системы: руководство администратора системы, техническое описание архитектуры, документация по развертыванию и конфигурированию, регламент технического обслуживания. Обновление документации должно производиться синхронно с выходом новых версий программного обеспечения.</w:t>
      </w:r>
    </w:p>
    <w:p>
      <w:pPr>
        <w:spacing w:after="120"/>
        <w:jc w:val="both"/>
      </w:pPr>
      <w:r>
        <w:rPr>
          <w:rFonts w:ascii="Times New Roman" w:cs="Times New Roman" w:eastAsia="Times New Roman" w:hAnsi="Times New Roman"/>
          <w:i w:val="false"/>
          <w:iCs w:val="false"/>
          <w:color w:val="000000"/>
          <w:sz w:val="24"/>
          <w:szCs w:val="24"/>
        </w:rPr>
        <w:t xml:space="preserve">Требования к оформлению: использование корпоративного шаблона документов, нумерация всех страниц и разделов, обязательное наличие содержания и предметного указателя, использование скриншотов и диаграмм для пояснения сложных концепций. Все документы должны проходить техническое редактирование.</w:t>
      </w:r>
    </w:p>
    <w:p>
      <w:pPr>
        <w:pStyle w:val="Heading1"/>
      </w:pPr>
      <w:r>
        <w:rPr>
          <w:b/>
          <w:bCs/>
        </w:rPr>
        <w:t xml:space="preserve">9. Источники разработки</w:t>
      </w:r>
    </w:p>
    <w:p>
      <w:pPr>
        <w:spacing w:after="120"/>
        <w:jc w:val="both"/>
      </w:pPr>
      <w:r>
        <w:rPr>
          <w:rFonts w:ascii="Times New Roman" w:cs="Times New Roman" w:eastAsia="Times New Roman" w:hAnsi="Times New Roman"/>
          <w:i w:val="false"/>
          <w:iCs w:val="false"/>
          <w:color w:val="000000"/>
          <w:sz w:val="24"/>
          <w:szCs w:val="24"/>
        </w:rPr>
        <w:t xml:space="preserve">Нормативно-техническая база: ГОСТ 34.602-89 «Техническое задание на создание автоматизированной системы», ГОСТ 28195-99 «Оценка качества программных средств», ISO/IEC 25010:2011 «Системная и программная инженерия — требования и оценка качества систем и программного обеспечения», Microsoft Windows SDK Documentation.</w:t>
      </w:r>
    </w:p>
    <w:p>
      <w:pPr>
        <w:spacing w:after="120"/>
        <w:jc w:val="both"/>
      </w:pPr>
      <w:r>
        <w:rPr>
          <w:rFonts w:ascii="Times New Roman" w:cs="Times New Roman" w:eastAsia="Times New Roman" w:hAnsi="Times New Roman"/>
          <w:i w:val="false"/>
          <w:iCs w:val="false"/>
          <w:color w:val="000000"/>
          <w:sz w:val="24"/>
          <w:szCs w:val="24"/>
        </w:rPr>
        <w:t xml:space="preserve">Технические спецификации и стандарты: Windows API Reference, Microsoft .NET Framework Documentation, Windows Registry Reference, Windows Performance Monitoring Guidelines. Документация по технологиям: COM/DCOM Programming Guide, Windows Management Instrumentation (WMI) SDK.</w:t>
      </w:r>
    </w:p>
    <w:p>
      <w:pPr>
        <w:spacing w:after="120"/>
        <w:jc w:val="both"/>
      </w:pPr>
      <w:r>
        <w:rPr>
          <w:rFonts w:ascii="Times New Roman" w:cs="Times New Roman" w:eastAsia="Times New Roman" w:hAnsi="Times New Roman"/>
          <w:i w:val="false"/>
          <w:iCs w:val="false"/>
          <w:color w:val="000000"/>
          <w:sz w:val="24"/>
          <w:szCs w:val="24"/>
        </w:rPr>
        <w:t xml:space="preserve">Исследовательские материалы и аналоги: анализ функциональности существующих решений (CCleaner by Piriform, System Mechanic, Advanced SystemCare), исследования производительности алгоритмов очистки временных файлов, анализ методов безопасного удаления данных.</w:t>
      </w:r>
    </w:p>
    <w:p>
      <w:pPr>
        <w:spacing w:after="120"/>
        <w:jc w:val="both"/>
      </w:pPr>
      <w:r>
        <w:rPr>
          <w:rFonts w:ascii="Times New Roman" w:cs="Times New Roman" w:eastAsia="Times New Roman" w:hAnsi="Times New Roman"/>
          <w:i w:val="false"/>
          <w:iCs w:val="false"/>
          <w:color w:val="000000"/>
          <w:sz w:val="24"/>
          <w:szCs w:val="24"/>
        </w:rPr>
        <w:t xml:space="preserve">Экспертные материалы: консультации с системными администраторами корпоративных сетей, интервью с конечными пользователями о требуемой функциональности, анализ статистики обращений в службу технической поддержки аналогичных продуктов, результаты бенчмарк-тестирования конкурирующих решений.</w:t>
      </w:r>
    </w:p>
    <w:p>
      <w:pPr>
        <w:pStyle w:val="Heading1"/>
      </w:pPr>
      <w:r>
        <w:rPr>
          <w:b/>
          <w:bCs/>
        </w:rPr>
        <w:t xml:space="preserve">10. Предложения по модификации программного продукта</w:t>
      </w:r>
    </w:p>
    <w:p>
      <w:pPr>
        <w:spacing w:after="120"/>
        <w:jc w:val="both"/>
      </w:pPr>
      <w:r>
        <w:rPr>
          <w:rFonts w:ascii="Times New Roman" w:cs="Times New Roman" w:eastAsia="Times New Roman" w:hAnsi="Times New Roman"/>
          <w:i w:val="false"/>
          <w:iCs w:val="false"/>
          <w:color w:val="000000"/>
          <w:sz w:val="24"/>
          <w:szCs w:val="24"/>
        </w:rPr>
        <w:t xml:space="preserve">Модификация «Корпоративная версия» должна включать централизованное управление через Active Directory, возможность удаленного развертывания и настройки на рабочих станциях сети, централизованное ведение журналов операций, интеграцию с системами мониторинга корпоративной сети (SCOM, Nagios). Целевая аудитория: IT-департаменты предприятий с парком от 100 компьютеров.</w:t>
      </w:r>
    </w:p>
    <w:p>
      <w:pPr>
        <w:spacing w:after="120"/>
        <w:jc w:val="both"/>
      </w:pPr>
      <w:r>
        <w:rPr>
          <w:rFonts w:ascii="Times New Roman" w:cs="Times New Roman" w:eastAsia="Times New Roman" w:hAnsi="Times New Roman"/>
          <w:i w:val="false"/>
          <w:iCs w:val="false"/>
          <w:color w:val="000000"/>
          <w:sz w:val="24"/>
          <w:szCs w:val="24"/>
        </w:rPr>
        <w:t xml:space="preserve">Модификация «Мобильная версия» предусматривает адаптацию интерфейса для планшетных устройств Surface, оптимизацию для сенсорного управления, поддержку ARM-процессоров, синхронизацию настроек между устройствами через облачные сервисы Microsoft. Функциональность должна быть адаптирована под ограничения мобильных устройств.</w:t>
      </w:r>
    </w:p>
    <w:p>
      <w:pPr>
        <w:spacing w:after="120"/>
        <w:jc w:val="both"/>
      </w:pPr>
      <w:r>
        <w:rPr>
          <w:rFonts w:ascii="Times New Roman" w:cs="Times New Roman" w:eastAsia="Times New Roman" w:hAnsi="Times New Roman"/>
          <w:i w:val="false"/>
          <w:iCs w:val="false"/>
          <w:color w:val="000000"/>
          <w:sz w:val="24"/>
          <w:szCs w:val="24"/>
        </w:rPr>
        <w:t xml:space="preserve">Модификация «Серверная версия» должна поддерживать очистку и оптимизацию Windows Server 2016-2022, работу с дисковыми массивами RAID, интеграцию с системами резервного копирования, планирование задач через Task Scheduler с учетом нагрузки сервера. Особое внимание должно быть уделено безопасности и минимизации влияния на производительность сервера.</w:t>
      </w:r>
    </w:p>
    <w:p>
      <w:pPr>
        <w:spacing w:after="120"/>
        <w:jc w:val="both"/>
      </w:pPr>
      <w:r>
        <w:rPr>
          <w:rFonts w:ascii="Times New Roman" w:cs="Times New Roman" w:eastAsia="Times New Roman" w:hAnsi="Times New Roman"/>
          <w:i w:val="false"/>
          <w:iCs w:val="false"/>
          <w:color w:val="000000"/>
          <w:sz w:val="24"/>
          <w:szCs w:val="24"/>
        </w:rPr>
        <w:t xml:space="preserve">Модификация «Версия с ИИ-помощником» должна включать машинное обучение для анализа паттернов использования системы пользователем, автоматические рекомендации по оптимизации, предиктивную очистку на основе прогнозирования накопления мусорных файлов, интеграцию с Cortana для голосового управления.</w:t>
      </w:r>
    </w:p>
    <w:p>
      <w:pPr>
        <w:spacing w:after="120"/>
        <w:jc w:val="both"/>
      </w:pPr>
      <w:r>
        <w:rPr>
          <w:rFonts w:ascii="Times New Roman" w:cs="Times New Roman" w:eastAsia="Times New Roman" w:hAnsi="Times New Roman"/>
          <w:i w:val="false"/>
          <w:iCs w:val="false"/>
          <w:color w:val="000000"/>
          <w:sz w:val="24"/>
          <w:szCs w:val="24"/>
        </w:rPr>
        <w:t xml:space="preserve">Модификация «Облачная версия» предполагает размещение части функций в облаке Microsoft Azure, синхронизацию профилей пользователей между устройствами, облачное хранение резервных копий настроек реестра, удаленную диагностику и техническую поддержку через облачные сервисы. Должна обеспечиваться работа в режиме офлайн с базовой функциональностью.</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Стр.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Техническое задание — CCleaner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2026-04-01T12:31:18.856Z</dcterms:created>
  <dcterms:modified xsi:type="dcterms:W3CDTF">2026-04-01T12:31:18.861Z</dcterms:modified>
</cp:coreProperties>
</file>

<file path=docProps/custom.xml><?xml version="1.0" encoding="utf-8"?>
<Properties xmlns="http://schemas.openxmlformats.org/officeDocument/2006/custom-properties" xmlns:vt="http://schemas.openxmlformats.org/officeDocument/2006/docPropsVTypes"/>
</file>