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Техническое задание — Adobe Photoshop</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w:t>
      </w:r>
    </w:p>
    <w:p>
      <w:pPr>
        <w:spacing w:after="120"/>
        <w:jc w:val="both"/>
      </w:pPr>
      <w:r>
        <w:rPr>
          <w:rFonts w:ascii="Times New Roman" w:cs="Times New Roman" w:eastAsia="Times New Roman" w:hAnsi="Times New Roman"/>
          <w:i w:val="false"/>
          <w:iCs w:val="false"/>
          <w:color w:val="000000"/>
          <w:sz w:val="24"/>
          <w:szCs w:val="24"/>
        </w:rPr>
        <w:t xml:space="preserve">Полное наименование системы: «Программный продукт для редактирования растровой и векторной графики Adobe Photoshop версии 2024». Условное обозначение: PS-2024-SYS.</w:t>
      </w:r>
    </w:p>
    <w:p>
      <w:pPr>
        <w:spacing w:after="120"/>
        <w:jc w:val="both"/>
      </w:pPr>
      <w:r>
        <w:rPr>
          <w:rFonts w:ascii="Times New Roman" w:cs="Times New Roman" w:eastAsia="Times New Roman" w:hAnsi="Times New Roman"/>
          <w:i w:val="false"/>
          <w:iCs w:val="false"/>
          <w:color w:val="000000"/>
          <w:sz w:val="24"/>
          <w:szCs w:val="24"/>
        </w:rPr>
        <w:t xml:space="preserve">Организация-разработчик: Adobe Inc., 345 Park Avenue, San Jose, CA 95110, США. Соисполнители: Adobe Systems Software Ireland Limited (Dublin, Ireland) для европейского рынка.</w:t>
      </w:r>
    </w:p>
    <w:p>
      <w:pPr>
        <w:spacing w:after="120"/>
        <w:jc w:val="both"/>
      </w:pPr>
      <w:r>
        <w:rPr>
          <w:rFonts w:ascii="Times New Roman" w:cs="Times New Roman" w:eastAsia="Times New Roman" w:hAnsi="Times New Roman"/>
          <w:i w:val="false"/>
          <w:iCs w:val="false"/>
          <w:color w:val="000000"/>
          <w:sz w:val="24"/>
          <w:szCs w:val="24"/>
        </w:rPr>
        <w:t xml:space="preserve">Плановые сроки разработки: начало проекта — январь 2023 года, завершение разработки — октябрь 2024 года, выпуск релизной версии — ноябрь 2024 года. Общая продолжительность разработки составляет 22 месяца с учетом этапов тестирования и локализации.</w:t>
      </w:r>
    </w:p>
    <w:p>
      <w:pPr>
        <w:pStyle w:val="Heading1"/>
      </w:pPr>
      <w:r>
        <w:rPr>
          <w:b/>
          <w:bCs/>
        </w:rPr>
        <w:t xml:space="preserve">2. Цели и назначение создания системы</w:t>
      </w:r>
    </w:p>
    <w:p>
      <w:pPr>
        <w:spacing w:after="120"/>
        <w:jc w:val="both"/>
      </w:pPr>
      <w:r>
        <w:rPr>
          <w:rFonts w:ascii="Times New Roman" w:cs="Times New Roman" w:eastAsia="Times New Roman" w:hAnsi="Times New Roman"/>
          <w:i w:val="false"/>
          <w:iCs w:val="false"/>
          <w:color w:val="000000"/>
          <w:sz w:val="24"/>
          <w:szCs w:val="24"/>
        </w:rPr>
        <w:t xml:space="preserve">Основной целью создания системы является разработка профессионального инструмента для обработки цифровых изображений с производительностью обработки файлов размером до 300 000 × 300 000 пикселей. Система должна обеспечивать скорость применения фильтров на 40% выше по сравнению с предыдущей версией и поддерживать работу с цветовыми пространствами RGB, CMYK, Lab с глубиной цвета до 32 бит на канал.</w:t>
      </w:r>
    </w:p>
    <w:p>
      <w:pPr>
        <w:spacing w:after="120"/>
        <w:jc w:val="both"/>
      </w:pPr>
      <w:r>
        <w:rPr>
          <w:rFonts w:ascii="Times New Roman" w:cs="Times New Roman" w:eastAsia="Times New Roman" w:hAnsi="Times New Roman"/>
          <w:i w:val="false"/>
          <w:iCs w:val="false"/>
          <w:color w:val="000000"/>
          <w:sz w:val="24"/>
          <w:szCs w:val="24"/>
        </w:rPr>
        <w:t xml:space="preserve">Назначение системы — автоматизация процессов редактирования, ретуширования и создания растровой графики для профессиональных дизайнеров, фотографов, художников и специалистов в области полиграфии. Система предназначена для работы с цифровой фотографией, веб-дизайном, полиграфическим дизайном и созданием цифрового искусства.</w:t>
      </w:r>
    </w:p>
    <w:p>
      <w:pPr>
        <w:spacing w:after="120"/>
        <w:jc w:val="both"/>
      </w:pPr>
      <w:r>
        <w:rPr>
          <w:rFonts w:ascii="Times New Roman" w:cs="Times New Roman" w:eastAsia="Times New Roman" w:hAnsi="Times New Roman"/>
          <w:i w:val="false"/>
          <w:iCs w:val="false"/>
          <w:color w:val="000000"/>
          <w:sz w:val="24"/>
          <w:szCs w:val="24"/>
        </w:rPr>
        <w:t xml:space="preserve">Вид автоматизируемой деятельности включает обработку изображений, цветокоррекцию, композитинг, создание графических элементов, подготовку макетов для печати и веб-публикаций. Система должна поддерживать интеграцию с облачными сервисами Adobe Creative Cloud и обеспечивать синхронизацию настроек между устройствами.</w:t>
      </w:r>
    </w:p>
    <w:p>
      <w:pPr>
        <w:pStyle w:val="Heading1"/>
      </w:pPr>
      <w:r>
        <w:rPr>
          <w:b/>
          <w:bCs/>
        </w:rPr>
        <w:t xml:space="preserve">3. Характеристика объекта автоматизации</w:t>
      </w:r>
    </w:p>
    <w:p>
      <w:pPr>
        <w:spacing w:after="120"/>
        <w:jc w:val="both"/>
      </w:pPr>
      <w:r>
        <w:rPr>
          <w:rFonts w:ascii="Times New Roman" w:cs="Times New Roman" w:eastAsia="Times New Roman" w:hAnsi="Times New Roman"/>
          <w:i w:val="false"/>
          <w:iCs w:val="false"/>
          <w:color w:val="000000"/>
          <w:sz w:val="24"/>
          <w:szCs w:val="24"/>
        </w:rPr>
        <w:t xml:space="preserve">Объектом автоматизации является процесс профессиональной обработки цифровых изображений в творческих индустриях, включающий редактирование фотографий, создание композиций, цветокоррекцию и подготовку графических материалов. Система используется в рекламных агентствах, дизайн-студиях, полиграфических предприятиях, фотостудиях и медиа-компаниях по всему миру.</w:t>
      </w:r>
    </w:p>
    <w:p>
      <w:pPr>
        <w:spacing w:after="120"/>
        <w:jc w:val="both"/>
      </w:pPr>
      <w:r>
        <w:rPr>
          <w:rFonts w:ascii="Times New Roman" w:cs="Times New Roman" w:eastAsia="Times New Roman" w:hAnsi="Times New Roman"/>
          <w:i w:val="false"/>
          <w:iCs w:val="false"/>
          <w:color w:val="000000"/>
          <w:sz w:val="24"/>
          <w:szCs w:val="24"/>
        </w:rPr>
        <w:t xml:space="preserve">Основные сведения: система должна обрабатывать более 100 различных форматов файлов, включая RAW-форматы цифровых камер, поддерживать работу с файлами размером до 4 ГБ и обеспечивать многопоточную обработку на системах с количеством ядер процессора до 64. Пользовательская база составляет более 90 миллионов активных подписчиков по всему миру.</w:t>
      </w:r>
    </w:p>
    <w:p>
      <w:pPr>
        <w:spacing w:after="120"/>
        <w:jc w:val="both"/>
      </w:pPr>
      <w:r>
        <w:rPr>
          <w:rFonts w:ascii="Times New Roman" w:cs="Times New Roman" w:eastAsia="Times New Roman" w:hAnsi="Times New Roman"/>
          <w:i w:val="false"/>
          <w:iCs w:val="false"/>
          <w:color w:val="000000"/>
          <w:sz w:val="24"/>
          <w:szCs w:val="24"/>
        </w:rPr>
        <w:t xml:space="preserve">Условия эксплуатации: система должна функционировать в офисных помещениях при температуре от +10°C до +35°C, влажности не более 80%, на персональных компьютерах и рабочих станциях под управлением Windows 10/11 (64-bit) и macOS 11.0 и выше. Система должна обеспечивать стабильную работу при непрерывном использовании до 16 часов в сутки и поддерживать калиброванные мониторы с цветовым охватом Adobe RGB и sRGB.</w:t>
      </w:r>
    </w:p>
    <w:p>
      <w:pPr>
        <w:pStyle w:val="Heading1"/>
      </w:pPr>
      <w:r>
        <w:rPr>
          <w:b/>
          <w:bCs/>
        </w:rPr>
        <w:t xml:space="preserve">4. Требования к системе</w:t>
      </w:r>
    </w:p>
    <w:p>
      <w:pPr>
        <w:pStyle w:val="Heading2"/>
      </w:pPr>
      <w:r>
        <w:rPr>
          <w:b/>
          <w:bCs/>
        </w:rPr>
        <w:t xml:space="preserve">4.1. Требования к структуре</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включать следующие основные компоненты: ядро обработки изображений (Image Processing Core), модуль управления интерфейсом (UI Management Module), систему управления плагинами (Plugin Management System), модуль работы с файлами (File Handler Module) и систему управления ресурсами (Resource Management System).</w:t>
      </w:r>
    </w:p>
    <w:p>
      <w:pPr>
        <w:spacing w:after="120"/>
        <w:jc w:val="both"/>
      </w:pPr>
      <w:r>
        <w:rPr>
          <w:rFonts w:ascii="Times New Roman" w:cs="Times New Roman" w:eastAsia="Times New Roman" w:hAnsi="Times New Roman"/>
          <w:i w:val="false"/>
          <w:iCs w:val="false"/>
          <w:color w:val="000000"/>
          <w:sz w:val="24"/>
          <w:szCs w:val="24"/>
        </w:rPr>
        <w:t xml:space="preserve">Подсистема инструментов должна содержать не менее 50 различных инструментов редактирования, организованных в 8 функциональных групп: инструменты выделения, рисования, ретуширования, векторные инструменты, инструменты навигации, измерения, аннотирования и 3D-инструменты. Каждый инструмент должен иметь настраиваемые параметры и поддерживать работу с планшетами, чувствительными к давлению.</w:t>
      </w:r>
    </w:p>
    <w:p>
      <w:pPr>
        <w:spacing w:after="120"/>
        <w:jc w:val="both"/>
      </w:pPr>
      <w:r>
        <w:rPr>
          <w:rFonts w:ascii="Times New Roman" w:cs="Times New Roman" w:eastAsia="Times New Roman" w:hAnsi="Times New Roman"/>
          <w:i w:val="false"/>
          <w:iCs w:val="false"/>
          <w:color w:val="000000"/>
          <w:sz w:val="24"/>
          <w:szCs w:val="24"/>
        </w:rPr>
        <w:t xml:space="preserve">Архитектура системы должна обеспечивать модульность и расширяемость через API для разработки сторонних плагинов. Система должна поддерживать многодокументный интерфейс (MDI) с возможностью одновременной работы с 100 и более документами, каждый из которых может содержать до 8000 слоев.</w:t>
      </w:r>
    </w:p>
    <w:p>
      <w:pPr>
        <w:pStyle w:val="Heading2"/>
      </w:pPr>
      <w:r>
        <w:rPr>
          <w:b/>
          <w:bCs/>
        </w:rPr>
        <w:t xml:space="preserve">4.2. Требования к функциям</w:t>
      </w:r>
    </w:p>
    <w:p>
      <w:pPr>
        <w:spacing w:after="120"/>
        <w:jc w:val="both"/>
      </w:pPr>
      <w:r>
        <w:rPr>
          <w:rFonts w:ascii="Times New Roman" w:cs="Times New Roman" w:eastAsia="Times New Roman" w:hAnsi="Times New Roman"/>
          <w:i w:val="false"/>
          <w:iCs w:val="false"/>
          <w:color w:val="000000"/>
          <w:sz w:val="24"/>
          <w:szCs w:val="24"/>
        </w:rPr>
        <w:t xml:space="preserve">Функция 1. Редактирование растровых изображений — обеспечение инструментов для пиксельного редактирования с поддержкой кистей размером до 5000 пикселей. Результат: возможность детальной обработки изображений любой сложности.</w:t>
      </w:r>
    </w:p>
    <w:p>
      <w:pPr>
        <w:spacing w:after="120"/>
        <w:jc w:val="both"/>
      </w:pPr>
      <w:r>
        <w:rPr>
          <w:rFonts w:ascii="Times New Roman" w:cs="Times New Roman" w:eastAsia="Times New Roman" w:hAnsi="Times New Roman"/>
          <w:i w:val="false"/>
          <w:iCs w:val="false"/>
          <w:color w:val="000000"/>
          <w:sz w:val="24"/>
          <w:szCs w:val="24"/>
        </w:rPr>
        <w:t xml:space="preserve">Функция 2. Управление слоями — создание, редактирование и организация слоев с поддержкой 27 режимов наложения и прозрачности от 0 до 100%. Результат: неразрушающее редактирование с сохранением исходных данных изображения.</w:t>
      </w:r>
    </w:p>
    <w:p>
      <w:pPr>
        <w:spacing w:after="120"/>
        <w:jc w:val="both"/>
      </w:pPr>
      <w:r>
        <w:rPr>
          <w:rFonts w:ascii="Times New Roman" w:cs="Times New Roman" w:eastAsia="Times New Roman" w:hAnsi="Times New Roman"/>
          <w:i w:val="false"/>
          <w:iCs w:val="false"/>
          <w:color w:val="000000"/>
          <w:sz w:val="24"/>
          <w:szCs w:val="24"/>
        </w:rPr>
        <w:t xml:space="preserve">Функция 3. Цветокоррекция — применение инструментов коррекции цвета, включая кривые, уровни, цветовой баланс с поддержкой 16 различных корректирующих слоев. Результат: профессиональная цветокоррекция с точностью до 1% по цветовым каналам.</w:t>
      </w:r>
    </w:p>
    <w:p>
      <w:pPr>
        <w:spacing w:after="120"/>
        <w:jc w:val="both"/>
      </w:pPr>
      <w:r>
        <w:rPr>
          <w:rFonts w:ascii="Times New Roman" w:cs="Times New Roman" w:eastAsia="Times New Roman" w:hAnsi="Times New Roman"/>
          <w:i w:val="false"/>
          <w:iCs w:val="false"/>
          <w:color w:val="000000"/>
          <w:sz w:val="24"/>
          <w:szCs w:val="24"/>
        </w:rPr>
        <w:t xml:space="preserve">Функция 4. Фильтрация изображений — применение более 100 встроенных фильтров с возможностью предварительного просмотра в реальном времени. Результат: художественная и техническая обработка изображений с настраиваемыми параметрами.</w:t>
      </w:r>
    </w:p>
    <w:p>
      <w:pPr>
        <w:spacing w:after="120"/>
        <w:jc w:val="both"/>
      </w:pPr>
      <w:r>
        <w:rPr>
          <w:rFonts w:ascii="Times New Roman" w:cs="Times New Roman" w:eastAsia="Times New Roman" w:hAnsi="Times New Roman"/>
          <w:i w:val="false"/>
          <w:iCs w:val="false"/>
          <w:color w:val="000000"/>
          <w:sz w:val="24"/>
          <w:szCs w:val="24"/>
        </w:rPr>
        <w:t xml:space="preserve">Функция 5. Векторное редактирование — создание и редактирование векторных объектов с поддержкой кривых Безье и текстовых элементов. Результат: создание масштабируемых графических элементов для различных применений.</w:t>
      </w:r>
    </w:p>
    <w:p>
      <w:pPr>
        <w:spacing w:after="120"/>
        <w:jc w:val="both"/>
      </w:pPr>
      <w:r>
        <w:rPr>
          <w:rFonts w:ascii="Times New Roman" w:cs="Times New Roman" w:eastAsia="Times New Roman" w:hAnsi="Times New Roman"/>
          <w:i w:val="false"/>
          <w:iCs w:val="false"/>
          <w:color w:val="000000"/>
          <w:sz w:val="24"/>
          <w:szCs w:val="24"/>
        </w:rPr>
        <w:t xml:space="preserve">Функция 6. Автоматизация действий — запись и воспроизведение последовательностей операций (экшенов) с поддержкой пакетной обработки до 1000 файлов. Результат: повышение производительности работы в 5-10 раз для повторяющихся задач.</w:t>
      </w:r>
    </w:p>
    <w:p>
      <w:pPr>
        <w:spacing w:after="120"/>
        <w:jc w:val="both"/>
      </w:pPr>
      <w:r>
        <w:rPr>
          <w:rFonts w:ascii="Times New Roman" w:cs="Times New Roman" w:eastAsia="Times New Roman" w:hAnsi="Times New Roman"/>
          <w:i w:val="false"/>
          <w:iCs w:val="false"/>
          <w:color w:val="000000"/>
          <w:sz w:val="24"/>
          <w:szCs w:val="24"/>
        </w:rPr>
        <w:t xml:space="preserve">Функция 7. Работа с RAW-файлами — импорт и обработка RAW-файлов более чем 600 моделей цифровых камер через модуль Camera Raw. Результат: профессиональная обработка цифровых негативов с максимальным качеством.</w:t>
      </w:r>
    </w:p>
    <w:p>
      <w:pPr>
        <w:spacing w:after="120"/>
        <w:jc w:val="both"/>
      </w:pPr>
      <w:r>
        <w:rPr>
          <w:rFonts w:ascii="Times New Roman" w:cs="Times New Roman" w:eastAsia="Times New Roman" w:hAnsi="Times New Roman"/>
          <w:i w:val="false"/>
          <w:iCs w:val="false"/>
          <w:color w:val="000000"/>
          <w:sz w:val="24"/>
          <w:szCs w:val="24"/>
        </w:rPr>
        <w:t xml:space="preserve">Функция 8. 3D-редактирование — создание и редактирование 3D-объектов с поддержкой текстурирования и освещения. Результат: интеграция трехмерных элементов в двумерные композиции.</w:t>
      </w:r>
    </w:p>
    <w:p>
      <w:pPr>
        <w:spacing w:after="120"/>
        <w:jc w:val="both"/>
      </w:pPr>
      <w:r>
        <w:rPr>
          <w:rFonts w:ascii="Times New Roman" w:cs="Times New Roman" w:eastAsia="Times New Roman" w:hAnsi="Times New Roman"/>
          <w:i w:val="false"/>
          <w:iCs w:val="false"/>
          <w:color w:val="000000"/>
          <w:sz w:val="24"/>
          <w:szCs w:val="24"/>
        </w:rPr>
        <w:t xml:space="preserve">Функция 9. Веб-оптимизация — экспорт изображений в веб-форматы с оптимизацией размера файла при сохранении качества. Результат: подготовка графики для веб-публикаций с размером файлов на 30% меньше при том же качестве.</w:t>
      </w:r>
    </w:p>
    <w:p>
      <w:pPr>
        <w:spacing w:after="120"/>
        <w:jc w:val="both"/>
      </w:pPr>
      <w:r>
        <w:rPr>
          <w:rFonts w:ascii="Times New Roman" w:cs="Times New Roman" w:eastAsia="Times New Roman" w:hAnsi="Times New Roman"/>
          <w:i w:val="false"/>
          <w:iCs w:val="false"/>
          <w:color w:val="000000"/>
          <w:sz w:val="24"/>
          <w:szCs w:val="24"/>
        </w:rPr>
        <w:t xml:space="preserve">Функция 10. Печатная подготовка — настройка цветовых профилей CMYK, управление треппингом и создание цветоделений для офсетной печати. Результат: точная передача цветов при полиграфическом воспроизведении с отклонением не более 2% Delta E.</w:t>
      </w:r>
    </w:p>
    <w:p>
      <w:pPr>
        <w:pStyle w:val="Heading2"/>
      </w:pPr>
      <w:r>
        <w:rPr>
          <w:b/>
          <w:bCs/>
        </w:rPr>
        <w:t xml:space="preserve">4.3. Требования к программному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функционировать под управлением операционных систем Windows 10 версии 1909 и выше (64-разрядная), Windows 11 всех версий, macOS версии 11.0 (Big Sur) и выше, включая поддержку процессоров Apple Silicon (M1, M2, M3). Обязательна совместимость с DirectX 12 для Windows и Metal для macOS для аппаратного ускорения графики.</w:t>
      </w:r>
    </w:p>
    <w:p>
      <w:pPr>
        <w:spacing w:after="120"/>
        <w:jc w:val="both"/>
      </w:pPr>
      <w:r>
        <w:rPr>
          <w:rFonts w:ascii="Times New Roman" w:cs="Times New Roman" w:eastAsia="Times New Roman" w:hAnsi="Times New Roman"/>
          <w:i w:val="false"/>
          <w:iCs w:val="false"/>
          <w:color w:val="000000"/>
          <w:sz w:val="24"/>
          <w:szCs w:val="24"/>
        </w:rPr>
        <w:t xml:space="preserve">Требуется установленный Microsoft Visual C++ Redistributable 2019 или новее для Windows-версии. Для корректной работы необходима поддержка OpenGL версии 2.0 или выше, а также драйверы видеокарт не старше 2-летней давности. Система должна интегрироваться с Adobe Creative Cloud Desktop версии 5.5 и выше.</w:t>
      </w:r>
    </w:p>
    <w:p>
      <w:pPr>
        <w:spacing w:after="120"/>
        <w:jc w:val="both"/>
      </w:pPr>
      <w:r>
        <w:rPr>
          <w:rFonts w:ascii="Times New Roman" w:cs="Times New Roman" w:eastAsia="Times New Roman" w:hAnsi="Times New Roman"/>
          <w:i w:val="false"/>
          <w:iCs w:val="false"/>
          <w:color w:val="000000"/>
          <w:sz w:val="24"/>
          <w:szCs w:val="24"/>
        </w:rPr>
        <w:t xml:space="preserve">Обязательно наличие подключения к Интернету для активации лицензии, синхронизации настроек и доступа к облачным сервисам. Скорость интернет-соединения должна составлять не менее 1 Мбит/с для базовой функциональности и 10 Мбит/с для работы с облачными документами размером свыше 1 ГБ.</w:t>
      </w:r>
    </w:p>
    <w:p>
      <w:pPr>
        <w:pStyle w:val="Heading2"/>
      </w:pPr>
      <w:r>
        <w:rPr>
          <w:b/>
          <w:bCs/>
        </w:rPr>
        <w:t xml:space="preserve">4.4. Требования к техническому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Минимальные требования: процессор Intel Core i5 или AMD Ryzen 5 с тактовой частотой не менее 2,4 ГГц, оперативная память 8 ГБ RAM, свободное место на жестком диске 4 ГБ для установки и дополнительно 20 ГБ для рабочих файлов. Разрешение монитора не менее 1280×800 пикселей с глубиной цвета 24 бита.</w:t>
      </w:r>
    </w:p>
    <w:p>
      <w:pPr>
        <w:spacing w:after="120"/>
        <w:jc w:val="both"/>
      </w:pPr>
      <w:r>
        <w:rPr>
          <w:rFonts w:ascii="Times New Roman" w:cs="Times New Roman" w:eastAsia="Times New Roman" w:hAnsi="Times New Roman"/>
          <w:i w:val="false"/>
          <w:iCs w:val="false"/>
          <w:color w:val="000000"/>
          <w:sz w:val="24"/>
          <w:szCs w:val="24"/>
        </w:rPr>
        <w:t xml:space="preserve">Рекомендуемые требования: процессор Intel Core i7/i9 или AMD Ryzen 7/9 с 8 и более ядрами, оперативная память 32 ГБ RAM или более, SSD-накопитель с объемом свободного места не менее 100 ГБ. Монитор с разрешением 2560×1440 или выше, калиброванный для работы в цветовом пространстве sRGB или Adobe RGB.</w:t>
      </w:r>
    </w:p>
    <w:p>
      <w:pPr>
        <w:spacing w:after="120"/>
        <w:jc w:val="both"/>
      </w:pPr>
      <w:r>
        <w:rPr>
          <w:rFonts w:ascii="Times New Roman" w:cs="Times New Roman" w:eastAsia="Times New Roman" w:hAnsi="Times New Roman"/>
          <w:i w:val="false"/>
          <w:iCs w:val="false"/>
          <w:color w:val="000000"/>
          <w:sz w:val="24"/>
          <w:szCs w:val="24"/>
        </w:rPr>
        <w:t xml:space="preserve">Для профессиональной работы требуется: видеокарта с 4 ГБ видеопамяти GDDR6 и поддержкой OpenCL 1.2 или CUDA, графический планшет с поддержкой 8192 уровней давления, калибратор монитора для цветокоррекции. Рекомендуется использование двух мониторов для расширения рабочего пространства и повышения производительности.</w:t>
      </w:r>
    </w:p>
    <w:p>
      <w:pPr>
        <w:pStyle w:val="Heading2"/>
      </w:pPr>
      <w:r>
        <w:rPr>
          <w:b/>
          <w:bCs/>
        </w:rPr>
        <w:t xml:space="preserve">4.5. Требования к надёжности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коэффициент готовности не менее 0,99 при непрерывной работе в течение 8-часового рабочего дня. Среднее время наработки на отказ (MTBF) должно составлять не менее 1000 часов непрерывной работы. Время восстановления после сбоя не должно превышать 30 секунд с автоматическим сохранением данных.</w:t>
      </w:r>
    </w:p>
    <w:p>
      <w:pPr>
        <w:spacing w:after="120"/>
        <w:jc w:val="both"/>
      </w:pPr>
      <w:r>
        <w:rPr>
          <w:rFonts w:ascii="Times New Roman" w:cs="Times New Roman" w:eastAsia="Times New Roman" w:hAnsi="Times New Roman"/>
          <w:i w:val="false"/>
          <w:iCs w:val="false"/>
          <w:color w:val="000000"/>
          <w:sz w:val="24"/>
          <w:szCs w:val="24"/>
        </w:rPr>
        <w:t xml:space="preserve">Обязательно наличие системы автоматического сохранения документов каждые 5 минут с возможностью настройки интервала от 1 до 60 минут. Система должна сохранять до 50 версий истории отмены операций и обеспечивать восстановление несохраненных документов после аварийного завершения работы.</w:t>
      </w:r>
    </w:p>
    <w:p>
      <w:pPr>
        <w:spacing w:after="120"/>
        <w:jc w:val="both"/>
      </w:pPr>
      <w:r>
        <w:rPr>
          <w:rFonts w:ascii="Times New Roman" w:cs="Times New Roman" w:eastAsia="Times New Roman" w:hAnsi="Times New Roman"/>
          <w:i w:val="false"/>
          <w:iCs w:val="false"/>
          <w:color w:val="000000"/>
          <w:sz w:val="24"/>
          <w:szCs w:val="24"/>
        </w:rPr>
        <w:t xml:space="preserve">Вероятность потери данных при корректном завершении работы должна быть равна нулю. Система должна включать механизмы самодиагностики и предупреждения пользователя о потенциальных проблемах, таких как нехватка оперативной памяти или места на диске. Предусмотреть резервное копирование настроек пользователя в облачное хранилище Adobe.</w:t>
      </w:r>
    </w:p>
    <w:p>
      <w:pPr>
        <w:pStyle w:val="Heading2"/>
      </w:pPr>
      <w:r>
        <w:rPr>
          <w:b/>
          <w:bCs/>
        </w:rPr>
        <w:t xml:space="preserve">4.6. Требования к безопасности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защиту интеллектуальной собственности пользователей через 256-битное AES-шифрование при передаче данных в облачные сервисы Adobe. Обязательна двухфакторная аутентификация для доступа к аккаунту Adobe ID и синхронизации настроек между устройствами.</w:t>
      </w:r>
    </w:p>
    <w:p>
      <w:pPr>
        <w:spacing w:after="120"/>
        <w:jc w:val="both"/>
      </w:pPr>
      <w:r>
        <w:rPr>
          <w:rFonts w:ascii="Times New Roman" w:cs="Times New Roman" w:eastAsia="Times New Roman" w:hAnsi="Times New Roman"/>
          <w:i w:val="false"/>
          <w:iCs w:val="false"/>
          <w:color w:val="000000"/>
          <w:sz w:val="24"/>
          <w:szCs w:val="24"/>
        </w:rPr>
        <w:t xml:space="preserve">Необходимо предусмотреть защиту от несанкционированного копирования через систему цифрового управления правами (DRM) и онлайн-активацию лицензии с возможностью работы в автономном режиме до 30 дней. Система должна блокировать попытки обратной инженерии и модификации исполняемых файлов.</w:t>
      </w:r>
    </w:p>
    <w:p>
      <w:pPr>
        <w:spacing w:after="120"/>
        <w:jc w:val="both"/>
      </w:pPr>
      <w:r>
        <w:rPr>
          <w:rFonts w:ascii="Times New Roman" w:cs="Times New Roman" w:eastAsia="Times New Roman" w:hAnsi="Times New Roman"/>
          <w:i w:val="false"/>
          <w:iCs w:val="false"/>
          <w:color w:val="000000"/>
          <w:sz w:val="24"/>
          <w:szCs w:val="24"/>
        </w:rPr>
        <w:t xml:space="preserve">Для корпоративных пользователей требуется поддержка централизованного управления лицензиями через Adobe Admin Console с возможностью удаленной деактивации доступа. Система должна соответствовать требованиям GDPR для обработки персональных данных пользователей и включать возможность полного удаления пользовательских данных по запросу.</w:t>
      </w:r>
    </w:p>
    <w:p>
      <w:pPr>
        <w:pStyle w:val="Heading2"/>
      </w:pPr>
      <w:r>
        <w:rPr>
          <w:b/>
          <w:bCs/>
        </w:rPr>
        <w:t xml:space="preserve">4.7. Требования к эргономике</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Пользовательский интерфейс должен поддерживать настраиваемое масштабирование от 100% до 400% для работы на мониторах с высокой плотностью пикселей (HiDPI/Retina). Все элементы интерфейса должны быть доступны через клавиатурные сочетания, количество которых составляет не менее 200 настраиваемых комбинаций.</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поддерживать три цветовые схемы интерфейса (светлую, темную и среднюю) для снижения утомляемости глаз при длительной работе. Время отклика интерфейса на действия пользователя не должно превышать 100 миллисекунд для операций с инструментами и 200 миллисекунд для операций с меню.</w:t>
      </w:r>
    </w:p>
    <w:p>
      <w:pPr>
        <w:spacing w:after="120"/>
        <w:jc w:val="both"/>
      </w:pPr>
      <w:r>
        <w:rPr>
          <w:rFonts w:ascii="Times New Roman" w:cs="Times New Roman" w:eastAsia="Times New Roman" w:hAnsi="Times New Roman"/>
          <w:i w:val="false"/>
          <w:iCs w:val="false"/>
          <w:color w:val="000000"/>
          <w:sz w:val="24"/>
          <w:szCs w:val="24"/>
        </w:rPr>
        <w:t xml:space="preserve">Обязательна поддержка локализации на 27 языков с возможностью переключения языка интерфейса без перезапуска программы. Панели инструментов должны быть полностью настраиваемыми с возможностью создания пользовательских рабочих пространств. Предусмотреть адаптивность интерфейса для работы на планшетах с сенсорными экранами размером от 10 дюймов.</w:t>
      </w:r>
    </w:p>
    <w:p>
      <w:pPr>
        <w:pStyle w:val="Heading1"/>
      </w:pPr>
      <w:r>
        <w:rPr>
          <w:b/>
          <w:bCs/>
        </w:rPr>
        <w:t xml:space="preserve">5. Состав и содержание работ</w:t>
      </w:r>
    </w:p>
    <w:p>
      <w:pPr>
        <w:spacing w:after="120"/>
        <w:jc w:val="both"/>
      </w:pPr>
      <w:r>
        <w:rPr>
          <w:rFonts w:ascii="Times New Roman" w:cs="Times New Roman" w:eastAsia="Times New Roman" w:hAnsi="Times New Roman"/>
          <w:i w:val="false"/>
          <w:iCs w:val="false"/>
          <w:color w:val="000000"/>
          <w:sz w:val="24"/>
          <w:szCs w:val="24"/>
        </w:rPr>
        <w:t xml:space="preserve">Этап проектирования включает разработку технической архитектуры системы, создание диаграмм компонентов и интерфейсов, определение API для взаимодействия с внешними системами. Продолжительность этапа составляет 4 месяца с привлечением 12 системных архитекторов и аналитиков.</w:t>
      </w:r>
    </w:p>
    <w:p>
      <w:pPr>
        <w:spacing w:after="120"/>
        <w:jc w:val="both"/>
      </w:pPr>
      <w:r>
        <w:rPr>
          <w:rFonts w:ascii="Times New Roman" w:cs="Times New Roman" w:eastAsia="Times New Roman" w:hAnsi="Times New Roman"/>
          <w:i w:val="false"/>
          <w:iCs w:val="false"/>
          <w:color w:val="000000"/>
          <w:sz w:val="24"/>
          <w:szCs w:val="24"/>
        </w:rPr>
        <w:t xml:space="preserve">Этап разработки программного кода предусматривает создание основного функционала, интеграцию с существующими компонентами Adobe Creative Suite, разработку новых алгоритмов обработки изображений с использованием машинного обучения. Этап длится 12 месяцев с участием 45 разработчиков различных специализаций.</w:t>
      </w:r>
    </w:p>
    <w:p>
      <w:pPr>
        <w:spacing w:after="120"/>
        <w:jc w:val="both"/>
      </w:pPr>
      <w:r>
        <w:rPr>
          <w:rFonts w:ascii="Times New Roman" w:cs="Times New Roman" w:eastAsia="Times New Roman" w:hAnsi="Times New Roman"/>
          <w:i w:val="false"/>
          <w:iCs w:val="false"/>
          <w:color w:val="000000"/>
          <w:sz w:val="24"/>
          <w:szCs w:val="24"/>
        </w:rPr>
        <w:t xml:space="preserve">Этап тестирования включает модульное, интеграционное, нагрузочное и пользовательское тестирование с привлечением фокус-групп из 500 профессиональных пользователей. Планируется проведение бета-тестирования продолжительностью 3 месяца с участием 10000 пользователей по всему миру. Завершающий этап включает подготовку релиза, создание установочных пакетов для различных платформ и настройку системы распространения через Adobe Creative Cloud.</w:t>
      </w:r>
    </w:p>
    <w:p>
      <w:pPr>
        <w:pStyle w:val="Heading1"/>
      </w:pPr>
      <w:r>
        <w:rPr>
          <w:b/>
          <w:bCs/>
        </w:rPr>
        <w:t xml:space="preserve">6. Порядок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ведется по методологии Agile с использованием 2-недельных спринтов и ежемесячными релизами альфа-версий для внутреннего тестирования. Команда разработки организована в 8 специализированных групп: группа ядра приложения, UI/UX команда, группа инструментов, команда фильтров и эффектов, группа файловых форматов, команда 3D-функций, группа производительности и команда мобильной интеграции.</w:t>
      </w:r>
    </w:p>
    <w:p>
      <w:pPr>
        <w:spacing w:after="120"/>
        <w:jc w:val="both"/>
      </w:pPr>
      <w:r>
        <w:rPr>
          <w:rFonts w:ascii="Times New Roman" w:cs="Times New Roman" w:eastAsia="Times New Roman" w:hAnsi="Times New Roman"/>
          <w:i w:val="false"/>
          <w:iCs w:val="false"/>
          <w:color w:val="000000"/>
          <w:sz w:val="24"/>
          <w:szCs w:val="24"/>
        </w:rPr>
        <w:t xml:space="preserve">Контроль версий осуществляется через систему Git с использованием модели GitFlow для управления ветками разработки. Обязательно проведение code review для всех изменений кода с участием не менее двух старших разработчиков. Автоматизированное тестирование включает более 15000 unit-тестов и 500 интеграционных тестов.</w:t>
      </w:r>
    </w:p>
    <w:p>
      <w:pPr>
        <w:spacing w:after="120"/>
        <w:jc w:val="both"/>
      </w:pPr>
      <w:r>
        <w:rPr>
          <w:rFonts w:ascii="Times New Roman" w:cs="Times New Roman" w:eastAsia="Times New Roman" w:hAnsi="Times New Roman"/>
          <w:i w:val="false"/>
          <w:iCs w:val="false"/>
          <w:color w:val="000000"/>
          <w:sz w:val="24"/>
          <w:szCs w:val="24"/>
        </w:rPr>
        <w:t xml:space="preserve">Ежемесячно проводятся архитектурные ревью для оценки технических решений и их соответствия общей стратегии развития продукта. Синхронизация с международными командами осуществляется через еженедельные видеоконференции и квартальные очные встречи. Документирование API и пользовательских функций ведется параллельно с разработкой кода.</w:t>
      </w:r>
    </w:p>
    <w:p>
      <w:pPr>
        <w:pStyle w:val="Heading1"/>
      </w:pPr>
      <w:r>
        <w:rPr>
          <w:b/>
          <w:bCs/>
        </w:rPr>
        <w:t xml:space="preserve">7. Порядок контроля и приёмки</w:t>
      </w:r>
    </w:p>
    <w:p>
      <w:pPr>
        <w:spacing w:after="120"/>
        <w:jc w:val="both"/>
      </w:pPr>
      <w:r>
        <w:rPr>
          <w:rFonts w:ascii="Times New Roman" w:cs="Times New Roman" w:eastAsia="Times New Roman" w:hAnsi="Times New Roman"/>
          <w:i w:val="false"/>
          <w:iCs w:val="false"/>
          <w:color w:val="000000"/>
          <w:sz w:val="24"/>
          <w:szCs w:val="24"/>
        </w:rPr>
        <w:t xml:space="preserve">Приемочное тестирование проводится в три этапа: внутренняя приемка разработчиком (Developer Acceptance Testing), приемка службой качества (Quality Assurance Testing) и пользовательское приемочное тестирование (User Acceptance Testing). Каждый этап включает проверку функциональности, производительности, совместимости и безопасности.</w:t>
      </w:r>
    </w:p>
    <w:p>
      <w:pPr>
        <w:spacing w:after="120"/>
        <w:jc w:val="both"/>
      </w:pPr>
      <w:r>
        <w:rPr>
          <w:rFonts w:ascii="Times New Roman" w:cs="Times New Roman" w:eastAsia="Times New Roman" w:hAnsi="Times New Roman"/>
          <w:i w:val="false"/>
          <w:iCs w:val="false"/>
          <w:color w:val="000000"/>
          <w:sz w:val="24"/>
          <w:szCs w:val="24"/>
        </w:rPr>
        <w:t xml:space="preserve">Критерии приемки включают: успешное прохождение 95% автоматизированных тестов, отсутствие критических ошибок (severity 1), не более 10 серьезных ошибок (severity 2) на момент релиза, соответствие производительности заявленным характеристикам с отклонением не более 5%. Обязательно тестирование на 20 различных конфигурациях оборудования.</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Пользовательское тестирование включает проведение задач реальных рабочих сценариев с участием профессиональных дизайнеров, фотографов и художников. Оценка удобства использования проводится по методике System Usability Scale (SUS) с требуемым результатом не менее 75 баллов. Финальная приемка осуществляется комиссией из представителей продуктового менеджмента, разработки, тестирования и технической поддержки.</w:t>
      </w:r>
    </w:p>
    <w:p>
      <w:pPr>
        <w:pStyle w:val="Heading1"/>
      </w:pPr>
      <w:r>
        <w:rPr>
          <w:b/>
          <w:bCs/>
        </w:rPr>
        <w:t xml:space="preserve">8. Требования к документированию</w:t>
      </w:r>
    </w:p>
    <w:p>
      <w:pPr>
        <w:spacing w:after="120"/>
        <w:jc w:val="both"/>
      </w:pPr>
      <w:r>
        <w:rPr>
          <w:rFonts w:ascii="Times New Roman" w:cs="Times New Roman" w:eastAsia="Times New Roman" w:hAnsi="Times New Roman"/>
          <w:i w:val="false"/>
          <w:iCs w:val="false"/>
          <w:color w:val="000000"/>
          <w:sz w:val="24"/>
          <w:szCs w:val="24"/>
        </w:rPr>
        <w:t xml:space="preserve">Техническая документация должна включать: руководство системного администратора объемом не менее 200 страниц, руководство пользователя объемом не менее 800 страниц, справочник API для разработчиков плагинов объемом не менее 300 страниц. Документация создается на английском языке с последующей локализацией на 15 основных языков.</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Пользовательская документация должна содержать пошаговые инструкции для всех функций программы, примеры практического применения, решения типовых задач и устранение неполадок. Обязательно наличие интерактивной справочной системы, встроенной в приложение, с возможностью контекстного поиска и обновления через Интернет.</w:t>
      </w:r>
    </w:p>
    <w:p>
      <w:pPr>
        <w:spacing w:after="120"/>
        <w:jc w:val="both"/>
      </w:pPr>
      <w:r>
        <w:rPr>
          <w:rFonts w:ascii="Times New Roman" w:cs="Times New Roman" w:eastAsia="Times New Roman" w:hAnsi="Times New Roman"/>
          <w:i w:val="false"/>
          <w:iCs w:val="false"/>
          <w:color w:val="000000"/>
          <w:sz w:val="24"/>
          <w:szCs w:val="24"/>
        </w:rPr>
        <w:t xml:space="preserve">Документация для разработчиков должна включать описание архитектуры системы, диаграммы классов и компонентов, примеры кода для создания плагинов, описание событийной модели приложения. Вся документация размещается в электронном виде на портале Adobe Developer Connection с системой версионирования и комментариями пользователей. Обновление документации осуществляется одновременно с выпуском новых версий программы.</w:t>
      </w:r>
    </w:p>
    <w:p>
      <w:pPr>
        <w:pStyle w:val="Heading1"/>
      </w:pPr>
      <w:r>
        <w:rPr>
          <w:b/>
          <w:bCs/>
        </w:rPr>
        <w:t xml:space="preserve">9. Источники разработки</w:t>
      </w:r>
    </w:p>
    <w:p>
      <w:pPr>
        <w:spacing w:after="120"/>
        <w:jc w:val="both"/>
      </w:pPr>
      <w:r>
        <w:rPr>
          <w:rFonts w:ascii="Times New Roman" w:cs="Times New Roman" w:eastAsia="Times New Roman" w:hAnsi="Times New Roman"/>
          <w:i w:val="false"/>
          <w:iCs w:val="false"/>
          <w:color w:val="000000"/>
          <w:sz w:val="24"/>
          <w:szCs w:val="24"/>
        </w:rPr>
        <w:t xml:space="preserve">Основой для разработки служат международные стандарты ISO/IEC 10918 (JPEG), ISO/IEC 15444 (JPEG 2000), спецификации форматов файлов Adobe (PSD, PDF, EPS), стандарты управления цветом ICC Profile Format Specification версии 4.3. Используются алгоритмы обработки изображений из библиотек Intel IPP (Integrated Performance Primitives) и OpenCV версии 4.5.</w:t>
      </w:r>
    </w:p>
    <w:p>
      <w:pPr>
        <w:spacing w:after="120"/>
        <w:jc w:val="both"/>
      </w:pPr>
      <w:r>
        <w:rPr>
          <w:rFonts w:ascii="Times New Roman" w:cs="Times New Roman" w:eastAsia="Times New Roman" w:hAnsi="Times New Roman"/>
          <w:i w:val="false"/>
          <w:iCs w:val="false"/>
          <w:color w:val="000000"/>
          <w:sz w:val="24"/>
          <w:szCs w:val="24"/>
        </w:rPr>
        <w:t xml:space="preserve">Исследования в области пользовательского опыта основываются на данных телеметрии предыдущих версий программы, собранных с согласия пользователей, результатах исследований Adobe Research в области компьютерного зрения и машинного обучения. Анализируются тренды в индустрии цифрового дизайна и требования профессионального сообщества через программу Adobe Community Professional.</w:t>
      </w:r>
    </w:p>
    <w:p>
      <w:pPr>
        <w:spacing w:after="120"/>
        <w:jc w:val="both"/>
      </w:pPr>
      <w:r>
        <w:rPr>
          <w:rFonts w:ascii="Times New Roman" w:cs="Times New Roman" w:eastAsia="Times New Roman" w:hAnsi="Times New Roman"/>
          <w:i w:val="false"/>
          <w:iCs w:val="false"/>
          <w:color w:val="000000"/>
          <w:sz w:val="24"/>
          <w:szCs w:val="24"/>
        </w:rPr>
        <w:t xml:space="preserve">Технологические решения разрабатываются с использованием патентного портфеля Adobe, включающего более 5000 патентов в области обработки изображений, а также лицензированных технологий сторонних разработчиков. Применяются результаты научных исследований ведущих университетов в области компьютерной графики, включая MIT, Stanford University, Carnegie Mellon University. Используются отчеты аналитических агентств Gartner и Forrester по рынку программного обеспечения для творческих индустрий.</w:t>
      </w:r>
    </w:p>
    <w:p>
      <w:pPr>
        <w:pStyle w:val="Heading1"/>
      </w:pPr>
      <w:r>
        <w:rPr>
          <w:b/>
          <w:bCs/>
        </w:rPr>
        <w:t xml:space="preserve">10. Предложения по модификации программного продукта</w:t>
      </w:r>
    </w:p>
    <w:p>
      <w:pPr>
        <w:spacing w:after="120"/>
        <w:jc w:val="both"/>
      </w:pPr>
      <w:r>
        <w:rPr>
          <w:rFonts w:ascii="Times New Roman" w:cs="Times New Roman" w:eastAsia="Times New Roman" w:hAnsi="Times New Roman"/>
          <w:i w:val="false"/>
          <w:iCs w:val="false"/>
          <w:color w:val="000000"/>
          <w:sz w:val="24"/>
          <w:szCs w:val="24"/>
        </w:rPr>
        <w:t xml:space="preserve">Предложение 1: Интеграция искусственного интеллекта для автоматического удаления объектов с изображений (Content-Aware Fill AI) с точностью распознавания контуров 95% и временем обработки изображения 4K не более 15 секунд. Технология должна использовать нейронные сети на базе архитектуры transformer для понимания контекста изображения.</w:t>
      </w:r>
    </w:p>
    <w:p>
      <w:pPr>
        <w:spacing w:after="120"/>
        <w:jc w:val="both"/>
      </w:pPr>
      <w:r>
        <w:rPr>
          <w:rFonts w:ascii="Times New Roman" w:cs="Times New Roman" w:eastAsia="Times New Roman" w:hAnsi="Times New Roman"/>
          <w:i w:val="false"/>
          <w:iCs w:val="false"/>
          <w:color w:val="000000"/>
          <w:sz w:val="24"/>
          <w:szCs w:val="24"/>
        </w:rPr>
        <w:t xml:space="preserve">Предложение 2: Добавление облачной обработки изображений для ресурсоемких операций с возможностью передачи вычислений на серверы Adobe с производительностью в 10 раз выше локальной обработки. Пользователь получает результат через облачную синхронизацию с сохранением всех слоев и настроек.</w:t>
      </w:r>
    </w:p>
    <w:p>
      <w:pPr>
        <w:spacing w:after="120"/>
        <w:jc w:val="both"/>
      </w:pPr>
      <w:r>
        <w:rPr>
          <w:rFonts w:ascii="Times New Roman" w:cs="Times New Roman" w:eastAsia="Times New Roman" w:hAnsi="Times New Roman"/>
          <w:i w:val="false"/>
          <w:iCs w:val="false"/>
          <w:color w:val="000000"/>
          <w:sz w:val="24"/>
          <w:szCs w:val="24"/>
        </w:rPr>
        <w:t xml:space="preserve">Предложение 3: Реализация совместного редактирования документов в реальном времени для команд до 10 человек с отображением курсоров участников, системой комментариев и версионирования изменений. Конфликты редактирования разрешаются через алгоритм operational transformation с задержкой синхронизации не более 200 мс.</w:t>
      </w:r>
    </w:p>
    <w:p>
      <w:pPr>
        <w:spacing w:after="120"/>
        <w:jc w:val="both"/>
      </w:pPr>
      <w:r>
        <w:rPr>
          <w:rFonts w:ascii="Times New Roman" w:cs="Times New Roman" w:eastAsia="Times New Roman" w:hAnsi="Times New Roman"/>
          <w:i w:val="false"/>
          <w:iCs w:val="false"/>
          <w:color w:val="000000"/>
          <w:sz w:val="24"/>
          <w:szCs w:val="24"/>
        </w:rPr>
        <w:t xml:space="preserve">Предложение 4: Внедрение поддержки дополненной реальности (AR) для предварительного просмотра графических элементов в реальной среде через камеру мобильного устройства. Интеграция с Adobe Aero для создания AR-контента непосредственно из Photoshop с поддержкой 3D-объектов и анимации.</w:t>
      </w:r>
    </w:p>
    <w:p>
      <w:pPr>
        <w:spacing w:after="120"/>
        <w:jc w:val="both"/>
      </w:pPr>
      <w:r>
        <w:rPr>
          <w:rFonts w:ascii="Times New Roman" w:cs="Times New Roman" w:eastAsia="Times New Roman" w:hAnsi="Times New Roman"/>
          <w:i w:val="false"/>
          <w:iCs w:val="false"/>
          <w:color w:val="000000"/>
          <w:sz w:val="24"/>
          <w:szCs w:val="24"/>
        </w:rPr>
        <w:t xml:space="preserve">Предложение 5: Создание системы автоматической генерации вариантов дизайна на основе заданных параметров с использованием генеративно-состязательных нейронных сетей (GAN). Система должна создавать до 50 вариантов композиции за 5 минут с сохранением стиля и цветовой палитры исходного материала, что повысит творческую продуктивность дизайнеров на 60%.</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Техническое задание — Adobe Photoshop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2026-03-31T20:48:35.102Z</dcterms:created>
  <dcterms:modified xsi:type="dcterms:W3CDTF">2026-03-31T20:48:35.106Z</dcterms:modified>
</cp:coreProperties>
</file>

<file path=docProps/custom.xml><?xml version="1.0" encoding="utf-8"?>
<Properties xmlns="http://schemas.openxmlformats.org/officeDocument/2006/custom-properties" xmlns:vt="http://schemas.openxmlformats.org/officeDocument/2006/docPropsVTypes"/>
</file>