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Signed,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for person in signer %}</w:t>
      </w:r>
    </w:p>
    <w:p>
      <w:pPr>
        <w:pStyle w:val="Normal"/>
        <w:spacing w:before="0" w:after="0"/>
        <w:rPr/>
      </w:pPr>
      <w:r>
        <w:rPr/>
        <w:t>{{p person.signature_block 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  <w:t>{%p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13</Words>
  <Characters>67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2019-06-04T19:44:39Z</dcterms:created>
  <dc:creator/>
  <dc:description/>
  <dc:language>en-US</dc:language>
  <cp:lastModifiedBy/>
  <dcterms:modified xsi:type="dcterms:W3CDTF">2019-06-04T20:28:03Z</dcterms:modified>
  <cp:revision>3</cp:revision>
  <dc:subject/>
  <dc:title/>
</cp:coreProperties>
</file>