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0"/>
        <w:gridCol w:w="7280"/>
      </w:tblGrid>
      <w:tr w:rsidR="00924658" w14:paraId="37F41F27" w14:textId="77777777" w:rsidTr="00924658">
        <w:trPr>
          <w:trHeight w:val="9631"/>
        </w:trPr>
        <w:tc>
          <w:tcPr>
            <w:tcW w:w="7280" w:type="dxa"/>
          </w:tcPr>
          <w:p w14:paraId="4CC6845D" w14:textId="77777777" w:rsidR="00924658" w:rsidRDefault="00924658">
            <w:r>
              <w:t xml:space="preserve">   </w:t>
            </w:r>
          </w:p>
          <w:p w14:paraId="3CA9983B" w14:textId="77777777" w:rsidR="00924658" w:rsidRDefault="00924658"/>
          <w:p w14:paraId="447CCCF7" w14:textId="77777777" w:rsidR="00924658" w:rsidRDefault="00924658"/>
          <w:p w14:paraId="7F1C2DEA" w14:textId="77777777" w:rsidR="00924658" w:rsidRDefault="00924658"/>
          <w:p w14:paraId="3E7BB9C6" w14:textId="771A6FC1" w:rsidR="00924658" w:rsidRDefault="00924658">
            <w:r>
              <w:rPr>
                <w:noProof/>
              </w:rPr>
              <w:drawing>
                <wp:inline distT="0" distB="0" distL="0" distR="0" wp14:anchorId="4C3E38B9" wp14:editId="0A12E38F">
                  <wp:extent cx="4457700" cy="4457700"/>
                  <wp:effectExtent l="0" t="0" r="0" b="0"/>
                  <wp:docPr id="2720250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445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</w:tcPr>
          <w:p w14:paraId="5861DF11" w14:textId="77777777" w:rsidR="00924658" w:rsidRDefault="00924658"/>
          <w:p w14:paraId="0F7AA66B" w14:textId="77777777" w:rsidR="00924658" w:rsidRDefault="00924658"/>
          <w:p w14:paraId="3D18A8C6" w14:textId="77777777" w:rsidR="00924658" w:rsidRDefault="00924658"/>
          <w:p w14:paraId="2B92C09D" w14:textId="0B40F281" w:rsidR="00924658" w:rsidRDefault="00924658"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41234F5A" wp14:editId="2799F1EE">
                  <wp:extent cx="4257675" cy="5071862"/>
                  <wp:effectExtent l="0" t="0" r="0" b="0"/>
                  <wp:docPr id="120399256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8967" cy="5085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9EA7B6" w14:textId="2555F282" w:rsidR="00CB1CFB" w:rsidRDefault="00CB1CFB"/>
    <w:tbl>
      <w:tblPr>
        <w:tblStyle w:val="ac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0"/>
        <w:gridCol w:w="7280"/>
      </w:tblGrid>
      <w:tr w:rsidR="00CB1CFB" w14:paraId="2ACED3B0" w14:textId="77777777" w:rsidTr="00924658">
        <w:trPr>
          <w:trHeight w:val="9631"/>
        </w:trPr>
        <w:tc>
          <w:tcPr>
            <w:tcW w:w="7280" w:type="dxa"/>
          </w:tcPr>
          <w:p w14:paraId="12C75B11" w14:textId="77777777" w:rsidR="00CB1CFB" w:rsidRDefault="00CB1CFB" w:rsidP="00CB1CFB"/>
          <w:p w14:paraId="4507E60A" w14:textId="5C06FB5E" w:rsidR="00CB1CFB" w:rsidRPr="00CB1CFB" w:rsidRDefault="00CB1CFB" w:rsidP="00924658">
            <w:pPr>
              <w:spacing w:line="360" w:lineRule="auto"/>
              <w:ind w:left="164" w:right="2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C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Киберспорт</w:t>
            </w:r>
            <w:r w:rsidRPr="00CB1CFB">
              <w:rPr>
                <w:rFonts w:ascii="Times New Roman" w:hAnsi="Times New Roman" w:cs="Times New Roman"/>
                <w:sz w:val="28"/>
                <w:szCs w:val="28"/>
              </w:rPr>
              <w:t xml:space="preserve"> представляет собой быстрорастущую индустрию, которая стала неотъемлемой частью современного мира. Это не просто игра, а целая экосистема, объединяющая игроков, зрителей, спонсоров и разработчиков. </w:t>
            </w:r>
          </w:p>
          <w:p w14:paraId="0CB48E34" w14:textId="03ED958D" w:rsidR="00CB1CFB" w:rsidRPr="00CB1CFB" w:rsidRDefault="00CB1CFB" w:rsidP="00CB1CFB">
            <w:pPr>
              <w:spacing w:line="360" w:lineRule="auto"/>
              <w:ind w:left="164" w:right="22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1C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Тенденции роста</w:t>
            </w:r>
          </w:p>
          <w:p w14:paraId="33C63089" w14:textId="08522C43" w:rsidR="00CB1CFB" w:rsidRPr="00CB1CFB" w:rsidRDefault="00CB1CFB" w:rsidP="00924658">
            <w:pPr>
              <w:spacing w:line="360" w:lineRule="auto"/>
              <w:ind w:left="164" w:right="2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CFB">
              <w:rPr>
                <w:rFonts w:ascii="Times New Roman" w:hAnsi="Times New Roman" w:cs="Times New Roman"/>
                <w:sz w:val="28"/>
                <w:szCs w:val="28"/>
              </w:rPr>
              <w:t>Киберспорт демонстрирует ускоренный рост с каждым годом. По прогнозам, к 2025 году глобальная аудитория киберспорта достигнет 500 миллионов зрителей. Важную роль играют стриминговые платформы, которые увеличивают доступность и популярность киберспорта.</w:t>
            </w:r>
          </w:p>
          <w:p w14:paraId="37BCEA96" w14:textId="6C45C179" w:rsidR="00CB1CFB" w:rsidRPr="00CB1CFB" w:rsidRDefault="00CB1CFB" w:rsidP="00CB1CFB">
            <w:pPr>
              <w:spacing w:line="360" w:lineRule="auto"/>
              <w:ind w:left="164" w:right="22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1C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Карьерные возможност</w:t>
            </w:r>
            <w:r w:rsidRPr="00CB1C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  <w:p w14:paraId="02ACF2BD" w14:textId="05C027A0" w:rsidR="00CB1CFB" w:rsidRPr="00CB1CFB" w:rsidRDefault="00CB1CFB" w:rsidP="00CB1CFB">
            <w:pPr>
              <w:spacing w:line="360" w:lineRule="auto"/>
              <w:ind w:left="164" w:right="2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CFB">
              <w:rPr>
                <w:rFonts w:ascii="Times New Roman" w:hAnsi="Times New Roman" w:cs="Times New Roman"/>
                <w:sz w:val="28"/>
                <w:szCs w:val="28"/>
              </w:rPr>
              <w:t>Киберспорт предлагает широкий спектр карьерных путей. Игроки могут стать профессионалами, тренерами или аналитиками. Важны также профессии в сфере контент-</w:t>
            </w:r>
            <w:proofErr w:type="spellStart"/>
            <w:r w:rsidRPr="00CB1CFB">
              <w:rPr>
                <w:rFonts w:ascii="Times New Roman" w:hAnsi="Times New Roman" w:cs="Times New Roman"/>
                <w:sz w:val="28"/>
                <w:szCs w:val="28"/>
              </w:rPr>
              <w:t>креации</w:t>
            </w:r>
            <w:proofErr w:type="spellEnd"/>
            <w:r w:rsidRPr="00CB1CFB">
              <w:rPr>
                <w:rFonts w:ascii="Times New Roman" w:hAnsi="Times New Roman" w:cs="Times New Roman"/>
                <w:sz w:val="28"/>
                <w:szCs w:val="28"/>
              </w:rPr>
              <w:t>, менеджмента команд и PR. Индустрия требует разнообразных навыков, что позволяет найти занятие для каждого.</w:t>
            </w:r>
          </w:p>
          <w:p w14:paraId="25C19E10" w14:textId="1C5EAAB5" w:rsidR="00CB1CFB" w:rsidRDefault="00CB1CFB" w:rsidP="00CB1CFB"/>
        </w:tc>
        <w:tc>
          <w:tcPr>
            <w:tcW w:w="7280" w:type="dxa"/>
          </w:tcPr>
          <w:p w14:paraId="38EAB74F" w14:textId="77777777" w:rsidR="00CB1CFB" w:rsidRDefault="00CB1CFB" w:rsidP="00CB1CFB">
            <w:pPr>
              <w:rPr>
                <w:b/>
                <w:bCs/>
              </w:rPr>
            </w:pPr>
          </w:p>
          <w:p w14:paraId="46E38497" w14:textId="04C29C16" w:rsidR="00CB1CFB" w:rsidRPr="00CB1CFB" w:rsidRDefault="00CB1CFB" w:rsidP="00CB1CFB">
            <w:pPr>
              <w:spacing w:line="360" w:lineRule="auto"/>
              <w:ind w:left="261" w:right="28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C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Спонсорство и инвестиции</w:t>
            </w:r>
          </w:p>
          <w:p w14:paraId="623EC3E5" w14:textId="12E63A44" w:rsidR="00CB1CFB" w:rsidRPr="00CB1CFB" w:rsidRDefault="00CB1CFB" w:rsidP="00924658">
            <w:pPr>
              <w:spacing w:line="360" w:lineRule="auto"/>
              <w:ind w:left="261" w:right="28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CFB">
              <w:rPr>
                <w:rFonts w:ascii="Times New Roman" w:hAnsi="Times New Roman" w:cs="Times New Roman"/>
                <w:sz w:val="28"/>
                <w:szCs w:val="28"/>
              </w:rPr>
              <w:t>С ростом популярности увеличивается и интерес со стороны компаний для спонсорства. Бренды активно инвестируют в киберспорт, что открывает новые возможности для финансового роста и расширения аудитории.</w:t>
            </w:r>
          </w:p>
          <w:p w14:paraId="58BECE84" w14:textId="08F79596" w:rsidR="00CB1CFB" w:rsidRPr="00CB1CFB" w:rsidRDefault="00CB1CFB" w:rsidP="00CB1CFB">
            <w:pPr>
              <w:spacing w:line="360" w:lineRule="auto"/>
              <w:ind w:left="261" w:right="28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1C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Образование и тренинг</w:t>
            </w:r>
          </w:p>
          <w:p w14:paraId="4F4C6259" w14:textId="21627212" w:rsidR="00CB1CFB" w:rsidRPr="00CB1CFB" w:rsidRDefault="00CB1CFB" w:rsidP="00CB1CFB">
            <w:pPr>
              <w:spacing w:line="360" w:lineRule="auto"/>
              <w:ind w:left="261" w:right="28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CFB">
              <w:rPr>
                <w:rFonts w:ascii="Times New Roman" w:hAnsi="Times New Roman" w:cs="Times New Roman"/>
                <w:sz w:val="28"/>
                <w:szCs w:val="28"/>
              </w:rPr>
              <w:t>С появлением киберспорта возникнет необходимость в образовательных программах. Университеты и колледжи начинают предлагать курсы и программы, связанные с киберспортом, что формирует новое поколение профессионалов.</w:t>
            </w:r>
          </w:p>
          <w:p w14:paraId="769F0739" w14:textId="77777777" w:rsidR="00CB1CFB" w:rsidRPr="00CB1CFB" w:rsidRDefault="00CB1CFB" w:rsidP="00CB1CFB">
            <w:pPr>
              <w:spacing w:line="360" w:lineRule="auto"/>
              <w:ind w:left="261" w:right="28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D99FA9" w14:textId="33CC4DDE" w:rsidR="00CB1CFB" w:rsidRDefault="00CB1CFB" w:rsidP="00CB1CFB">
            <w:pPr>
              <w:spacing w:line="360" w:lineRule="auto"/>
              <w:ind w:left="261" w:right="286"/>
              <w:jc w:val="both"/>
            </w:pPr>
            <w:r w:rsidRPr="009246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Перспективы</w:t>
            </w:r>
            <w:r w:rsidRPr="00CB1CFB">
              <w:rPr>
                <w:rFonts w:ascii="Times New Roman" w:hAnsi="Times New Roman" w:cs="Times New Roman"/>
                <w:sz w:val="28"/>
                <w:szCs w:val="28"/>
              </w:rPr>
              <w:t xml:space="preserve"> киберспорта раскрываются каждый день, открывая двери для карьерного роста, финансовых возможностей и развития новых технологий. Индустрия продолжает расти, предлагая всем желающим стать частью этого увлекательного мира.</w:t>
            </w:r>
          </w:p>
        </w:tc>
      </w:tr>
    </w:tbl>
    <w:p w14:paraId="1C58576D" w14:textId="77777777" w:rsidR="00CB1CFB" w:rsidRDefault="00CB1CFB" w:rsidP="00FF4D3F"/>
    <w:sectPr w:rsidR="00CB1CFB" w:rsidSect="00FF4D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66"/>
    <w:rsid w:val="003E4565"/>
    <w:rsid w:val="006F1166"/>
    <w:rsid w:val="008230F6"/>
    <w:rsid w:val="00924658"/>
    <w:rsid w:val="00935ADF"/>
    <w:rsid w:val="00B341C0"/>
    <w:rsid w:val="00CB1CFB"/>
    <w:rsid w:val="00FF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B2DC1"/>
  <w15:chartTrackingRefBased/>
  <w15:docId w15:val="{6E6C0F5A-E74D-40A0-9475-990AFAEC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1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1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1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1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1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1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1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1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1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1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1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11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11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11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11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116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B1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4</cp:revision>
  <dcterms:created xsi:type="dcterms:W3CDTF">2025-06-12T23:35:00Z</dcterms:created>
  <dcterms:modified xsi:type="dcterms:W3CDTF">2025-06-12T23:53:00Z</dcterms:modified>
</cp:coreProperties>
</file>