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4C05E1D5" w:rsidR="004F2A8B" w:rsidRDefault="009D78F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8F1">
              <w:rPr>
                <w:rFonts w:ascii="Calibri" w:hAnsi="Calibri"/>
                <w:b/>
                <w:bCs/>
                <w:color w:val="1F4E79" w:themeColor="accent1" w:themeShade="80"/>
              </w:rPr>
              <w:t>Hasta el momento hemos avanzado súper bien respecto a la Carta Gantt. Es verdad que algunas partes se nos complicaron y nos exigieron más tiempo del estimado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haciéndonos volver atrás y corregir algunos errores</w:t>
            </w:r>
            <w:r w:rsidRPr="009D78F1">
              <w:rPr>
                <w:rFonts w:ascii="Calibri" w:hAnsi="Calibri"/>
                <w:b/>
                <w:bCs/>
                <w:color w:val="1F4E79" w:themeColor="accent1" w:themeShade="80"/>
              </w:rPr>
              <w:t>, pero logramos sacarlas adelante a tiempo. La buena distribución del trabajo y el uso de varias herramientas fueron clave para destrabar los problemas del sistema y terminar el desarrollo de manera efectiva.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03258C3" w:rsidR="004F2A8B" w:rsidRDefault="007B557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Para abordar las dificultades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la clave ha sido la comunicación en equipo, ya que cada integrante aporta desde su perspectiva y ayuda a resolver lo que otros no ven. En este proceso identificamos que el reto más exigente ha sido mantener un ritmo constante de pruebas cada detalle cuenta, y pasar por alto cualquier error puede afectarnos de inmediato o en las siguientes etapas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F9CFC8A" w:rsidR="004F2A8B" w:rsidRDefault="007B557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manera positiva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</w:t>
            </w: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o que más destaco de mi desempeño es la receptividad al cambio si cometo un error lo corrijo de inmediato y si identifico algo que se puede optimizar busco la forma de mejorarlo. Considero que siempre hay espacio para seguir aprendiendo y hacer un mejor trabajo.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203B7E66" w:rsidR="004F2A8B" w:rsidRDefault="008B4CE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4CE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 inquieta saber qué tan sólida percibe la cobertura del sistema frente a la matriz de requisitos iniciales.  </w:t>
            </w:r>
            <w:r w:rsidRPr="008B4CE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¿Qué aspectos organizativos o de control de tiempos considera fundamentales corregir desde ya para llegar mejor preparados a la defensa final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159EC99" w:rsidR="004F2A8B" w:rsidRDefault="008B4C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 distribución de trabajo nos ha permitido avanzar según lo previsto, pero reajustaremos ciertas actividades para la fase final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62AE35A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7C2BFDD" w:rsidR="004F2A8B" w:rsidRDefault="008B4C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Evaluó el trabajo de buena manera ya que tenemos una buena química como equipo resolviendo las dificultades y dudas entre los integrantes. Creo que en la organización de los tiempos mas que nada ya que todos los integrantes están la mayor parte del tiempo en practica y requiere un buen desempeño, pero es un aspecto que no fue impedimento para lograr sacar el proyecto a delante. 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095A2" w14:textId="77777777" w:rsidR="00454E12" w:rsidRDefault="00454E12" w:rsidP="00DF38AE">
      <w:pPr>
        <w:spacing w:after="0" w:line="240" w:lineRule="auto"/>
      </w:pPr>
      <w:r>
        <w:separator/>
      </w:r>
    </w:p>
  </w:endnote>
  <w:endnote w:type="continuationSeparator" w:id="0">
    <w:p w14:paraId="3256E557" w14:textId="77777777" w:rsidR="00454E12" w:rsidRDefault="00454E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87946" w14:textId="77777777" w:rsidR="00454E12" w:rsidRDefault="00454E12" w:rsidP="00DF38AE">
      <w:pPr>
        <w:spacing w:after="0" w:line="240" w:lineRule="auto"/>
      </w:pPr>
      <w:r>
        <w:separator/>
      </w:r>
    </w:p>
  </w:footnote>
  <w:footnote w:type="continuationSeparator" w:id="0">
    <w:p w14:paraId="2F1CF78C" w14:textId="77777777" w:rsidR="00454E12" w:rsidRDefault="00454E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E12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5576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CE0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D69C4"/>
    <w:rsid w:val="009D78F1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ANTONIO . MATURANA SOLIS DE OVANDO</cp:lastModifiedBy>
  <cp:revision>2</cp:revision>
  <cp:lastPrinted>2019-12-16T20:10:00Z</cp:lastPrinted>
  <dcterms:created xsi:type="dcterms:W3CDTF">2026-10-26T20:58:00Z</dcterms:created>
  <dcterms:modified xsi:type="dcterms:W3CDTF">2026-10-26T20:58:00Z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