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u w:val="single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6757351"/>
                <wp:effectExtent b="0" l="0" r="0" t="0"/>
                <wp:wrapSquare wrapText="bothSides" distB="0" distT="0" distL="182880" distR="182880"/>
                <wp:docPr id="1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NovaFit Analytics Suite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478472</wp:posOffset>
                </wp:positionH>
                <wp:positionV relativeFrom="page">
                  <wp:posOffset>4465781</wp:posOffset>
                </wp:positionV>
                <wp:extent cx="4714875" cy="6757351"/>
                <wp:effectExtent b="0" l="0" r="0" t="0"/>
                <wp:wrapSquare wrapText="bothSides" distB="0" distT="0" distL="182880" distR="182880"/>
                <wp:docPr id="1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67573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u w:val="single"/>
        </w:rPr>
        <w:drawing>
          <wp:inline distB="0" distT="0" distL="0" distR="0">
            <wp:extent cx="6400800" cy="1063625"/>
            <wp:effectExtent b="0" l="0" r="0" t="0"/>
            <wp:docPr id="14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both"/>
        <w:rPr>
          <w:color w:val="000000"/>
        </w:rPr>
      </w:pPr>
      <w:bookmarkStart w:colFirst="0" w:colLast="0" w:name="_heading=h.gw9g374o9o63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jc w:val="both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768131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w9g374o9o6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vvcze5ius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gh4eu0ej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2xfw8olwz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feujn2c2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dg9m5u2l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s3g8d9bj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b6q23vjo2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jesonk6y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ie55wr2p6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r709u41hz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e68a7rb46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ti0mrck75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bjgrlfou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h4dif2qz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vcs22wxy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3nhtw1gmk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wqptonphmx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7mb0gtj1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grn33jlao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0u4imd07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st8dxpwi4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ks7udp6d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c2s84lp5m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f6fltck2v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wjyzinzp0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2gtf6ehsd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both"/>
        <w:rPr>
          <w:color w:val="000000"/>
        </w:rPr>
      </w:pPr>
      <w:bookmarkStart w:colFirst="0" w:colLast="0" w:name="_heading=h.qmvvcze5ius0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3">
      <w:pPr>
        <w:pStyle w:val="Heading2"/>
        <w:jc w:val="both"/>
        <w:rPr>
          <w:color w:val="000000"/>
        </w:rPr>
      </w:pPr>
      <w:bookmarkStart w:colFirst="0" w:colLast="0" w:name="_heading=h.yggh4eu0ejum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206500"/>
                  <wp:effectExtent b="0" l="0" r="0" t="0"/>
                  <wp:docPr id="14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NovaFit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NovaFit Analytics Suite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10-08-2026 / 14-12-2026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 de Centros de Entrenamiento NovaFit y Franquiciados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CEO / Director General de NovaFit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Felipe Romero Diaz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>
          <w:color w:val="000000"/>
        </w:rPr>
      </w:pPr>
      <w:bookmarkStart w:colFirst="0" w:colLast="0" w:name="_heading=h.w62xfw8olwzh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Carlos Mendoza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Chief Executive Officer (CEO)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 General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Fernando Castillo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Chief Financial Officer (CFO)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Ricardo Fuentes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Chief Technology Officer (CTO)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 e Innovación</w:t>
            </w:r>
          </w:p>
        </w:tc>
      </w:tr>
    </w:tbl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both"/>
        <w:rPr>
          <w:color w:val="000000"/>
        </w:rPr>
      </w:pPr>
      <w:bookmarkStart w:colFirst="0" w:colLast="0" w:name="_heading=h.ayfeujn2c2g4" w:id="4"/>
      <w:bookmarkEnd w:id="4"/>
      <w:r w:rsidDel="00000000" w:rsidR="00000000" w:rsidRPr="00000000">
        <w:rPr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Felipe Romero Diaz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 / Tech Lead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PMO / Desarrollo IT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jc w:val="both"/>
        <w:rPr>
          <w:color w:val="000000"/>
        </w:rPr>
      </w:pPr>
      <w:bookmarkStart w:colFirst="0" w:colLast="0" w:name="_heading=h.bbt1d4xl70z9" w:id="5"/>
      <w:bookmarkEnd w:id="5"/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D">
      <w:pPr>
        <w:pStyle w:val="Heading2"/>
        <w:jc w:val="both"/>
        <w:rPr>
          <w:color w:val="000000"/>
        </w:rPr>
      </w:pPr>
      <w:bookmarkStart w:colFirst="0" w:colLast="0" w:name="_heading=h.5bdg9m5u2l4w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Administradores de Sede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Gerente de Sucursal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Operaciones / Comercial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Entrenadores / Preparadores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Interno/Externo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Staff Técnico</w:t>
              <w:tab/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Rendimiento Deportivo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Atletas / Socios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</w:t>
              <w:tab/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  <w:tab/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Desarrolladores (Front, Back, Mobile)</w:t>
              <w:tab/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jc w:val="both"/>
        <w:rPr>
          <w:color w:val="000000"/>
        </w:rPr>
      </w:pPr>
      <w:bookmarkStart w:colFirst="0" w:colLast="0" w:name="_heading=h.rnt4bpgbqj6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color w:val="000000"/>
        </w:rPr>
      </w:pPr>
      <w:bookmarkStart w:colFirst="0" w:colLast="0" w:name="_heading=h.77s3g8d9bjmp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Kick-off del Proyecto y Firma del Acta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10-08-2026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Levantamiento de Requerimientos y Diseño UX/UI</w:t>
              <w:tab/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Despliegue de Arquitectura Cloud y Base de Datos</w:t>
              <w:tab/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Entrega: Plataforma Web (Admin &amp; Entrenadores) &amp; Aplicación Móvil (Atletas) y API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15-11-2026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Integrales de Calidad (QA) y UAT, Lanzamiento MVP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29-11-2026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Oficial del Proyecto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14-12-2026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jc w:val="both"/>
        <w:rPr>
          <w:color w:val="000000"/>
        </w:rPr>
      </w:pPr>
      <w:bookmarkStart w:colFirst="0" w:colLast="0" w:name="_heading=h.6ki4oqtazs3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720" w:hanging="720"/>
        <w:jc w:val="both"/>
        <w:rPr>
          <w:color w:val="000000"/>
        </w:rPr>
      </w:pPr>
      <w:bookmarkStart w:colFirst="0" w:colLast="0" w:name="_heading=h.1xb6q23vjo27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2"/>
        <w:gridCol w:w="5043"/>
        <w:tblGridChange w:id="0">
          <w:tblGrid>
            <w:gridCol w:w="5042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/ Concepto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(CLP)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Infraestructura Cloud Básico (Render, Vercel, Supabase)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$45.000 / mensual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Cuentas de Desarrollador (Apple Developer &amp; Google Play)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$120.000 / anual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Valorización de Horas de Desarrollo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$12.500.000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Presupuesto Operativo Total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$12.800.000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PRECIO FINAL</w:t>
            </w:r>
            <w:r w:rsidDel="00000000" w:rsidR="00000000" w:rsidRPr="00000000">
              <w:rPr>
                <w:rtl w:val="0"/>
              </w:rPr>
              <w:t xml:space="preserve"> CON UTILIDAD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$20.480.000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jc w:val="both"/>
        <w:rPr>
          <w:color w:val="000000"/>
        </w:rPr>
      </w:pPr>
      <w:bookmarkStart w:colFirst="0" w:colLast="0" w:name="_heading=h.sdjesonk6yj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82">
      <w:pPr>
        <w:pStyle w:val="Heading2"/>
        <w:jc w:val="both"/>
        <w:rPr>
          <w:color w:val="000000"/>
        </w:rPr>
      </w:pPr>
      <w:bookmarkStart w:colFirst="0" w:colLast="0" w:name="_heading=h.6oie55wr2p6u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Disminución de la tasa de abandono: Reducir en un 25% la deserción de socios en los primeros 3 meses post-lanzamiento mediante seguimiento personalizado y alertas automáticas de inactividad/fatiga.</w:t>
            </w:r>
          </w:p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Automatización de Cobros y Renovaciones: Aumentar la puntualidad de pago de membresías al 90% y disminuir la tasa de atrasos en un 35% a través de cobros recurrentes en línea y notificaciones automáticas por whatsapp y correo.</w:t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Optimización del Rendimiento Deportivo: Proveer a los entrenadores métricas cuantitativas (índice ACWR, RPE, volumen de carga semanal) logrando que el 100% de los atletas activos cuenten con planificación seguras y efectiva, reducciones la sobrecarga y lesiones en un 20%.</w:t>
            </w:r>
          </w:p>
          <w:p w:rsidR="00000000" w:rsidDel="00000000" w:rsidP="00000000" w:rsidRDefault="00000000" w:rsidRPr="00000000" w14:paraId="00000088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3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Consolidación Multisede: Habilitar un panel centralizado de administración que permita monitorear ingresos, asistencias y estados de membresías por sucursal en tiempo real, reduciendo en un 60% el tiempo y carga operativa.</w:t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both"/>
        <w:rPr>
          <w:color w:val="000000"/>
        </w:rPr>
      </w:pPr>
      <w:bookmarkStart w:colFirst="0" w:colLast="0" w:name="_heading=h.r9r709u41hzd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 industria del fitness y el acondicionamiento físico de alto rendimiento exige una transición urgente: dejar atrás la gestión manual y tradicional (hojas de cálculo, registros físicos y cobros manuales) para adoptar ecosistemas digitales integrales basados en datos.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NovaFit nace como una red de centros de entrenamiento inteligente. Ante un mercado fragmentado que sufre fugas de ingresos por membresías vencidas, falta de control en la fatiga y sobrecarga de los atletas, y saturación operativa de los entrenadores, surge NovaFit Analytics Suite: la solución tecnológica unificada que integra finanzas, analítica deportiva predictiva y comunicación omnicanal. </w:t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both"/>
        <w:rPr>
          <w:color w:val="000000"/>
        </w:rPr>
      </w:pPr>
      <w:bookmarkStart w:colFirst="0" w:colLast="0" w:name="_heading=h.61e68a7rb46h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visibilidad del rendimiento físico: Los atletas no cuentan con métricas objetivas de su evolución en carga, series efectivas, repeticiones en reserva y fatiga acumulada.</w:t>
            </w:r>
          </w:p>
          <w:p w:rsidR="00000000" w:rsidDel="00000000" w:rsidP="00000000" w:rsidRDefault="00000000" w:rsidRPr="00000000" w14:paraId="00000095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 de sobreentrenamiento y lesiones: Los entrenadores no disponen de herramientas en tiempo real para calcular la relación entre carga aguda y crónica y prevenir el desgaste excesivo.</w:t>
            </w:r>
          </w:p>
          <w:p w:rsidR="00000000" w:rsidDel="00000000" w:rsidP="00000000" w:rsidRDefault="00000000" w:rsidRPr="00000000" w14:paraId="00000097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financiera y de membresías fragmentadas: Altos niveles de morosidad, dificultad para congelar/reactivar planes y conciliaciones bancarias lentas.</w:t>
            </w:r>
          </w:p>
          <w:p w:rsidR="00000000" w:rsidDel="00000000" w:rsidP="00000000" w:rsidRDefault="00000000" w:rsidRPr="00000000" w14:paraId="00000099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Canales de comunicación desarticulados: Los avisos de rutinas y recordatorios de pago depende del contacto manual de cada entrenador o recepcionista.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>
          <w:color w:val="000000"/>
        </w:rPr>
      </w:pPr>
      <w:bookmarkStart w:colFirst="0" w:colLast="0" w:name="_heading=h.slti0mrck75m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A0">
      <w:pPr>
        <w:pStyle w:val="Heading2"/>
        <w:jc w:val="both"/>
        <w:rPr>
          <w:color w:val="000000"/>
        </w:rPr>
      </w:pPr>
      <w:bookmarkStart w:colFirst="0" w:colLast="0" w:name="_heading=h.slbjgrlfoulk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NovaFit Analytics Suite es un ecosistema de software modular, escalable y en tiempo real compuesto por tres componentes principales</w:t>
            </w:r>
          </w:p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Web Administrativa y de Gestión: Panel de control para dueños y administradores que permite la administración integral de sucursales, usuarios, asignación de entrenadores, gestión de planes de suscripción, reportes financiero-interactivos y exportación de balances en PDF.</w:t>
            </w:r>
          </w:p>
          <w:p w:rsidR="00000000" w:rsidDel="00000000" w:rsidP="00000000" w:rsidRDefault="00000000" w:rsidRPr="00000000" w14:paraId="000000A4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Web para entrenadores: Interfaz para preparadores físicos donde pueden diseñar plantillas de rutinas, consultar la biblioteca global de ejercicios con animaciones monitorear a los atletas asignados y evaluar mapas de calor de fatiga y riesgo de lesión.</w:t>
            </w:r>
          </w:p>
          <w:p w:rsidR="00000000" w:rsidDel="00000000" w:rsidP="00000000" w:rsidRDefault="00000000" w:rsidRPr="00000000" w14:paraId="000000A6">
            <w:pPr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para Atletas: Aplicación nativa multiplataforma (IOS y Android) que permite a los atletas registrar sus sesiones de entrenamiento serie a serie (pesos, repeticiones, RPE/RIR) consultar gráficos de evolución deportiva, recibir notificaciones de descanso e inactividad, y pagar o renovar membresías directamente desde su celular.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both"/>
        <w:rPr>
          <w:color w:val="000000"/>
        </w:rPr>
      </w:pPr>
      <w:bookmarkStart w:colFirst="0" w:colLast="0" w:name="_heading=h.d4h4dif2qzb0" w:id="17"/>
      <w:bookmarkEnd w:id="17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Diseñar y desplegar un ecosistema completo (Web, Mobile y API) con separación estricta de roles, abarcando la gestión comercial B2B y la experiencia B2C.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heading=h.unimyepogvzs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Garantizar una plataforma robusta, segura y fluida, con una arquitectura desacoplada y una alta cobertura de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Coberturas de pruebas unitarias e integración en backend.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Tasa de disponibilidad del sistema 99%.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Cero vulnerabilidades críticas o altas en el análisis del código.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Ejecutar y completar el ciclo de desarrollo dentro de los plazos establecidos.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Desviación máxima del cronograma de hitos inferior al 10%.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Tiempos de Desarrollo</w:t>
            </w:r>
          </w:p>
        </w:tc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spacing w:before="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Ejecutar el proyecto manteniéndose estrictamente dentro de los fondos aprobados para infraestructura, licencias y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Variación del costo real (sobrecostos) inferior al 5% del presupuesto operativo total.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jc w:val="both"/>
        <w:rPr>
          <w:color w:val="000000"/>
        </w:rPr>
      </w:pPr>
      <w:bookmarkStart w:colFirst="0" w:colLast="0" w:name="_heading=h.9vvcs22wxyjk" w:id="19"/>
      <w:bookmarkEnd w:id="19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Completo y Versionado:</w:t>
            </w:r>
            <w:r w:rsidDel="00000000" w:rsidR="00000000" w:rsidRPr="00000000">
              <w:rPr>
                <w:rtl w:val="0"/>
              </w:rPr>
              <w:t xml:space="preserve"> Repositorio Git centralizado con estructura limpia y separada (Backend, Frontend Web, Mobile).</w:t>
            </w:r>
          </w:p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 Backend API REST:</w:t>
            </w:r>
            <w:r w:rsidDel="00000000" w:rsidR="00000000" w:rsidRPr="00000000">
              <w:rPr>
                <w:rtl w:val="0"/>
              </w:rPr>
              <w:t xml:space="preserve"> API desarrollada en FastAPI completamente documentada mediante estándar OpenAPI / Swagger.</w:t>
            </w:r>
          </w:p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Administrativa y de Entrenadores:</w:t>
            </w:r>
            <w:r w:rsidDel="00000000" w:rsidR="00000000" w:rsidRPr="00000000">
              <w:rPr>
                <w:rtl w:val="0"/>
              </w:rPr>
              <w:t xml:space="preserve"> Aplicación Web desplegada, responsive y optimizada para navegadores modernos de escritorio y tabletas.</w:t>
            </w:r>
          </w:p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NovaFit:</w:t>
            </w:r>
            <w:r w:rsidDel="00000000" w:rsidR="00000000" w:rsidRPr="00000000">
              <w:rPr>
                <w:rtl w:val="0"/>
              </w:rPr>
              <w:t xml:space="preserve"> Archivos de instalación (.APK para Android y binario para iOS) preparados para publicación en tiendas.</w:t>
            </w:r>
          </w:p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Esquema relacional optimizado y scripts de migraciones de la base de datos PostgreSQL.</w:t>
            </w:r>
          </w:p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Aseguramiento de Calidad:</w:t>
            </w:r>
            <w:r w:rsidDel="00000000" w:rsidR="00000000" w:rsidRPr="00000000">
              <w:rPr>
                <w:rtl w:val="0"/>
              </w:rPr>
              <w:t xml:space="preserve"> Reportes de pruebas automatizadas (unitarias, de integración y cobertura).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Usuario: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Operación para Administrador de Sede.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Guía de Operación para Entrenadores.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Guía rápida de Onboarding para Atletas en la App Móvil.</w:t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jc w:val="both"/>
        <w:rPr>
          <w:color w:val="000000"/>
        </w:rPr>
      </w:pPr>
      <w:bookmarkStart w:colFirst="0" w:colLast="0" w:name="_heading=h.rk3nhtw1gmk4" w:id="20"/>
      <w:bookmarkEnd w:id="20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Fuente Completo y Versionado: Repositorio Git centralizado con estructura limpia (Backend, frontend, mobile).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Backend API REST: API FastAPI completamente documentada mediante OpenAPI / Swagger.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Web Administrativa y de Entrenadores: Aplicación Web desplegada, optimizada para navegadores modernos de escritorios y tablets.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NovaFit:APK para Android y binario para IOS.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Esquema de Base de Datos y Migraciones: Scripts de base de datos.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Automatizadas: pruebas unitarias, de integración y coberturas.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Usuario: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Usuario para Administrador de Sede.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Manual de Operación para entrenadores y Guia Rapida para Atletas.</w:t>
            </w:r>
          </w:p>
        </w:tc>
      </w:tr>
    </w:tbl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b w:val="1"/>
          <w:bCs w:val="1"/>
          <w:sz w:val="32"/>
          <w:szCs w:val="32"/>
        </w:rPr>
      </w:pPr>
      <w:bookmarkStart w:colFirst="0" w:colLast="0" w:name="_heading=h.52877ptxsvi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jc w:val="both"/>
        <w:rPr>
          <w:color w:val="000000"/>
        </w:rPr>
      </w:pPr>
      <w:bookmarkStart w:colFirst="0" w:colLast="0" w:name="_heading=h.ewqptonphmxy" w:id="22"/>
      <w:bookmarkEnd w:id="22"/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F1">
      <w:pPr>
        <w:pStyle w:val="Heading2"/>
        <w:jc w:val="both"/>
        <w:rPr>
          <w:color w:val="000000"/>
        </w:rPr>
      </w:pPr>
      <w:bookmarkStart w:colFirst="0" w:colLast="0" w:name="_heading=h.os7mb0gtj1xs" w:id="23"/>
      <w:bookmarkEnd w:id="23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Identidad y Accesos (IAM):</w:t>
            </w:r>
            <w:r w:rsidDel="00000000" w:rsidR="00000000" w:rsidRPr="00000000">
              <w:rPr>
                <w:rtl w:val="0"/>
              </w:rPr>
              <w:t xml:space="preserve"> Sistema de autenticación seguro con control de acceso basado en roles (Administrador, Entrenador, Atleta).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Deportivo Core: </w:t>
            </w:r>
            <w:r w:rsidDel="00000000" w:rsidR="00000000" w:rsidRPr="00000000">
              <w:rPr>
                <w:rtl w:val="0"/>
              </w:rPr>
              <w:t xml:space="preserve">Capacidad de crear bibliotecas de ejercicios, rutinas personalizadas y registrar el volumen/intensidad de cada sesión de entrenamiento.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Analítico:</w:t>
            </w:r>
            <w:r w:rsidDel="00000000" w:rsidR="00000000" w:rsidRPr="00000000">
              <w:rPr>
                <w:rtl w:val="0"/>
              </w:rPr>
              <w:t xml:space="preserve"> Procesamiento en backend de fórmulas deportivas (ej. carga aguda/crónica) y generación de gráficos en tiempo real (Frontend/Mobile).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Financiero y Suscripciones:</w:t>
            </w:r>
            <w:r w:rsidDel="00000000" w:rsidR="00000000" w:rsidRPr="00000000">
              <w:rPr>
                <w:rtl w:val="0"/>
              </w:rPr>
              <w:t xml:space="preserve"> Motor de cobros recurrentes, pasarela de pago integrada, detección de morosidad y congelamiento de planes.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Notificaciones:</w:t>
            </w:r>
            <w:r w:rsidDel="00000000" w:rsidR="00000000" w:rsidRPr="00000000">
              <w:rPr>
                <w:rtl w:val="0"/>
              </w:rPr>
              <w:t xml:space="preserve"> Notificaciones Push multiplataforma y envíos de correo electrónico transaccional.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jc w:val="both"/>
        <w:rPr>
          <w:color w:val="000000"/>
        </w:rPr>
      </w:pPr>
      <w:bookmarkStart w:colFirst="0" w:colLast="0" w:name="_heading=h.4grn33jlaolk" w:id="24"/>
      <w:bookmarkEnd w:id="24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Premisas:</w:t>
            </w:r>
            <w:r w:rsidDel="00000000" w:rsidR="00000000" w:rsidRPr="00000000">
              <w:rPr>
                <w:rtl w:val="0"/>
              </w:rPr>
              <w:t xml:space="preserve"> Se asume que los recintos deportivos contarán con conexión a internet estable. Los atletas poseerán smartphones con sistemas operativos compatibles (iOS/Android actualizados).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Restricciones:</w:t>
            </w:r>
            <w:r w:rsidDel="00000000" w:rsidR="00000000" w:rsidRPr="00000000">
              <w:rPr>
                <w:rtl w:val="0"/>
              </w:rPr>
              <w:t xml:space="preserve"> El proyecto estará limitado a las cuotas de procesamiento y conexiones concurrentes de las capas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  <w:t xml:space="preserve"> de los proveedores de nube seleccionados.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jc w:val="both"/>
        <w:rPr>
          <w:color w:val="000000"/>
        </w:rPr>
      </w:pPr>
      <w:bookmarkStart w:colFirst="0" w:colLast="0" w:name="_heading=h.tc0u4imd074w" w:id="25"/>
      <w:bookmarkEnd w:id="25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 al cambio:</w:t>
            </w:r>
            <w:r w:rsidDel="00000000" w:rsidR="00000000" w:rsidRPr="00000000">
              <w:rPr>
                <w:rtl w:val="0"/>
              </w:rPr>
              <w:t xml:space="preserve"> Existe el riesgo de que atletas y entrenadores habituados al papel perciban la app como una fricción.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 propuesta:</w:t>
            </w:r>
            <w:r w:rsidDel="00000000" w:rsidR="00000000" w:rsidRPr="00000000">
              <w:rPr>
                <w:rtl w:val="0"/>
              </w:rPr>
              <w:t xml:space="preserve"> Implementar algoritmos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Auto-Fill</w:t>
            </w:r>
            <w:r w:rsidDel="00000000" w:rsidR="00000000" w:rsidRPr="00000000">
              <w:rPr>
                <w:rtl w:val="0"/>
              </w:rPr>
              <w:t xml:space="preserve"> en el registro de series.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 en la nube:</w:t>
            </w:r>
            <w:r w:rsidDel="00000000" w:rsidR="00000000" w:rsidRPr="00000000">
              <w:rPr>
                <w:rtl w:val="0"/>
              </w:rPr>
              <w:t xml:space="preserve"> Posibles tiempos de encendido prolongados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Cold Starts</w:t>
            </w:r>
            <w:r w:rsidDel="00000000" w:rsidR="00000000" w:rsidRPr="00000000">
              <w:rPr>
                <w:rtl w:val="0"/>
              </w:rPr>
              <w:t xml:space="preserve">) en el backend.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Mitigación propuesta:</w:t>
            </w:r>
            <w:r w:rsidDel="00000000" w:rsidR="00000000" w:rsidRPr="00000000">
              <w:rPr>
                <w:rtl w:val="0"/>
              </w:rPr>
              <w:t xml:space="preserve"> Manejo asíncrono y configuración de tiempos de espera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timeouts</w:t>
            </w:r>
            <w:r w:rsidDel="00000000" w:rsidR="00000000" w:rsidRPr="00000000">
              <w:rPr>
                <w:rtl w:val="0"/>
              </w:rPr>
              <w:t xml:space="preserve">) tolerantes en el cliente móvil.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>
          <w:color w:val="000000"/>
        </w:rPr>
      </w:pPr>
      <w:bookmarkStart w:colFirst="0" w:colLast="0" w:name="_heading=h.4fst8dxpwi4h" w:id="26"/>
      <w:bookmarkEnd w:id="26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la construcción del software se proyecta utilizar las siguientes tecnologías: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spacing w:befor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tl w:val="0"/>
              </w:rPr>
              <w:t xml:space="preserve"> Python (Framework FastAPI).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PostgreSQL.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Web:</w:t>
            </w:r>
            <w:r w:rsidDel="00000000" w:rsidR="00000000" w:rsidRPr="00000000">
              <w:rPr>
                <w:rtl w:val="0"/>
              </w:rPr>
              <w:t xml:space="preserve"> Librería React JS.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Mobile:</w:t>
            </w:r>
            <w:r w:rsidDel="00000000" w:rsidR="00000000" w:rsidRPr="00000000">
              <w:rPr>
                <w:rtl w:val="0"/>
              </w:rPr>
              <w:t xml:space="preserve"> Framework React Native.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4"/>
              </w:numPr>
              <w:spacing w:after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 Esperadas:</w:t>
            </w:r>
            <w:r w:rsidDel="00000000" w:rsidR="00000000" w:rsidRPr="00000000">
              <w:rPr>
                <w:rtl w:val="0"/>
              </w:rPr>
              <w:t xml:space="preserve"> Pasarelas de pago (ej. MercadoPago) y servicios SMTP para correos transaccionales.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jc w:val="both"/>
        <w:rPr>
          <w:color w:val="000000"/>
        </w:rPr>
      </w:pPr>
      <w:bookmarkStart w:colFirst="0" w:colLast="0" w:name="_heading=h.ptks7udp6dye" w:id="27"/>
      <w:bookmarkEnd w:id="27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Finales (Atletas):</w:t>
            </w:r>
            <w:r w:rsidDel="00000000" w:rsidR="00000000" w:rsidRPr="00000000">
              <w:rPr>
                <w:rtl w:val="0"/>
              </w:rPr>
              <w:t xml:space="preserve"> Dispositivos móviles (Smartphones) iOS y Android.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Administradores y Entrenadores:</w:t>
            </w:r>
            <w:r w:rsidDel="00000000" w:rsidR="00000000" w:rsidRPr="00000000">
              <w:rPr>
                <w:rtl w:val="0"/>
              </w:rPr>
              <w:t xml:space="preserve"> Equipos de cómputo (PC, Laptops) y Tablets estándar.</w:t>
            </w:r>
          </w:p>
          <w:p w:rsidR="00000000" w:rsidDel="00000000" w:rsidP="00000000" w:rsidRDefault="00000000" w:rsidRPr="00000000" w14:paraId="0000010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jc w:val="both"/>
        <w:rPr>
          <w:color w:val="000000"/>
        </w:rPr>
      </w:pPr>
      <w:bookmarkStart w:colFirst="0" w:colLast="0" w:name="_heading=h.emc2s84lp5mi" w:id="28"/>
      <w:bookmarkEnd w:id="28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APIs RESTful</w:t>
            </w:r>
            <w:r w:rsidDel="00000000" w:rsidR="00000000" w:rsidRPr="00000000">
              <w:rPr>
                <w:rtl w:val="0"/>
              </w:rPr>
              <w:t xml:space="preserve"> para la comunicación entre el cliente (Web/App) y el servidor (Backend).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APIs de terceros:</w:t>
            </w:r>
            <w:r w:rsidDel="00000000" w:rsidR="00000000" w:rsidRPr="00000000">
              <w:rPr>
                <w:rtl w:val="0"/>
              </w:rPr>
              <w:t xml:space="preserve"> Integración mediante Webhooks con la pasarela de pagos.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Operativo:</w:t>
            </w:r>
            <w:r w:rsidDel="00000000" w:rsidR="00000000" w:rsidRPr="00000000">
              <w:rPr>
                <w:rtl w:val="0"/>
              </w:rPr>
              <w:t xml:space="preserve"> Independiente en web (Cross-browser); iOS 13+ y Android 9+ en móviles.</w:t>
            </w:r>
          </w:p>
          <w:p w:rsidR="00000000" w:rsidDel="00000000" w:rsidP="00000000" w:rsidRDefault="00000000" w:rsidRPr="00000000" w14:paraId="00000115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jc w:val="both"/>
        <w:rPr>
          <w:color w:val="000000"/>
        </w:rPr>
      </w:pPr>
      <w:bookmarkStart w:colFirst="0" w:colLast="0" w:name="_heading=h.q7f6fltck2v9" w:id="29"/>
      <w:bookmarkEnd w:id="29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Web:</w:t>
            </w:r>
            <w:r w:rsidDel="00000000" w:rsidR="00000000" w:rsidRPr="00000000">
              <w:rPr>
                <w:rtl w:val="0"/>
              </w:rPr>
              <w:t xml:space="preserve"> Interfaz Gráfica de Usuario (GUI) web responsiva y adaptativa, orientada a la visualización de datos (Dashboards) y gestión de formularios complejos.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7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Móvil:</w:t>
            </w:r>
            <w:r w:rsidDel="00000000" w:rsidR="00000000" w:rsidRPr="00000000">
              <w:rPr>
                <w:rtl w:val="0"/>
              </w:rPr>
              <w:t xml:space="preserve"> Interfaz táctil, nativa y fluida. Orientada al registro rápido de datos durante la actividad física (botones grandes, contrastes altos, modo oscuro nativo para ahorrar batería en el gimnasio).</w:t>
            </w:r>
          </w:p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1"/>
        <w:jc w:val="both"/>
        <w:rPr>
          <w:color w:val="000000"/>
        </w:rPr>
      </w:pPr>
      <w:bookmarkStart w:colFirst="0" w:colLast="0" w:name="_heading=h.ayu6nn3jqw7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jc w:val="both"/>
        <w:rPr>
          <w:color w:val="000000"/>
        </w:rPr>
      </w:pPr>
      <w:bookmarkStart w:colFirst="0" w:colLast="0" w:name="_heading=h.tiwjyzinzp08" w:id="31"/>
      <w:bookmarkEnd w:id="31"/>
      <w:r w:rsidDel="00000000" w:rsidR="00000000" w:rsidRPr="00000000">
        <w:rPr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Aprobación formal de los wireframes/mockups y flujos de usuario por parte del panel de interesados clave.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Despliegue exitoso del MVP en ambientes de producción cumpliendo con las métricas de calidad y alcance definidas.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Superación exitosa de la etapa de "User Acceptance Testing" (UAT) validada por una muestra representativa de Entrenadores y Atletas pilotos.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6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Auditoría financiera aprobando que la solución técnica no supera los límites del presupuesto operativo mensual proyectado.</w:t>
            </w:r>
          </w:p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jc w:val="both"/>
        <w:rPr>
          <w:color w:val="000000"/>
        </w:rPr>
      </w:pPr>
      <w:bookmarkStart w:colFirst="0" w:colLast="0" w:name="_heading=h.a92gtf6ehsd6" w:id="32"/>
      <w:bookmarkEnd w:id="32"/>
      <w:r w:rsidDel="00000000" w:rsidR="00000000" w:rsidRPr="00000000">
        <w:rPr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Felipe Romero Diaz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Manager / Tech Lead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10-08-2026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91064D"/>
    <w:pPr>
      <w:spacing w:line="259" w:lineRule="auto"/>
    </w:pPr>
    <w:rPr>
      <w:rFonts w:asciiTheme="majorHAnsi" w:cstheme="majorBidi" w:eastAsiaTheme="majorEastAsia" w:hAnsiTheme="majorHAnsi"/>
      <w:color w:val="2f5496" w:themeColor="accent1" w:themeShade="0000BF"/>
    </w:r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KEk8Fqd1HEjcuoNfwVUmQWMoA==">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