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IGO Protein Cuts — Competitive Update Plan</w:t>
      </w:r>
    </w:p>
    <w:p>
      <w:pPr>
        <w:pStyle w:val="Author"/>
        <w:rPr/>
      </w:pPr>
      <w:r>
        <w:rPr/>
        <w:t>Prepared for GOKUL R</w:t>
      </w:r>
    </w:p>
    <w:p>
      <w:pPr>
        <w:pStyle w:val="Date"/>
        <w:rPr/>
      </w:pPr>
      <w:r>
        <w:rPr/>
        <w:t>July 10, 2026</w:t>
      </w:r>
    </w:p>
    <w:p>
      <w:pPr>
        <w:pStyle w:val="Heading1"/>
        <w:rPr/>
      </w:pPr>
      <w:bookmarkStart w:id="0" w:name="competitive-update-plan"/>
      <w:r>
        <w:rPr/>
        <w:t>Competitive Update Plan</w:t>
      </w:r>
      <w:bookmarkEnd w:id="0"/>
    </w:p>
    <w:p>
      <w:pPr>
        <w:pStyle w:val="FirstParagraph"/>
        <w:rPr/>
      </w:pPr>
      <w:r>
        <w:rPr/>
        <w:t>This plan is based on a review of IGO Protein Cuts’ current site plus research into six competitors across three tiers: national leaders, South India regional players, and local Coimbatore shops. Every recommendation below includes the specific steps to fix it.</w:t>
      </w:r>
    </w:p>
    <w:p>
      <w:pPr>
        <w:pStyle w:val="Heading1"/>
        <w:rPr/>
      </w:pPr>
      <w:bookmarkStart w:id="1" w:name="part-1-competitive-landscape"/>
      <w:r>
        <w:rPr/>
        <w:t>Part 1 — Competitive Landscape</w:t>
      </w:r>
      <w:bookmarkEnd w:id="1"/>
    </w:p>
    <w:p>
      <w:pPr>
        <w:pStyle w:val="Heading2"/>
        <w:rPr/>
      </w:pPr>
      <w:bookmarkStart w:id="2" w:name="who-igo-is-actually-up-against"/>
      <w:r>
        <w:rPr/>
        <w:t>Who IGO is actually up against</w:t>
      </w:r>
      <w:bookmarkEnd w:id="2"/>
    </w:p>
    <w:p>
      <w:pPr>
        <w:pStyle w:val="FirstParagraph"/>
        <w:rPr/>
      </w:pPr>
      <w:r>
        <w:rPr>
          <w:b/>
        </w:rPr>
        <w:t>National leaders (already serving Coimbatore today):</w:t>
      </w:r>
    </w:p>
    <w:p>
      <w:pPr>
        <w:pStyle w:val="Compact"/>
        <w:numPr>
          <w:ilvl w:val="0"/>
          <w:numId w:val="1"/>
        </w:numPr>
        <w:rPr/>
      </w:pPr>
      <w:r>
        <w:rPr>
          <w:b/>
        </w:rPr>
        <w:t>Licious</w:t>
      </w:r>
      <w:r>
        <w:rPr/>
        <w:t xml:space="preserve"> — the market leader. 30-minute “Flash” delivery now reaches 60% of its 1.2M customers; present in 28+ cities including Coimbatore. Backed by massive cold-chain scale.</w:t>
      </w:r>
    </w:p>
    <w:p>
      <w:pPr>
        <w:pStyle w:val="Compact"/>
        <w:numPr>
          <w:ilvl w:val="0"/>
          <w:numId w:val="1"/>
        </w:numPr>
        <w:rPr/>
      </w:pPr>
      <w:r>
        <w:rPr>
          <w:b/>
        </w:rPr>
        <w:t>FreshToHome</w:t>
      </w:r>
      <w:r>
        <w:rPr/>
        <w:t xml:space="preserve"> — #2 nationally, 140+ locations including UAE, present in Coimbatore. Runs a live “Purple/VIP” membership: ₹49 (1 month), ₹89 (3 months), ₹249 (6 months) for unlimited free delivery and member deals. 2-hour express delivery via app.</w:t>
      </w:r>
    </w:p>
    <w:p>
      <w:pPr>
        <w:pStyle w:val="FirstParagraph"/>
        <w:rPr/>
      </w:pPr>
      <w:r>
        <w:rPr>
          <w:b/>
        </w:rPr>
        <w:t>Regional South India peers (closer in size to IGO):</w:t>
      </w:r>
    </w:p>
    <w:p>
      <w:pPr>
        <w:pStyle w:val="Compact"/>
        <w:numPr>
          <w:ilvl w:val="0"/>
          <w:numId w:val="1"/>
        </w:numPr>
        <w:rPr/>
      </w:pPr>
      <w:r>
        <w:rPr>
          <w:b/>
        </w:rPr>
        <w:t>Fipola</w:t>
      </w:r>
      <w:r>
        <w:rPr/>
        <w:t xml:space="preserve"> — operates in Coimbatore, Chennai, Bengaluru, Hyderabad, Puducherry, Tirupur, and Vellore. Guarantees 90-minute delivery. Stacks visible certification badges: Halal + ISO + HACCP + FSSAI. Sells through its own app/site plus Swiggy, Zomato, and Dunzo. Has a live VIP membership (unlimited free delivery, member deals).</w:t>
      </w:r>
    </w:p>
    <w:p>
      <w:pPr>
        <w:pStyle w:val="Compact"/>
        <w:numPr>
          <w:ilvl w:val="0"/>
          <w:numId w:val="1"/>
        </w:numPr>
        <w:rPr/>
      </w:pPr>
      <w:r>
        <w:rPr>
          <w:b/>
        </w:rPr>
        <w:t>TenderCuts</w:t>
      </w:r>
      <w:r>
        <w:rPr/>
        <w:t xml:space="preserve"> — Chennai-based, 40+ physical stores across Chennai/Hyderabad/Bengaluru (not yet in Coimbatore). Only starts cutting/processing after an order is placed — a freshness claim used as a headline differentiator. Also sells via Swiggy/Dunzo.</w:t>
      </w:r>
    </w:p>
    <w:p>
      <w:pPr>
        <w:pStyle w:val="Compact"/>
        <w:numPr>
          <w:ilvl w:val="0"/>
          <w:numId w:val="1"/>
        </w:numPr>
        <w:rPr/>
      </w:pPr>
      <w:r>
        <w:rPr>
          <w:b/>
        </w:rPr>
        <w:t>Meatigo</w:t>
      </w:r>
      <w:r>
        <w:rPr/>
        <w:t xml:space="preserve"> — premium/gourmet positioning (imported meats, cold cuts), 60-minute delivery, 10 cities (not yet Coimbatore). Acquired by ITC in February 2025 — now backed by one of India’s largest FMCG companies.</w:t>
      </w:r>
    </w:p>
    <w:p>
      <w:pPr>
        <w:pStyle w:val="FirstParagraph"/>
        <w:rPr/>
      </w:pPr>
      <w:r>
        <w:rPr>
          <w:b/>
        </w:rPr>
        <w:t>Local Coimbatore competitors:</w:t>
      </w:r>
    </w:p>
    <w:p>
      <w:pPr>
        <w:pStyle w:val="Compact"/>
        <w:numPr>
          <w:ilvl w:val="0"/>
          <w:numId w:val="1"/>
        </w:numPr>
        <w:rPr/>
      </w:pPr>
      <w:r>
        <w:rPr>
          <w:b/>
        </w:rPr>
        <w:t>Alaal</w:t>
      </w:r>
      <w:r>
        <w:rPr/>
        <w:t xml:space="preserve"> — Coimbatore-only, Halal certified, fixed delivery window (7am–3pm, not on-demand). Uses Tamil-language product names and listings (e.g. “</w:t>
      </w:r>
      <w:r>
        <w:rPr/>
        <w:t>சங்கரா”</w:t>
      </w:r>
      <w:r>
        <w:rPr/>
        <w:t>, “</w:t>
      </w:r>
      <w:r>
        <w:rPr/>
        <w:t>மத்தி”</w:t>
      </w:r>
      <w:r>
        <w:rPr/>
        <w:t>) for local search relevance and trust.</w:t>
      </w:r>
    </w:p>
    <w:p>
      <w:pPr>
        <w:pStyle w:val="Compact"/>
        <w:numPr>
          <w:ilvl w:val="0"/>
          <w:numId w:val="1"/>
        </w:numPr>
        <w:rPr/>
      </w:pPr>
      <w:r>
        <w:rPr>
          <w:b/>
        </w:rPr>
        <w:t>SS Meat Store, LENATUREL MEAT, Village Meat</w:t>
      </w:r>
      <w:r>
        <w:rPr/>
        <w:t xml:space="preserve"> — smaller local operators, mostly relying on WhatsApp/phone ordering and marketplace listings rather than a full e-commerce site.</w:t>
      </w:r>
    </w:p>
    <w:p>
      <w:pPr>
        <w:pStyle w:val="Heading2"/>
        <w:rPr/>
      </w:pPr>
      <w:bookmarkStart w:id="3" w:name="where-igo-already-wins"/>
      <w:r>
        <w:rPr/>
        <w:t>Where IGO already wins</w:t>
      </w:r>
      <w:bookmarkEnd w:id="3"/>
    </w:p>
    <w:p>
      <w:pPr>
        <w:pStyle w:val="FirstParagraph"/>
        <w:rPr/>
      </w:pPr>
      <w:r>
        <w:rPr/>
        <w:t>IGO already has a few things none of these competitors show on their own sites: a QR-code traceability scan tying a product back to its exact farm batch, an AI shopping/recipe assistant, a build-your-own box tool, and a Naattu Kozhi (heritage country chicken) specialty that’s a genuine local differentiator. These are underused as marketing angles — see Part 2.</w:t>
      </w:r>
    </w:p>
    <w:p>
      <w:pPr>
        <w:pStyle w:val="Heading1"/>
        <w:rPr/>
      </w:pPr>
      <w:bookmarkStart w:id="4" w:name="part-2-gap-analysis-step-by-step-fixes"/>
      <w:r>
        <w:rPr/>
        <w:t>Part 2 — Gap Analysis &amp; Step-by-Step Fixes</w:t>
      </w:r>
      <w:bookmarkEnd w:id="4"/>
    </w:p>
    <w:p>
      <w:pPr>
        <w:pStyle w:val="Heading2"/>
        <w:rPr/>
      </w:pPr>
      <w:bookmarkStart w:id="5" w:name="Xf711a9fb81fea9b85ffbc98d5dbc766a3f6f115"/>
      <w:r>
        <w:rPr/>
        <w:t>Gap 1: National players are already inside IGO’s home market</w:t>
      </w:r>
      <w:bookmarkEnd w:id="5"/>
    </w:p>
    <w:p>
      <w:pPr>
        <w:pStyle w:val="FirstParagraph"/>
        <w:rPr/>
      </w:pPr>
      <w:r>
        <w:rPr>
          <w:b/>
        </w:rPr>
        <w:t>The issue:</w:t>
      </w:r>
      <w:r>
        <w:rPr/>
        <w:t xml:space="preserve"> Licious and FreshToHome both deliver in Coimbatore right now. IGO doesn’t have an exclusive home-turf advantage — it’s competing head-on with two national players that have far more scale, even in its own city.</w:t>
      </w:r>
    </w:p>
    <w:p>
      <w:pPr>
        <w:pStyle w:val="BodyText"/>
        <w:rPr/>
      </w:pPr>
      <w:r>
        <w:rPr>
          <w:b/>
        </w:rPr>
        <w:t>How to fix it:</w:t>
      </w:r>
    </w:p>
    <w:p>
      <w:pPr>
        <w:pStyle w:val="Compact"/>
        <w:numPr>
          <w:ilvl w:val="0"/>
          <w:numId w:val="13"/>
        </w:numPr>
        <w:rPr/>
      </w:pPr>
      <w:r>
        <w:rPr/>
        <w:t>Lead all Coimbatore-facing marketing and the homepage hero with the Naattu Kozhi heritage angle and the named farm/batch traceability — neither Licious nor FreshToHome offer batch-level QR traceability today. This is a real point of difference, not a claim.</w:t>
      </w:r>
    </w:p>
    <w:p>
      <w:pPr>
        <w:pStyle w:val="Compact"/>
        <w:numPr>
          <w:ilvl w:val="0"/>
          <w:numId w:val="4"/>
        </w:numPr>
        <w:rPr/>
      </w:pPr>
      <w:r>
        <w:rPr/>
        <w:t>Add a visible “Meet the Farm” or “Our Farms” page/section naming the actual heritage Tamil farms IGO sources from — hyperlocal specificity is hard for a national player to copy fast.</w:t>
      </w:r>
    </w:p>
    <w:p>
      <w:pPr>
        <w:pStyle w:val="Compact"/>
        <w:numPr>
          <w:ilvl w:val="0"/>
          <w:numId w:val="4"/>
        </w:numPr>
        <w:rPr/>
      </w:pPr>
      <w:r>
        <w:rPr/>
        <w:t>Get 15–20 Coimbatore-specific Google reviews with photos in the next 60 days (Alaal’s local trust signal is customer reviews with photos — IGO’s site doesn’t surface any customer reviews at all beyond the static “4.9 (42 Reviews)” placeholder in the product Quick View).</w:t>
      </w:r>
    </w:p>
    <w:p>
      <w:pPr>
        <w:pStyle w:val="Compact"/>
        <w:numPr>
          <w:ilvl w:val="0"/>
          <w:numId w:val="4"/>
        </w:numPr>
        <w:rPr/>
      </w:pPr>
      <w:r>
        <w:rPr/>
        <w:t>Add real customer review content (with names/photos, collected via post-delivery WhatsApp/email prompt) to product pages — this replaces the placeholder review count with actual proof.</w:t>
      </w:r>
    </w:p>
    <w:p>
      <w:pPr>
        <w:pStyle w:val="Heading2"/>
        <w:rPr/>
      </w:pPr>
      <w:bookmarkStart w:id="6" w:name="gap-2-igo-prime-isnt-actually-live"/>
      <w:r>
        <w:rPr/>
        <w:t>Gap 2: IGO Prime isn’t actually live</w:t>
      </w:r>
      <w:bookmarkEnd w:id="6"/>
    </w:p>
    <w:p>
      <w:pPr>
        <w:pStyle w:val="FirstParagraph"/>
        <w:rPr/>
      </w:pPr>
      <w:r>
        <w:rPr>
          <w:b/>
        </w:rPr>
        <w:t>The issue:</w:t>
      </w:r>
      <w:r>
        <w:rPr/>
        <w:t xml:space="preserve"> </w:t>
      </w:r>
      <w:r>
        <w:rPr>
          <w:rStyle w:val="VerbatimChar"/>
        </w:rPr>
        <w:t>src/sections/IGOPrime.tsx</w:t>
      </w:r>
      <w:r>
        <w:rPr/>
        <w:t xml:space="preserve"> already has the UI built — pricing (₹499/year), benefit list, “Join Now” button — but the button currently just shows an alert saying “coming soon.” Meanwhile FreshToHome’s VIP membership and Fipola’s VIP plan are both live today with real signups. This is IGO’s most direct like-for-like gap against exactly the loyalty mechanism competitors are already using to lock in repeat orders.</w:t>
      </w:r>
    </w:p>
    <w:p>
      <w:pPr>
        <w:pStyle w:val="BodyText"/>
        <w:rPr/>
      </w:pPr>
      <w:r>
        <w:rPr>
          <w:b/>
        </w:rPr>
        <w:t>How to fix it:</w:t>
      </w:r>
    </w:p>
    <w:p>
      <w:pPr>
        <w:pStyle w:val="Compact"/>
        <w:numPr>
          <w:ilvl w:val="0"/>
          <w:numId w:val="14"/>
        </w:numPr>
        <w:rPr/>
      </w:pPr>
      <w:r>
        <w:rPr/>
        <w:t>Decide the real launch offer: keep ₹499/year, or match competitor pricing more directly (FreshToHome’s ₹49/month tier is a much lower entry point — consider adding a monthly option, not just annual).</w:t>
      </w:r>
    </w:p>
    <w:p>
      <w:pPr>
        <w:pStyle w:val="Compact"/>
        <w:numPr>
          <w:ilvl w:val="0"/>
          <w:numId w:val="4"/>
        </w:numPr>
        <w:rPr/>
      </w:pPr>
      <w:r>
        <w:rPr/>
        <w:t xml:space="preserve">Wire </w:t>
      </w:r>
      <w:r>
        <w:rPr>
          <w:rStyle w:val="VerbatimChar"/>
        </w:rPr>
        <w:t>handleJoinPrime</w:t>
      </w:r>
      <w:r>
        <w:rPr/>
        <w:t xml:space="preserve"> in </w:t>
      </w:r>
      <w:r>
        <w:rPr>
          <w:rStyle w:val="VerbatimChar"/>
        </w:rPr>
        <w:t>src/sections/IGOPrime.tsx</w:t>
      </w:r>
      <w:r>
        <w:rPr/>
        <w:t xml:space="preserve"> to an actual checkout flow instead of the </w:t>
      </w:r>
      <w:r>
        <w:rPr>
          <w:rStyle w:val="VerbatimChar"/>
        </w:rPr>
        <w:t>alert()</w:t>
      </w:r>
      <w:r>
        <w:rPr/>
        <w:t xml:space="preserve"> placeholder — this needs a real payment step (Razorpay is already integrated per </w:t>
      </w:r>
      <w:r>
        <w:rPr>
          <w:rStyle w:val="VerbatimChar"/>
        </w:rPr>
        <w:t>VITE_RAZORPAY_KEY_ID</w:t>
      </w:r>
      <w:r>
        <w:rPr/>
        <w:t xml:space="preserve"> in </w:t>
      </w:r>
      <w:r>
        <w:rPr>
          <w:rStyle w:val="VerbatimChar"/>
        </w:rPr>
        <w:t>.env</w:t>
      </w:r>
      <w:r>
        <w:rPr/>
        <w:t>) and a subscription record in Supabase.</w:t>
      </w:r>
    </w:p>
    <w:p>
      <w:pPr>
        <w:pStyle w:val="Compact"/>
        <w:numPr>
          <w:ilvl w:val="0"/>
          <w:numId w:val="4"/>
        </w:numPr>
        <w:rPr/>
      </w:pPr>
      <w:r>
        <w:rPr/>
        <w:t xml:space="preserve">Add a </w:t>
      </w:r>
      <w:r>
        <w:rPr>
          <w:rStyle w:val="VerbatimChar"/>
        </w:rPr>
        <w:t>is_prime_member</w:t>
      </w:r>
      <w:r>
        <w:rPr/>
        <w:t xml:space="preserve"> flag to the customer record in Supabase and use it to actually apply the stated benefits (free delivery threshold, priority delivery slot, 5% cashback) at checkout — right now these are marketing copy with no backend logic behind them.</w:t>
      </w:r>
    </w:p>
    <w:p>
      <w:pPr>
        <w:pStyle w:val="Compact"/>
        <w:numPr>
          <w:ilvl w:val="0"/>
          <w:numId w:val="4"/>
        </w:numPr>
        <w:rPr/>
      </w:pPr>
      <w:r>
        <w:rPr/>
        <w:t>Once live, add a small “IGO Prime member” badge at checkout and in the account area so the membership feels tangible, not just a homepage banner.</w:t>
      </w:r>
    </w:p>
    <w:p>
      <w:pPr>
        <w:pStyle w:val="Heading2"/>
        <w:rPr/>
      </w:pPr>
      <w:bookmarkStart w:id="7" w:name="X49f7cbdb9228f9bd85a30245dfb312ab1250fee"/>
      <w:r>
        <w:rPr/>
        <w:t>Gap 3: Certifications aren’t visually trusted the way competitors show theirs</w:t>
      </w:r>
      <w:bookmarkEnd w:id="7"/>
    </w:p>
    <w:p>
      <w:pPr>
        <w:pStyle w:val="FirstParagraph"/>
        <w:rPr/>
      </w:pPr>
      <w:r>
        <w:rPr>
          <w:b/>
        </w:rPr>
        <w:t>The issue:</w:t>
      </w:r>
      <w:r>
        <w:rPr/>
        <w:t xml:space="preserve"> Fipola prominently stacks four badges — Halal, ISO, HACCP, FSSAI — as a visual trust block. IGO’s FSSAI certification is mentioned in text and meta tags but there’s no visible certification badge/seal anywhere on the actual page a customer sees. Halal certification (if IGO holds one) isn’t shown at all on-page, only buried in the SEO keyword meta tag — meaning customers never see it, even though search engines do.</w:t>
      </w:r>
    </w:p>
    <w:p>
      <w:pPr>
        <w:pStyle w:val="BodyText"/>
        <w:rPr/>
      </w:pPr>
      <w:r>
        <w:rPr>
          <w:b/>
        </w:rPr>
        <w:t>How to fix it:</w:t>
      </w:r>
    </w:p>
    <w:p>
      <w:pPr>
        <w:pStyle w:val="Compact"/>
        <w:numPr>
          <w:ilvl w:val="0"/>
          <w:numId w:val="15"/>
        </w:numPr>
        <w:rPr/>
      </w:pPr>
      <w:r>
        <w:rPr/>
        <w:t>Confirm which certifications IGO actually holds today (FSSAI is confirmed; check whether Halal/ISO/HACCP certification exists or would need to be obtained).</w:t>
      </w:r>
    </w:p>
    <w:p>
      <w:pPr>
        <w:pStyle w:val="Compact"/>
        <w:numPr>
          <w:ilvl w:val="0"/>
          <w:numId w:val="4"/>
        </w:numPr>
        <w:rPr/>
      </w:pPr>
      <w:r>
        <w:rPr/>
        <w:t xml:space="preserve">Design a simple certification badge row (FSSAI + whatever else applies) and add it to the site — a strong placement would be directly under the hero delivery-promise line in </w:t>
      </w:r>
      <w:r>
        <w:rPr>
          <w:rStyle w:val="VerbatimChar"/>
        </w:rPr>
        <w:t>src/sections/Hero.tsx</w:t>
      </w:r>
      <w:r>
        <w:rPr/>
        <w:t>, and again in the footer (</w:t>
      </w:r>
      <w:r>
        <w:rPr>
          <w:rStyle w:val="VerbatimChar"/>
        </w:rPr>
        <w:t>src/sections/Footer.tsx</w:t>
      </w:r>
      <w:r>
        <w:rPr/>
        <w:t>).</w:t>
      </w:r>
    </w:p>
    <w:p>
      <w:pPr>
        <w:pStyle w:val="Compact"/>
        <w:numPr>
          <w:ilvl w:val="0"/>
          <w:numId w:val="4"/>
        </w:numPr>
        <w:rPr/>
      </w:pPr>
      <w:r>
        <w:rPr/>
        <w:t>If Halal certification doesn’t exist yet, decide whether to pursue it — Fipola and Alaal both lead with it, and it’s a meaningful factor for a large share of Tamil Nadu customers. This is a business decision, not a code change.</w:t>
      </w:r>
    </w:p>
    <w:p>
      <w:pPr>
        <w:pStyle w:val="Compact"/>
        <w:numPr>
          <w:ilvl w:val="0"/>
          <w:numId w:val="4"/>
        </w:numPr>
        <w:rPr/>
      </w:pPr>
      <w:r>
        <w:rPr/>
        <w:t>Link the FSSAI license number (already required to be displayed by law) to the actual verification page if not already done, to further build trust with security-conscious customers.</w:t>
      </w:r>
    </w:p>
    <w:p>
      <w:pPr>
        <w:pStyle w:val="Heading2"/>
        <w:rPr/>
      </w:pPr>
      <w:bookmarkStart w:id="8" w:name="X6ae824c925f0e0079adff565ca4fd6360aa1778"/>
      <w:r>
        <w:rPr/>
        <w:t>Gap 4: IGO is single-channel; competitors are everywhere</w:t>
      </w:r>
      <w:bookmarkEnd w:id="8"/>
    </w:p>
    <w:p>
      <w:pPr>
        <w:pStyle w:val="FirstParagraph"/>
        <w:rPr/>
      </w:pPr>
      <w:r>
        <w:rPr>
          <w:b/>
        </w:rPr>
        <w:t>The issue:</w:t>
      </w:r>
      <w:r>
        <w:rPr/>
        <w:t xml:space="preserve"> Fipola and TenderCuts both sell through their own site/app </w:t>
      </w:r>
      <w:r>
        <w:rPr>
          <w:i/>
        </w:rPr>
        <w:t>and</w:t>
      </w:r>
      <w:r>
        <w:rPr/>
        <w:t xml:space="preserve"> Swiggy, Zomato, and Dunzo. That gets them in front of customers who already have those apps open and aren’t specifically looking for a meat-delivery brand. IGO currently only has its own website and (presumably) its own app — no marketplace presence found.</w:t>
      </w:r>
    </w:p>
    <w:p>
      <w:pPr>
        <w:pStyle w:val="BodyText"/>
        <w:rPr/>
      </w:pPr>
      <w:r>
        <w:rPr>
          <w:b/>
        </w:rPr>
        <w:t>How to fix it:</w:t>
      </w:r>
    </w:p>
    <w:p>
      <w:pPr>
        <w:pStyle w:val="Compact"/>
        <w:numPr>
          <w:ilvl w:val="0"/>
          <w:numId w:val="16"/>
        </w:numPr>
        <w:rPr/>
      </w:pPr>
      <w:r>
        <w:rPr/>
        <w:t>Register IGO Protein Cuts as a seller/partner on Swiggy Instamart and/or Zomato (both have “meat &amp; seafood” categories in most metros including Coimbatore) — this is a business-operations task (partner onboarding), not a code task.</w:t>
      </w:r>
    </w:p>
    <w:p>
      <w:pPr>
        <w:pStyle w:val="Compact"/>
        <w:numPr>
          <w:ilvl w:val="0"/>
          <w:numId w:val="4"/>
        </w:numPr>
        <w:rPr/>
      </w:pPr>
      <w:r>
        <w:rPr/>
        <w:t xml:space="preserve">Once approved, keep the marketplace listings’ product catalog in sync with the main site — this may require a lightweight export/sync process from </w:t>
      </w:r>
      <w:r>
        <w:rPr>
          <w:rStyle w:val="VerbatimChar"/>
        </w:rPr>
        <w:t>src/data/staticProducts.ts</w:t>
      </w:r>
      <w:r>
        <w:rPr/>
        <w:t xml:space="preserve"> or the Supabase product table, depending on how the marketplace integration works.</w:t>
      </w:r>
    </w:p>
    <w:p>
      <w:pPr>
        <w:pStyle w:val="Compact"/>
        <w:numPr>
          <w:ilvl w:val="0"/>
          <w:numId w:val="4"/>
        </w:numPr>
        <w:rPr/>
      </w:pPr>
      <w:r>
        <w:rPr/>
        <w:t>Track which channel (own site vs. marketplace) drives more repeat orders after 90 days to decide where to invest further.</w:t>
      </w:r>
    </w:p>
    <w:p>
      <w:pPr>
        <w:pStyle w:val="Heading2"/>
        <w:rPr/>
      </w:pPr>
      <w:bookmarkStart w:id="9" w:name="Xdddc05afc80a9f6680b39c41516116507efb3ef"/>
      <w:r>
        <w:rPr/>
        <w:t>Gap 5: No local-language content, despite a 100% Tamil Nadu customer base today</w:t>
      </w:r>
      <w:bookmarkEnd w:id="9"/>
    </w:p>
    <w:p>
      <w:pPr>
        <w:pStyle w:val="FirstParagraph"/>
        <w:rPr/>
      </w:pPr>
      <w:r>
        <w:rPr>
          <w:b/>
        </w:rPr>
        <w:t>The issue:</w:t>
      </w:r>
      <w:r>
        <w:rPr/>
        <w:t xml:space="preserve"> Alaal — a much smaller competitor — uses Tamil product names and listings, which helps with local search (“near me” queries in Tamil) and builds trust with customers who search in their own language. IGO’s entire site is English-only, despite </w:t>
      </w:r>
      <w:r>
        <w:rPr>
          <w:rStyle w:val="VerbatimChar"/>
        </w:rPr>
        <w:t>inLanguage: ["en-IN", "ta", "hi"]</w:t>
      </w:r>
      <w:r>
        <w:rPr/>
        <w:t xml:space="preserve"> already being declared (but not actually delivered) in the site’s JSON-LD.</w:t>
      </w:r>
    </w:p>
    <w:p>
      <w:pPr>
        <w:pStyle w:val="BodyText"/>
        <w:rPr/>
      </w:pPr>
      <w:r>
        <w:rPr>
          <w:b/>
        </w:rPr>
        <w:t>How to fix it:</w:t>
      </w:r>
    </w:p>
    <w:p>
      <w:pPr>
        <w:pStyle w:val="Compact"/>
        <w:numPr>
          <w:ilvl w:val="0"/>
          <w:numId w:val="17"/>
        </w:numPr>
        <w:rPr/>
      </w:pPr>
      <w:r>
        <w:rPr/>
        <w:t>Add Tamil names alongside English for signature/local products — starting with Naattu Kozhi (</w:t>
      </w:r>
      <w:r>
        <w:rPr/>
        <w:t>நாட்டு கோழி</w:t>
      </w:r>
      <w:r>
        <w:rPr/>
        <w:t>), which is already a heritage-positioning product, so this is low-risk and high-relevance.</w:t>
      </w:r>
    </w:p>
    <w:p>
      <w:pPr>
        <w:pStyle w:val="Compact"/>
        <w:numPr>
          <w:ilvl w:val="0"/>
          <w:numId w:val="4"/>
        </w:numPr>
        <w:rPr/>
      </w:pPr>
      <w:r>
        <w:rPr/>
        <w:t>Add a simple language toggle (English/Tamil) for the homepage and product listings — doesn’t need to be the full site on day one, start with product names and the hero tagline.</w:t>
      </w:r>
    </w:p>
    <w:p>
      <w:pPr>
        <w:pStyle w:val="Compact"/>
        <w:numPr>
          <w:ilvl w:val="0"/>
          <w:numId w:val="4"/>
        </w:numPr>
        <w:rPr/>
      </w:pPr>
      <w:r>
        <w:rPr/>
        <w:t xml:space="preserve">Update the JSON-LD </w:t>
      </w:r>
      <w:r>
        <w:rPr>
          <w:rStyle w:val="VerbatimChar"/>
        </w:rPr>
        <w:t>inLanguage</w:t>
      </w:r>
      <w:r>
        <w:rPr/>
        <w:t xml:space="preserve"> claim to match reality once Tamil content actually exists, or remove the unused </w:t>
      </w:r>
      <w:r>
        <w:rPr>
          <w:rStyle w:val="VerbatimChar"/>
        </w:rPr>
        <w:t>hi</w:t>
      </w:r>
      <w:r>
        <w:rPr/>
        <w:t xml:space="preserve"> (Hindi) claim if there’s no Hindi content planned — an inaccurate structured-data claim can look bad to search engines auditing the schema.</w:t>
      </w:r>
    </w:p>
    <w:p>
      <w:pPr>
        <w:pStyle w:val="Heading2"/>
        <w:rPr/>
      </w:pPr>
      <w:bookmarkStart w:id="10" w:name="X2a60631e1e0fdf624525b6b80767f9441bfaea0"/>
      <w:r>
        <w:rPr/>
        <w:t>Gap 6: Delivery speed positioning is muddled</w:t>
      </w:r>
      <w:bookmarkEnd w:id="10"/>
    </w:p>
    <w:p>
      <w:pPr>
        <w:pStyle w:val="FirstParagraph"/>
        <w:rPr/>
      </w:pPr>
      <w:r>
        <w:rPr>
          <w:b/>
        </w:rPr>
        <w:t>The issue:</w:t>
      </w:r>
      <w:r>
        <w:rPr/>
        <w:t xml:space="preserve"> IGO promises 60–90 minutes. Licious now leads at 30 minutes (Flash) for 60% of its base; Meatigo promises 60 minutes; Fipola and Zappfresh both guarantee 90 minutes. IGO’s 60–90 minute range reads as “somewhere in the middle,” not as a clear promise — and it’s already slower than the two biggest national players in its own city.</w:t>
      </w:r>
    </w:p>
    <w:p>
      <w:pPr>
        <w:pStyle w:val="BodyText"/>
        <w:rPr/>
      </w:pPr>
      <w:r>
        <w:rPr>
          <w:b/>
        </w:rPr>
        <w:t>How to fix it:</w:t>
      </w:r>
    </w:p>
    <w:p>
      <w:pPr>
        <w:pStyle w:val="Compact"/>
        <w:numPr>
          <w:ilvl w:val="0"/>
          <w:numId w:val="18"/>
        </w:numPr>
        <w:rPr/>
      </w:pPr>
      <w:r>
        <w:rPr/>
        <w:t>Segment delivery-time messaging by proximity: for orders close to the fulfillment point, commit to a tighter number (e.g. “as fast as 45 minutes near central Coimbatore”) rather than one blanket 60–90 minute range site-wide.</w:t>
      </w:r>
    </w:p>
    <w:p>
      <w:pPr>
        <w:pStyle w:val="Compact"/>
        <w:numPr>
          <w:ilvl w:val="0"/>
          <w:numId w:val="4"/>
        </w:numPr>
        <w:rPr/>
      </w:pPr>
      <w:r>
        <w:rPr/>
        <w:t>If operationally realistic, pilot a faster delivery tier for the highest-density zones — this is an ops/logistics decision, not a code change, but the site (</w:t>
      </w:r>
      <w:r>
        <w:rPr>
          <w:rStyle w:val="VerbatimChar"/>
        </w:rPr>
        <w:t>DeliveryBar.tsx</w:t>
      </w:r>
      <w:r>
        <w:rPr/>
        <w:t xml:space="preserve">, </w:t>
      </w:r>
      <w:r>
        <w:rPr>
          <w:rStyle w:val="VerbatimChar"/>
        </w:rPr>
        <w:t>DeliverySlotPicker.tsx</w:t>
      </w:r>
      <w:r>
        <w:rPr/>
        <w:t>) already has the UI scaffolding to display zone-based delivery promises if the backend data supports it.</w:t>
      </w:r>
    </w:p>
    <w:p>
      <w:pPr>
        <w:pStyle w:val="Compact"/>
        <w:numPr>
          <w:ilvl w:val="0"/>
          <w:numId w:val="4"/>
        </w:numPr>
        <w:rPr/>
      </w:pPr>
      <w:r>
        <w:rPr/>
        <w:t>Until delivery speed can genuinely compete with Licious, lean the marketing message on traceability and heritage sourcing (Gap 1) rather than speed, since IGO can’t currently win a pure speed argument against Licious.</w:t>
      </w:r>
    </w:p>
    <w:p>
      <w:pPr>
        <w:pStyle w:val="Heading1"/>
        <w:rPr/>
      </w:pPr>
      <w:bookmarkStart w:id="11" w:name="part-3-suggested-order-of-execution"/>
      <w:r>
        <w:rPr/>
        <w:t>Part 3 — Suggested Order of Execution</w:t>
      </w:r>
      <w:bookmarkEnd w:id="11"/>
    </w:p>
    <w:p>
      <w:pPr>
        <w:pStyle w:val="Compact"/>
        <w:numPr>
          <w:ilvl w:val="0"/>
          <w:numId w:val="19"/>
        </w:numPr>
        <w:rPr/>
      </w:pPr>
      <w:r>
        <w:rPr>
          <w:b/>
        </w:rPr>
        <w:t>Gap 2 (IGO Prime launch)</w:t>
      </w:r>
      <w:r>
        <w:rPr/>
        <w:t xml:space="preserve"> — highest business impact, the UI already exists, this is the fastest path to new recurring revenue.</w:t>
      </w:r>
    </w:p>
    <w:p>
      <w:pPr>
        <w:pStyle w:val="Compact"/>
        <w:numPr>
          <w:ilvl w:val="0"/>
          <w:numId w:val="4"/>
        </w:numPr>
        <w:rPr/>
      </w:pPr>
      <w:r>
        <w:rPr>
          <w:b/>
        </w:rPr>
        <w:t>Gap 3 (certification badges)</w:t>
      </w:r>
      <w:r>
        <w:rPr/>
        <w:t xml:space="preserve"> — quick, low-risk trust win, mostly a design/content addition.</w:t>
      </w:r>
    </w:p>
    <w:p>
      <w:pPr>
        <w:pStyle w:val="Compact"/>
        <w:numPr>
          <w:ilvl w:val="0"/>
          <w:numId w:val="4"/>
        </w:numPr>
        <w:rPr/>
      </w:pPr>
      <w:r>
        <w:rPr>
          <w:b/>
        </w:rPr>
        <w:t>Gap 1 (home-market defense: reviews, farm story, traceability marketing)</w:t>
      </w:r>
      <w:r>
        <w:rPr/>
        <w:t xml:space="preserve"> — protects existing Coimbatore revenue from Licious/FreshToHome encroachment.</w:t>
      </w:r>
    </w:p>
    <w:p>
      <w:pPr>
        <w:pStyle w:val="Compact"/>
        <w:numPr>
          <w:ilvl w:val="0"/>
          <w:numId w:val="4"/>
        </w:numPr>
        <w:rPr/>
      </w:pPr>
      <w:r>
        <w:rPr>
          <w:b/>
        </w:rPr>
        <w:t>Gap 6 (delivery speed messaging)</w:t>
      </w:r>
      <w:r>
        <w:rPr/>
        <w:t xml:space="preserve"> — a copy/positioning fix that can happen alongside Gap 1.</w:t>
      </w:r>
    </w:p>
    <w:p>
      <w:pPr>
        <w:pStyle w:val="Compact"/>
        <w:numPr>
          <w:ilvl w:val="0"/>
          <w:numId w:val="4"/>
        </w:numPr>
        <w:rPr/>
      </w:pPr>
      <w:r>
        <w:rPr>
          <w:b/>
        </w:rPr>
        <w:t>Gap 5 (Tamil-language content)</w:t>
      </w:r>
      <w:r>
        <w:rPr/>
        <w:t xml:space="preserve"> — meaningful differentiation, needs content production time.</w:t>
      </w:r>
    </w:p>
    <w:p>
      <w:pPr>
        <w:pStyle w:val="Compact"/>
        <w:numPr>
          <w:ilvl w:val="0"/>
          <w:numId w:val="4"/>
        </w:numPr>
        <w:rPr/>
      </w:pPr>
      <w:r>
        <w:rPr>
          <w:b/>
        </w:rPr>
        <w:t>Gap 4 (marketplace presence)</w:t>
      </w:r>
      <w:r>
        <w:rPr/>
        <w:t xml:space="preserve"> — longest lead time since it depends on external partner approval (Swiggy/Zomato onboarding).</w:t>
      </w:r>
    </w:p>
    <w:p>
      <w:pPr>
        <w:pStyle w:val="FirstParagraph"/>
        <w:rPr/>
      </w:pPr>
      <w:r>
        <w:rPr/>
        <w:t>Each item above lists exactly what needs to change and where — happy to start implementing any of these once you tell me which one to tackle first.</w:t>
      </w:r>
    </w:p>
    <w:p>
      <w:pPr>
        <w:pStyle w:val="BodyText"/>
        <w:rPr/>
      </w:pPr>
      <w:r>
        <w:rPr/>
        <w:t>Sources:</w:t>
      </w:r>
    </w:p>
    <w:p>
      <w:pPr>
        <w:pStyle w:val="Compact"/>
        <w:numPr>
          <w:ilvl w:val="0"/>
          <w:numId w:val="1"/>
        </w:numPr>
        <w:rPr/>
      </w:pPr>
      <w:hyperlink r:id="rId2">
        <w:r>
          <w:rPr>
            <w:rStyle w:val="Hyperlink"/>
          </w:rPr>
          <w:t>Licious</w:t>
        </w:r>
      </w:hyperlink>
    </w:p>
    <w:p>
      <w:pPr>
        <w:pStyle w:val="Compact"/>
        <w:numPr>
          <w:ilvl w:val="0"/>
          <w:numId w:val="1"/>
        </w:numPr>
        <w:rPr/>
      </w:pPr>
      <w:hyperlink r:id="rId3">
        <w:r>
          <w:rPr>
            <w:rStyle w:val="Hyperlink"/>
          </w:rPr>
          <w:t>Licious 30-minute delivery expansion</w:t>
        </w:r>
      </w:hyperlink>
    </w:p>
    <w:p>
      <w:pPr>
        <w:pStyle w:val="Compact"/>
        <w:numPr>
          <w:ilvl w:val="0"/>
          <w:numId w:val="1"/>
        </w:numPr>
        <w:rPr/>
      </w:pPr>
      <w:hyperlink r:id="rId4">
        <w:r>
          <w:rPr>
            <w:rStyle w:val="Hyperlink"/>
          </w:rPr>
          <w:t>FreshToHome</w:t>
        </w:r>
      </w:hyperlink>
    </w:p>
    <w:p>
      <w:pPr>
        <w:pStyle w:val="Compact"/>
        <w:numPr>
          <w:ilvl w:val="0"/>
          <w:numId w:val="1"/>
        </w:numPr>
        <w:rPr/>
      </w:pPr>
      <w:hyperlink r:id="rId5">
        <w:r>
          <w:rPr>
            <w:rStyle w:val="Hyperlink"/>
          </w:rPr>
          <w:t>FreshToHome FAQ</w:t>
        </w:r>
      </w:hyperlink>
    </w:p>
    <w:p>
      <w:pPr>
        <w:pStyle w:val="Compact"/>
        <w:numPr>
          <w:ilvl w:val="0"/>
          <w:numId w:val="1"/>
        </w:numPr>
        <w:rPr/>
      </w:pPr>
      <w:hyperlink r:id="rId6">
        <w:r>
          <w:rPr>
            <w:rStyle w:val="Hyperlink"/>
          </w:rPr>
          <w:t>Zappfresh</w:t>
        </w:r>
      </w:hyperlink>
    </w:p>
    <w:p>
      <w:pPr>
        <w:pStyle w:val="Compact"/>
        <w:numPr>
          <w:ilvl w:val="0"/>
          <w:numId w:val="1"/>
        </w:numPr>
        <w:rPr/>
      </w:pPr>
      <w:hyperlink r:id="rId7">
        <w:r>
          <w:rPr>
            <w:rStyle w:val="Hyperlink"/>
          </w:rPr>
          <w:t>Zappfresh — Why Choose Us</w:t>
        </w:r>
      </w:hyperlink>
    </w:p>
    <w:p>
      <w:pPr>
        <w:pStyle w:val="Compact"/>
        <w:numPr>
          <w:ilvl w:val="0"/>
          <w:numId w:val="1"/>
        </w:numPr>
        <w:rPr/>
      </w:pPr>
      <w:hyperlink r:id="rId8">
        <w:r>
          <w:rPr>
            <w:rStyle w:val="Hyperlink"/>
          </w:rPr>
          <w:t>TenderCuts</w:t>
        </w:r>
      </w:hyperlink>
    </w:p>
    <w:p>
      <w:pPr>
        <w:pStyle w:val="Compact"/>
        <w:numPr>
          <w:ilvl w:val="0"/>
          <w:numId w:val="1"/>
        </w:numPr>
        <w:rPr/>
      </w:pPr>
      <w:hyperlink r:id="rId9">
        <w:r>
          <w:rPr>
            <w:rStyle w:val="Hyperlink"/>
          </w:rPr>
          <w:t>Meatigo</w:t>
        </w:r>
      </w:hyperlink>
    </w:p>
    <w:p>
      <w:pPr>
        <w:pStyle w:val="Compact"/>
        <w:numPr>
          <w:ilvl w:val="0"/>
          <w:numId w:val="1"/>
        </w:numPr>
        <w:rPr/>
      </w:pPr>
      <w:hyperlink r:id="rId10">
        <w:r>
          <w:rPr>
            <w:rStyle w:val="Hyperlink"/>
          </w:rPr>
          <w:t>Fipola</w:t>
        </w:r>
      </w:hyperlink>
    </w:p>
    <w:p>
      <w:pPr>
        <w:pStyle w:val="Compact"/>
        <w:numPr>
          <w:ilvl w:val="0"/>
          <w:numId w:val="1"/>
        </w:numPr>
        <w:rPr/>
      </w:pPr>
      <w:hyperlink r:id="rId11">
        <w:r>
          <w:rPr>
            <w:rStyle w:val="Hyperlink"/>
          </w:rPr>
          <w:t>Fipola — Chennai (LBB)</w:t>
        </w:r>
      </w:hyperlink>
    </w:p>
    <w:p>
      <w:pPr>
        <w:pStyle w:val="Compact"/>
        <w:numPr>
          <w:ilvl w:val="0"/>
          <w:numId w:val="1"/>
        </w:numPr>
        <w:rPr/>
      </w:pPr>
      <w:hyperlink r:id="rId12">
        <w:r>
          <w:rPr>
            <w:rStyle w:val="Hyperlink"/>
          </w:rPr>
          <w:t>Alaal</w:t>
        </w:r>
      </w:hyperlink>
    </w:p>
    <w:p>
      <w:pPr>
        <w:pStyle w:val="Compact"/>
        <w:numPr>
          <w:ilvl w:val="0"/>
          <w:numId w:val="1"/>
        </w:numPr>
        <w:rPr/>
      </w:pPr>
      <w:hyperlink r:id="rId13">
        <w:r>
          <w:rPr>
            <w:rStyle w:val="Hyperlink"/>
          </w:rPr>
          <w:t>Licious — Coimbatore</w:t>
        </w:r>
      </w:hyperlink>
    </w:p>
    <w:p>
      <w:pPr>
        <w:pStyle w:val="Compact"/>
        <w:numPr>
          <w:ilvl w:val="0"/>
          <w:numId w:val="1"/>
        </w:numPr>
        <w:spacing w:before="36" w:after="36"/>
        <w:rPr/>
      </w:pPr>
      <w:hyperlink r:id="rId14">
        <w:r>
          <w:rPr>
            <w:rStyle w:val="Hyperlink"/>
          </w:rPr>
          <w:t>FreshToHome — Coimbatore</w:t>
        </w:r>
      </w:hyperlink>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6">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7">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8">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9">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0">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cious.in/" TargetMode="External"/><Relationship Id="rId3" Type="http://schemas.openxmlformats.org/officeDocument/2006/relationships/hyperlink" Target="https://www.business-standard.com/companies/news/licious-30-minute-delivery-expands-india-protein-market-125092800429_1.html" TargetMode="External"/><Relationship Id="rId4" Type="http://schemas.openxmlformats.org/officeDocument/2006/relationships/hyperlink" Target="https://www.freshtohome.com/" TargetMode="External"/><Relationship Id="rId5" Type="http://schemas.openxmlformats.org/officeDocument/2006/relationships/hyperlink" Target="https://www.freshtohome.com/faq/" TargetMode="External"/><Relationship Id="rId6" Type="http://schemas.openxmlformats.org/officeDocument/2006/relationships/hyperlink" Target="https://www.zappfresh.com/" TargetMode="External"/><Relationship Id="rId7" Type="http://schemas.openxmlformats.org/officeDocument/2006/relationships/hyperlink" Target="https://www.zappfresh.com/why-choose-us" TargetMode="External"/><Relationship Id="rId8" Type="http://schemas.openxmlformats.org/officeDocument/2006/relationships/hyperlink" Target="https://tendercuts.in/" TargetMode="External"/><Relationship Id="rId9" Type="http://schemas.openxmlformats.org/officeDocument/2006/relationships/hyperlink" Target="https://www.meatigo.com/" TargetMode="External"/><Relationship Id="rId10" Type="http://schemas.openxmlformats.org/officeDocument/2006/relationships/hyperlink" Target="https://www.fipola.in/" TargetMode="External"/><Relationship Id="rId11" Type="http://schemas.openxmlformats.org/officeDocument/2006/relationships/hyperlink" Target="https://lbb.in/chennai/fipola-meat-delivery-service-chennai/" TargetMode="External"/><Relationship Id="rId12" Type="http://schemas.openxmlformats.org/officeDocument/2006/relationships/hyperlink" Target="https://alaal.in/" TargetMode="External"/><Relationship Id="rId13" Type="http://schemas.openxmlformats.org/officeDocument/2006/relationships/hyperlink" Target="https://www.licious.in/buy-meat-online/coimbatore" TargetMode="External"/><Relationship Id="rId14" Type="http://schemas.openxmlformats.org/officeDocument/2006/relationships/hyperlink" Target="https://www.freshtohome.com/buy-fish-meat-online/products/coimbatore"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2026-07-10T09:45:00Z</dcterms:created>
  <dc:creator>Prepared for GOKUL R</dc:creator>
  <dc:description/>
  <dc:language>en-US</dc:language>
  <cp:lastModifiedBy/>
  <dcterms:modified xsi:type="dcterms:W3CDTF">2026-07-10T09:45:00Z</dcterms:modified>
  <cp:revision>0</cp:revision>
  <dc:subject/>
  <dc:title>IGO Protein Cuts — Competitive Update Plan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10, 2026</vt:lpwstr>
  </property>
</Properties>
</file>