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B4332"/>
          <w:sz w:val="44"/>
          <w:szCs w:val="44"/>
        </w:rPr>
        <w:t xml:space="preserve">IGO NURSERY</w:t>
      </w:r>
    </w:p>
    <w:p>
      <w:pPr>
        <w:spacing w:after="60"/>
      </w:pPr>
      <w:r>
        <w:rPr>
          <w:b/>
          <w:bCs/>
          <w:color w:val="2D6A4F"/>
          <w:sz w:val="26"/>
          <w:szCs w:val="26"/>
        </w:rPr>
        <w:t xml:space="preserve">Website Customer Experience Update</w:t>
      </w:r>
    </w:p>
    <w:p>
      <w:pPr>
        <w:spacing w:after="300"/>
      </w:pPr>
      <w:r>
        <w:rPr>
          <w:color w:val="666666"/>
          <w:sz w:val="20"/>
          <w:szCs w:val="20"/>
        </w:rPr>
        <w:t xml:space="preserve">igonursery.com — July 2026</w:t>
      </w:r>
    </w:p>
    <w:p>
      <w:pPr>
        <w:pStyle w:val="Heading1"/>
      </w:pPr>
      <w:r>
        <w:t xml:space="preserve">Summary for the Client</w:t>
      </w:r>
    </w:p>
    <w:p>
      <w:pPr>
        <w:spacing w:after="160"/>
      </w:pPr>
      <w:r>
        <w:t xml:space="preserve">We walked through the website exactly as a customer would: browsing plants, opening a product, adding to cart, checking out, creating an account, tracking an order, and contacting support. This report covers what already works well, what we've already fixed, and what still needs attention before the site fully delivers on the experience customers expect.</w:t>
      </w:r>
    </w:p>
    <w:p>
      <w:pPr>
        <w:spacing w:after="160"/>
      </w:pPr>
      <w:r>
        <w:t xml:space="preserve">Six issues below are things a real customer can run into today. Two of them — the fake payment screen and the fake “4.9-star, 48 reviews” badge shown on every product — carry real trust and compliance risk and should be prioritized.</w:t>
      </w:r>
    </w:p>
    <w:p>
      <w:pPr>
        <w:pStyle w:val="Heading1"/>
      </w:pPr>
      <w:r>
        <w:t xml:space="preserve">What We Fixed This Week</w:t>
      </w:r>
    </w:p>
    <w:p>
      <w:pPr>
        <w:spacing w:after="160"/>
      </w:pPr>
      <w:r>
        <w:t xml:space="preserve">These were live issues affecting real visitors; they're now resolved in the source code:</w:t>
      </w:r>
    </w:p>
    <w:p>
      <w:pPr>
        <w:pStyle w:val="ListParagraph"/>
        <w:numPr>
          <w:ilvl w:val="0"/>
          <w:numId w:val="2"/>
        </w:numPr>
        <w:spacing w:after="100"/>
      </w:pPr>
      <w:r>
        <w:t xml:space="preserve">A broken “Contact Us” style form on the Visit page that collected nothing when submitted — now wired up to notify the team.</w:t>
      </w:r>
    </w:p>
    <w:p>
      <w:pPr>
        <w:pStyle w:val="ListParagraph"/>
        <w:numPr>
          <w:ilvl w:val="0"/>
          <w:numId w:val="2"/>
        </w:numPr>
        <w:spacing w:after="100"/>
      </w:pPr>
      <w:r>
        <w:t xml:space="preserve">The newsletter signup box in the footer did nothing when clicked — now captures the email properly.</w:t>
      </w:r>
    </w:p>
    <w:p>
      <w:pPr>
        <w:pStyle w:val="ListParagraph"/>
        <w:numPr>
          <w:ilvl w:val="0"/>
          <w:numId w:val="2"/>
        </w:numPr>
        <w:spacing w:after="100"/>
      </w:pPr>
      <w:r>
        <w:t xml:space="preserve">Mismatched phone number and email address between the homepage and the footer — now consistent everywhere.</w:t>
      </w:r>
    </w:p>
    <w:p>
      <w:pPr>
        <w:pStyle w:val="ListParagraph"/>
        <w:numPr>
          <w:ilvl w:val="0"/>
          <w:numId w:val="2"/>
        </w:numPr>
        <w:spacing w:after="100"/>
      </w:pPr>
      <w:r>
        <w:t xml:space="preserve">Broken links in search-engine listings (the sitemap pointed at old-style URLs) — now corrected so Google indexes the real, current pages.</w:t>
      </w:r>
    </w:p>
    <w:p>
      <w:pPr>
        <w:pStyle w:val="ListParagraph"/>
        <w:numPr>
          <w:ilvl w:val="0"/>
          <w:numId w:val="2"/>
        </w:numPr>
        <w:spacing w:after="100"/>
      </w:pPr>
      <w:r>
        <w:t xml:space="preserve">Visiting a broken or mistyped link silently showed the homepage with no explanation — now shows a proper “page not found” screen with a way back to shopping.</w:t>
      </w:r>
    </w:p>
    <w:p>
      <w:pPr>
        <w:pStyle w:val="ListParagraph"/>
        <w:numPr>
          <w:ilvl w:val="0"/>
          <w:numId w:val="2"/>
        </w:numPr>
        <w:spacing w:after="100"/>
      </w:pPr>
      <w:r>
        <w:t xml:space="preserve">When something went wrong on the site, customers saw a raw technical error message and a button that sent them to the admin login screen — now shows a friendly message and sends them back to shopping.</w:t>
      </w:r>
    </w:p>
    <w:p>
      <w:pPr>
        <w:pStyle w:val="ListParagraph"/>
        <w:numPr>
          <w:ilvl w:val="0"/>
          <w:numId w:val="2"/>
        </w:numPr>
        <w:spacing w:after="100"/>
      </w:pPr>
      <w:r>
        <w:t xml:space="preserve">Product photo loading was tuned so pages load faster, especially on mobile.</w:t>
      </w:r>
    </w:p>
    <w:p>
      <w:r>
        <w:br w:type="page"/>
      </w:r>
    </w:p>
    <w:p>
      <w:pPr>
        <w:pStyle w:val="Heading1"/>
      </w:pPr>
      <w:r>
        <w:t xml:space="preserve">What Customers Still Run Into</w:t>
      </w:r>
    </w:p>
    <w:p>
      <w:pPr>
        <w:pStyle w:val="Heading2"/>
      </w:pPr>
      <w:r>
        <w:t xml:space="preserve">The two that matter most</w:t>
      </w:r>
    </w:p>
    <w:p>
      <w:pPr>
        <w:spacing w:after="160"/>
      </w:pPr>
      <w:r>
        <w:t xml:space="preserve">1. Checkout and the AMC (garden care subscription) payment screen both look like real payment forms — they even display a “Secured 256-bit SSL Payment” badge — but neither one actually charges a card or processes a UPI payment. The “Scan to Pay” QR code on the AMC page doesn't encode a real payment request at all. Every order today is accepted as “paid” the moment the form is filled in correctly, with no real money changing hands automatically. If customers are meant to pay online, this needs a real payment provider (Razorpay is the standard choice for an India-based store) before the site should be treated as launch-ready for online orders.</w:t>
      </w:r>
    </w:p>
    <w:p>
      <w:pPr>
        <w:spacing w:after="160"/>
      </w:pPr>
      <w:r>
        <w:t xml:space="preserve">2. Every product page shows a “4.9 out of 5, 48 reviews” rating badge — but there is no review system anywhere on the site. Every product shows the exact same fabricated number, regardless of how many (if any) real customers have bought it. Beyond being misleading to shoppers, Google explicitly prohibits fake review ratings in the structured data that produces star ratings in search results, and can penalize a site's search visibility if this is discovered. This should either be replaced with a real review collection system, or removed until one exists.</w:t>
      </w:r>
    </w:p>
    <w:p>
      <w:pPr>
        <w:pStyle w:val="Heading2"/>
      </w:pPr>
      <w:r>
        <w:t xml:space="preserve">Other gaps in the customer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5100"/>
        <w:gridCol w:w="1200"/>
      </w:tblGrid>
      <w:tr>
        <w:trPr>
          <w:tblHeader/>
        </w:trPr>
        <w:tc>
          <w:tcPr>
            <w:tcW w:type="dxa" w:w="30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b/>
                <w:bCs/>
                <w:color w:val="FFFFFF"/>
                <w:sz w:val="18"/>
                <w:szCs w:val="18"/>
              </w:rPr>
              <w:t xml:space="preserve">Where a Customer Hits This</w:t>
            </w:r>
          </w:p>
        </w:tc>
        <w:tc>
          <w:tcPr>
            <w:tcW w:type="dxa" w:w="51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b/>
                <w:bCs/>
                <w:color w:val="FFFFFF"/>
                <w:sz w:val="18"/>
                <w:szCs w:val="18"/>
              </w:rPr>
              <w:t xml:space="preserve">What Happens &amp; Why It Matters</w:t>
            </w:r>
          </w:p>
        </w:tc>
        <w:tc>
          <w:tcPr>
            <w:tcW w:type="dxa" w:w="1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b/>
                <w:bCs/>
                <w:color w:val="FFFFFF"/>
                <w:sz w:val="18"/>
                <w:szCs w:val="18"/>
              </w:rPr>
              <w:t xml:space="preserve">Priority</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Tracking an order without an account</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There's a “track my order” page built into the code, but it isn't connected to any working page on the live site, and even if it were, the backend it calls doesn't exist yet. Right now, a guest customer has no way to check their order status without creating an account and logging 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D35400"/>
                <w:sz w:val="18"/>
                <w:szCs w:val="18"/>
              </w:rPr>
              <w:t xml:space="preserve">HIGH</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“AI Garden Assistant”</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This is presented as a smart recommendation tool, but it currently always shows the exact same 3 plants and price estimate to everyone, regardless of what they answer in the quiz. It should either become a real recommendation engine or be relabeled as a simple style quiz until it 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7950B"/>
                <w:sz w:val="18"/>
                <w:szCs w:val="18"/>
              </w:rPr>
              <w:t xml:space="preserve">MEDIUM</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Saving items to a Wishlist</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Wishlists are only remembered on the one device/browser used to save them. If a customer wishlists something on their phone, it won't be there when they log in on a laptop.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7950B"/>
                <w:sz w:val="18"/>
                <w:szCs w:val="18"/>
              </w:rPr>
              <w:t xml:space="preserve">MEDIUM</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Cart page totals</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The cart shows only the subtotal; delivery charges and tax only appear once the customer reaches checkout, which can feel like a late surprise on the final cost.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555555"/>
                <w:sz w:val="18"/>
                <w:szCs w:val="18"/>
              </w:rPr>
              <w:t xml:space="preserve">LOW</w:t>
            </w:r>
          </w:p>
        </w:tc>
      </w:tr>
    </w:tbl>
    <w:p>
      <w:r>
        <w:br w:type="page"/>
      </w:r>
    </w:p>
    <w:p>
      <w:pPr>
        <w:pStyle w:val="Heading1"/>
      </w:pPr>
      <w:r>
        <w:t xml:space="preserve">Recommended Next Steps</w:t>
      </w:r>
    </w:p>
    <w:p>
      <w:pPr>
        <w:pStyle w:val="Heading2"/>
      </w:pPr>
      <w:r>
        <w:t xml:space="preserve">Do first (protects trust and money)</w:t>
      </w:r>
    </w:p>
    <w:p>
      <w:pPr>
        <w:pStyle w:val="ListParagraph"/>
        <w:numPr>
          <w:ilvl w:val="0"/>
          <w:numId w:val="3"/>
        </w:numPr>
        <w:spacing w:after="100"/>
      </w:pPr>
      <w:r>
        <w:t xml:space="preserve">Connect a real payment gateway to Checkout and the AMC subscription flow so payments are actually processed and verified — this is the top priority if the site is taking real orders.</w:t>
      </w:r>
    </w:p>
    <w:p>
      <w:pPr>
        <w:pStyle w:val="ListParagraph"/>
        <w:numPr>
          <w:ilvl w:val="0"/>
          <w:numId w:val="3"/>
        </w:numPr>
        <w:spacing w:after="100"/>
      </w:pPr>
      <w:r>
        <w:t xml:space="preserve">Remove or replace the fabricated “4.9 stars / 48 reviews” badge on product pages with a real review system, or remove it until one exists.</w:t>
      </w:r>
    </w:p>
    <w:p>
      <w:pPr>
        <w:pStyle w:val="Heading2"/>
      </w:pPr>
      <w:r>
        <w:t xml:space="preserve">Do next (completes the customer journey)</w:t>
      </w:r>
    </w:p>
    <w:p>
      <w:pPr>
        <w:pStyle w:val="ListParagraph"/>
        <w:numPr>
          <w:ilvl w:val="0"/>
          <w:numId w:val="3"/>
        </w:numPr>
        <w:spacing w:after="100"/>
      </w:pPr>
      <w:r>
        <w:t xml:space="preserve">Build a working “track my order” page for guest customers who haven't logged in.</w:t>
      </w:r>
    </w:p>
    <w:p>
      <w:pPr>
        <w:pStyle w:val="ListParagraph"/>
        <w:numPr>
          <w:ilvl w:val="0"/>
          <w:numId w:val="3"/>
        </w:numPr>
        <w:spacing w:after="100"/>
      </w:pPr>
      <w:r>
        <w:t xml:space="preserve">Decide whether the Garden Assistant becomes a real recommendation engine or gets relabeled honestly as a style quiz.</w:t>
      </w:r>
    </w:p>
    <w:p>
      <w:pPr>
        <w:pStyle w:val="ListParagraph"/>
        <w:numPr>
          <w:ilvl w:val="0"/>
          <w:numId w:val="3"/>
        </w:numPr>
        <w:spacing w:after="100"/>
      </w:pPr>
      <w:r>
        <w:t xml:space="preserve">Move wishlists into the customer's account so they follow them across devices.</w:t>
      </w:r>
    </w:p>
    <w:p>
      <w:pPr>
        <w:pStyle w:val="ListParagraph"/>
        <w:numPr>
          <w:ilvl w:val="0"/>
          <w:numId w:val="3"/>
        </w:numPr>
        <w:spacing w:after="100"/>
      </w:pPr>
      <w:r>
        <w:t xml:space="preserve">Show estimated delivery charge and tax on the cart page itself, not just at checkout.</w:t>
      </w:r>
    </w:p>
    <w:p>
      <w:pPr>
        <w:pStyle w:val="Heading2"/>
      </w:pPr>
      <w:r>
        <w:t xml:space="preserve">Ongoing</w:t>
      </w:r>
    </w:p>
    <w:p>
      <w:pPr>
        <w:pStyle w:val="ListParagraph"/>
        <w:numPr>
          <w:ilvl w:val="0"/>
          <w:numId w:val="3"/>
        </w:numPr>
        <w:spacing w:after="100"/>
      </w:pPr>
      <w:r>
        <w:t xml:space="preserve">Continue tightening security behind the scenes (admin access and database permissions) — covered in the separate technical security report.</w:t>
      </w:r>
    </w:p>
    <w:p>
      <w:pPr>
        <w:pStyle w:val="ListParagraph"/>
        <w:numPr>
          <w:ilvl w:val="0"/>
          <w:numId w:val="3"/>
        </w:numPr>
        <w:spacing w:after="100"/>
      </w:pPr>
      <w:r>
        <w:t xml:space="preserve">Keep an eye on page speed and search visibility as more products and photos are added.</w:t>
      </w:r>
    </w:p>
    <w:p>
      <w:pPr>
        <w:spacing w:before="300"/>
      </w:pPr>
      <w:r>
        <w:rPr>
          <w:i/>
          <w:iCs/>
          <w:color w:val="888888"/>
          <w:sz w:val="18"/>
          <w:szCs w:val="18"/>
        </w:rPr>
        <w:t xml:space="preserve">Prepared from a full walkthrough of the live site and source code. No customer data was accessed or changed in preparing this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IGO Nursery — Customer Experience Update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332"/>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2D6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2026-07-04T07:33:40.906Z</dcterms:created>
  <dcterms:modified xsi:type="dcterms:W3CDTF">2026-07-04T07:33:40.907Z</dcterms:modified>
</cp:coreProperties>
</file>

<file path=docProps/custom.xml><?xml version="1.0" encoding="utf-8"?>
<Properties xmlns="http://schemas.openxmlformats.org/officeDocument/2006/custom-properties" xmlns:vt="http://schemas.openxmlformats.org/officeDocument/2006/docPropsVTypes"/>
</file>