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599B" w14:textId="77777777" w:rsidR="001F309F" w:rsidRDefault="001F309F" w:rsidP="009067A0">
      <w:pPr>
        <w:spacing w:line="360" w:lineRule="auto"/>
        <w:jc w:val="both"/>
        <w:rPr>
          <w:b/>
          <w:bCs/>
          <w:color w:val="1F497D" w:themeColor="text2"/>
          <w:sz w:val="24"/>
          <w:szCs w:val="24"/>
          <w:lang w:val="es-ES"/>
        </w:rPr>
      </w:pPr>
    </w:p>
    <w:bookmarkStart w:id="0" w:name="_Hlk105768922" w:displacedByCustomXml="next"/>
    <w:bookmarkEnd w:id="0" w:displacedByCustomXml="next"/>
    <w:sdt>
      <w:sdtPr>
        <w:id w:val="-1110353926"/>
        <w:docPartObj>
          <w:docPartGallery w:val="Cover Pages"/>
          <w:docPartUnique/>
        </w:docPartObj>
      </w:sdtPr>
      <w:sdtEndPr>
        <w:rPr>
          <w:sz w:val="24"/>
          <w:szCs w:val="24"/>
          <w:lang w:val="es-ES"/>
        </w:rPr>
      </w:sdtEndPr>
      <w:sdtContent>
        <w:p w14:paraId="6EBEE9BF" w14:textId="77777777" w:rsidR="001F309F" w:rsidRPr="002D4D05" w:rsidRDefault="001F309F" w:rsidP="001F309F"/>
        <w:p w14:paraId="2D1A47E3" w14:textId="77777777" w:rsidR="001F309F" w:rsidRDefault="001F309F" w:rsidP="001F309F">
          <w:pPr>
            <w:jc w:val="center"/>
            <w:rPr>
              <w:sz w:val="24"/>
              <w:szCs w:val="24"/>
              <w:lang w:val="es-ES"/>
            </w:rPr>
          </w:pPr>
          <w:r w:rsidRPr="00246883">
            <w:rPr>
              <w:b/>
              <w:bCs/>
              <w:noProof/>
              <w:sz w:val="28"/>
              <w:szCs w:val="28"/>
            </w:rPr>
            <w:drawing>
              <wp:anchor distT="0" distB="0" distL="114300" distR="114300" simplePos="0" relativeHeight="251660288" behindDoc="0" locked="0" layoutInCell="1" allowOverlap="1" wp14:anchorId="45FA320B" wp14:editId="2A5EAA5C">
                <wp:simplePos x="0" y="0"/>
                <wp:positionH relativeFrom="margin">
                  <wp:posOffset>2371725</wp:posOffset>
                </wp:positionH>
                <wp:positionV relativeFrom="paragraph">
                  <wp:posOffset>146050</wp:posOffset>
                </wp:positionV>
                <wp:extent cx="904875" cy="9048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0CBA6783" wp14:editId="6621C921">
                    <wp:simplePos x="0" y="0"/>
                    <wp:positionH relativeFrom="margin">
                      <wp:align>center</wp:align>
                    </wp:positionH>
                    <wp:positionV relativeFrom="page">
                      <wp:posOffset>216535</wp:posOffset>
                    </wp:positionV>
                    <wp:extent cx="7315200" cy="1215391"/>
                    <wp:effectExtent l="0" t="0" r="1270" b="1905"/>
                    <wp:wrapNone/>
                    <wp:docPr id="10" name="Group 1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1"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F84D8C" id="Group 10" o:spid="_x0000_s1026" style="position:absolute;margin-left:0;margin-top:17.05pt;width:8in;height:95.7pt;z-index:251659264;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xoGiAUAAHs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iNkhMdwAAAAIAQAADwAAAGRy&#10;cy9kb3ducmV2LnhtbEyPwU7DMBBE70j9B2srcaNOTFOhEKeiSHwABaEe3XhJosbrNHbahK9ne4Lj&#10;7oxm3hTbyXXigkNoPWlIVwkIpMrblmoNnx9vD08gQjRkTecJNcwYYFsu7gqTW3+ld7zsYy04hEJu&#10;NDQx9rmUoWrQmbDyPRJr335wJvI51NIO5srhrpMqSTbSmZa4oTE9vjZYnfaj496D2o3pzzyTPHyd&#10;dv28OY/rs9b3y+nlGUTEKf6Z4YbP6FAy09GPZIPoNPCQqOFxnYK4qWmm+HPUoFSWgSwL+X9A+Q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" path="m,l7312660,r,1129665l3619500,733425,,1091565,,xe" fillcolor="#4f81bd [3204]" stroked="f" strokeweight="2pt">
                      <v:path arrowok="t" o:connecttype="custom" o:connectlocs="0,0;7315200,0;7315200,1130373;3620757,733885;0,1092249;0,0" o:connectangles="0,0,0,0,0,0"/>
                    </v:shape>
                    <v:rect id="Rectangle 1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" stroked="f" strokeweight="2pt">
                      <v:fill r:id="rId8" o:title="" recolor="t" rotate="t" type="frame"/>
                    </v:rect>
                    <w10:wrap anchorx="margin" anchory="page"/>
                  </v:group>
                </w:pict>
              </mc:Fallback>
            </mc:AlternateContent>
          </w:r>
        </w:p>
      </w:sdtContent>
    </w:sdt>
    <w:p w14:paraId="6444A0E9" w14:textId="77777777" w:rsidR="001F309F" w:rsidRDefault="001F309F" w:rsidP="001F309F">
      <w:pPr>
        <w:jc w:val="center"/>
        <w:rPr>
          <w:b/>
          <w:bCs/>
          <w:sz w:val="28"/>
          <w:szCs w:val="28"/>
          <w:lang w:val="es-ES"/>
        </w:rPr>
      </w:pPr>
    </w:p>
    <w:p w14:paraId="37DDF57E" w14:textId="60E2E97F" w:rsidR="001F309F" w:rsidRDefault="001F309F" w:rsidP="001F309F">
      <w:pPr>
        <w:jc w:val="center"/>
        <w:rPr>
          <w:b/>
          <w:bCs/>
          <w:sz w:val="28"/>
          <w:szCs w:val="28"/>
          <w:lang w:val="es-ES"/>
        </w:rPr>
      </w:pPr>
    </w:p>
    <w:p w14:paraId="7C2484A6" w14:textId="77777777" w:rsidR="001F309F" w:rsidRDefault="001F309F" w:rsidP="001F309F">
      <w:pPr>
        <w:jc w:val="center"/>
        <w:rPr>
          <w:b/>
          <w:bCs/>
          <w:sz w:val="28"/>
          <w:szCs w:val="28"/>
          <w:lang w:val="es-ES"/>
        </w:rPr>
      </w:pPr>
    </w:p>
    <w:p w14:paraId="591FBD5C" w14:textId="77777777" w:rsidR="001F309F" w:rsidRDefault="001F309F" w:rsidP="001F309F">
      <w:pPr>
        <w:jc w:val="center"/>
        <w:rPr>
          <w:b/>
          <w:bCs/>
          <w:sz w:val="28"/>
          <w:szCs w:val="28"/>
          <w:lang w:val="es-ES"/>
        </w:rPr>
      </w:pPr>
    </w:p>
    <w:p w14:paraId="31B0636A" w14:textId="77777777" w:rsidR="001F309F" w:rsidRPr="000B7428" w:rsidRDefault="001F309F" w:rsidP="00922A59">
      <w:pPr>
        <w:spacing w:line="360" w:lineRule="auto"/>
        <w:jc w:val="center"/>
        <w:rPr>
          <w:rFonts w:ascii="Courier New" w:hAnsi="Courier New" w:cs="Courier New"/>
          <w:b/>
          <w:bCs/>
          <w:color w:val="404040" w:themeColor="text1" w:themeTint="BF"/>
          <w:sz w:val="36"/>
          <w:szCs w:val="36"/>
          <w:lang w:val="es-ES"/>
        </w:rPr>
      </w:pPr>
      <w:r w:rsidRPr="000B7428">
        <w:rPr>
          <w:rFonts w:ascii="Courier New" w:hAnsi="Courier New" w:cs="Courier New"/>
          <w:b/>
          <w:bCs/>
          <w:color w:val="404040" w:themeColor="text1" w:themeTint="BF"/>
          <w:sz w:val="36"/>
          <w:szCs w:val="36"/>
          <w:lang w:val="es-ES"/>
        </w:rPr>
        <w:t>UNIVERSIDAD POLITÉCNICA INTERNACIONAL</w:t>
      </w:r>
    </w:p>
    <w:p w14:paraId="137430BA" w14:textId="776F1F4C" w:rsidR="00804587" w:rsidRPr="000B7428" w:rsidRDefault="00804587" w:rsidP="00922A59">
      <w:pPr>
        <w:spacing w:line="360" w:lineRule="auto"/>
        <w:jc w:val="center"/>
        <w:rPr>
          <w:rFonts w:ascii="Courier New" w:hAnsi="Courier New" w:cs="Courier New"/>
          <w:b/>
          <w:bCs/>
          <w:color w:val="404040" w:themeColor="text1" w:themeTint="BF"/>
          <w:sz w:val="28"/>
          <w:szCs w:val="28"/>
          <w:lang w:val="es-ES"/>
        </w:rPr>
      </w:pPr>
      <w:r w:rsidRPr="000B7428">
        <w:rPr>
          <w:rFonts w:ascii="Courier New" w:hAnsi="Courier New" w:cs="Courier New"/>
          <w:b/>
          <w:bCs/>
          <w:color w:val="404040" w:themeColor="text1" w:themeTint="BF"/>
          <w:sz w:val="28"/>
          <w:szCs w:val="28"/>
          <w:lang w:val="es-ES"/>
        </w:rPr>
        <w:t>Deontología del Directivo, Responsabilidad Social Empresarial, Gestión del Conocimiento</w:t>
      </w:r>
    </w:p>
    <w:p w14:paraId="7D109DAB" w14:textId="77777777" w:rsidR="00804587" w:rsidRPr="000B7428" w:rsidRDefault="00804587" w:rsidP="001F309F">
      <w:pPr>
        <w:jc w:val="center"/>
        <w:rPr>
          <w:rFonts w:ascii="Courier New" w:hAnsi="Courier New" w:cs="Courier New"/>
          <w:b/>
          <w:bCs/>
          <w:color w:val="404040" w:themeColor="text1" w:themeTint="BF"/>
          <w:sz w:val="36"/>
          <w:szCs w:val="36"/>
          <w:lang w:val="es-ES"/>
        </w:rPr>
      </w:pPr>
    </w:p>
    <w:p w14:paraId="69C7CCED" w14:textId="033626B0" w:rsidR="00804587" w:rsidRPr="004D6585" w:rsidRDefault="004D6585" w:rsidP="004D6585">
      <w:pPr>
        <w:jc w:val="center"/>
        <w:rPr>
          <w:rFonts w:ascii="Courier New" w:hAnsi="Courier New" w:cs="Courier New"/>
          <w:color w:val="404040" w:themeColor="text1" w:themeTint="BF"/>
          <w:sz w:val="32"/>
          <w:szCs w:val="32"/>
          <w:lang w:val="es-ES"/>
        </w:rPr>
      </w:pPr>
      <w:r>
        <w:rPr>
          <w:noProof/>
        </w:rPr>
        <mc:AlternateContent>
          <mc:Choice Requires="wps">
            <w:drawing>
              <wp:anchor distT="0" distB="0" distL="114300" distR="114300" simplePos="0" relativeHeight="251661312" behindDoc="0" locked="0" layoutInCell="1" allowOverlap="1" wp14:anchorId="392DEE33" wp14:editId="6E5A4700">
                <wp:simplePos x="0" y="0"/>
                <wp:positionH relativeFrom="page">
                  <wp:posOffset>-217805</wp:posOffset>
                </wp:positionH>
                <wp:positionV relativeFrom="page">
                  <wp:align>center</wp:align>
                </wp:positionV>
                <wp:extent cx="7315200" cy="2073275"/>
                <wp:effectExtent l="0" t="0" r="0" b="3175"/>
                <wp:wrapSquare wrapText="bothSides"/>
                <wp:docPr id="14" name="Text Box 14"/>
                <wp:cNvGraphicFramePr/>
                <a:graphic xmlns:a="http://schemas.openxmlformats.org/drawingml/2006/main">
                  <a:graphicData uri="http://schemas.microsoft.com/office/word/2010/wordprocessingShape">
                    <wps:wsp>
                      <wps:cNvSpPr txBox="1"/>
                      <wps:spPr>
                        <a:xfrm>
                          <a:off x="0" y="0"/>
                          <a:ext cx="7315200" cy="207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F5DD0" w14:textId="7D52F394" w:rsidR="001F309F" w:rsidRPr="000B7428" w:rsidRDefault="008C5C75" w:rsidP="001F309F">
                            <w:pPr>
                              <w:jc w:val="center"/>
                              <w:rPr>
                                <w:rFonts w:ascii="Courier New" w:hAnsi="Courier New" w:cs="Courier New"/>
                                <w:smallCaps/>
                                <w:color w:val="404040" w:themeColor="text1" w:themeTint="BF"/>
                                <w:sz w:val="36"/>
                                <w:szCs w:val="36"/>
                                <w:lang w:val="es-ES"/>
                              </w:rPr>
                            </w:pPr>
                            <w:r w:rsidRPr="000B7428">
                              <w:rPr>
                                <w:rFonts w:ascii="Courier New" w:hAnsi="Courier New" w:cs="Courier New"/>
                                <w:caps/>
                                <w:color w:val="4F81BD" w:themeColor="accent1"/>
                                <w:sz w:val="64"/>
                                <w:szCs w:val="64"/>
                                <w:lang w:val="es-ES"/>
                              </w:rPr>
                              <w:t>PROYECto final</w:t>
                            </w:r>
                            <w:r w:rsidR="00804587" w:rsidRPr="000B7428">
                              <w:rPr>
                                <w:rFonts w:ascii="Courier New" w:hAnsi="Courier New" w:cs="Courier New"/>
                                <w:caps/>
                                <w:color w:val="4F81BD" w:themeColor="accent1"/>
                                <w:sz w:val="64"/>
                                <w:szCs w:val="64"/>
                                <w:lang w:val="es-ES"/>
                              </w:rPr>
                              <w:t xml:space="preserve">: </w:t>
                            </w:r>
                            <w:r w:rsidRPr="000B7428">
                              <w:rPr>
                                <w:rFonts w:ascii="Courier New" w:hAnsi="Courier New" w:cs="Courier New"/>
                                <w:caps/>
                                <w:color w:val="4F81BD" w:themeColor="accent1"/>
                                <w:sz w:val="64"/>
                                <w:szCs w:val="64"/>
                                <w:lang w:val="es-ES"/>
                              </w:rPr>
                              <w:t>ÉTICA en la empresa y toma de decisiones responsables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92DEE33" id="_x0000_t202" coordsize="21600,21600" o:spt="202" path="m,l,21600r21600,l21600,xe">
                <v:stroke joinstyle="miter"/>
                <v:path gradientshapeok="t" o:connecttype="rect"/>
              </v:shapetype>
              <v:shape id="Text Box 14" o:spid="_x0000_s1026" type="#_x0000_t202" style="position:absolute;left:0;text-align:left;margin-left:-17.15pt;margin-top:0;width:8in;height:163.25pt;z-index:251661312;visibility:visible;mso-wrap-style:square;mso-width-percent:941;mso-height-percent:0;mso-wrap-distance-left:9pt;mso-wrap-distance-top:0;mso-wrap-distance-right:9pt;mso-wrap-distance-bottom:0;mso-position-horizontal:absolute;mso-position-horizontal-relative:page;mso-position-vertical:center;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" filled="f" stroked="f" strokeweight=".5pt">
                <v:textbox inset="126pt,0,54pt,0">
                  <w:txbxContent>
                    <w:p w14:paraId="5BFF5DD0" w14:textId="7D52F394" w:rsidR="001F309F" w:rsidRPr="000B7428" w:rsidRDefault="008C5C75" w:rsidP="001F309F">
                      <w:pPr>
                        <w:jc w:val="center"/>
                        <w:rPr>
                          <w:rFonts w:ascii="Courier New" w:hAnsi="Courier New" w:cs="Courier New"/>
                          <w:smallCaps/>
                          <w:color w:val="404040" w:themeColor="text1" w:themeTint="BF"/>
                          <w:sz w:val="36"/>
                          <w:szCs w:val="36"/>
                          <w:lang w:val="es-ES"/>
                        </w:rPr>
                      </w:pPr>
                      <w:r w:rsidRPr="000B7428">
                        <w:rPr>
                          <w:rFonts w:ascii="Courier New" w:hAnsi="Courier New" w:cs="Courier New"/>
                          <w:caps/>
                          <w:color w:val="4F81BD" w:themeColor="accent1"/>
                          <w:sz w:val="64"/>
                          <w:szCs w:val="64"/>
                          <w:lang w:val="es-ES"/>
                        </w:rPr>
                        <w:t>PROYECto final</w:t>
                      </w:r>
                      <w:r w:rsidR="00804587" w:rsidRPr="000B7428">
                        <w:rPr>
                          <w:rFonts w:ascii="Courier New" w:hAnsi="Courier New" w:cs="Courier New"/>
                          <w:caps/>
                          <w:color w:val="4F81BD" w:themeColor="accent1"/>
                          <w:sz w:val="64"/>
                          <w:szCs w:val="64"/>
                          <w:lang w:val="es-ES"/>
                        </w:rPr>
                        <w:t xml:space="preserve">: </w:t>
                      </w:r>
                      <w:r w:rsidRPr="000B7428">
                        <w:rPr>
                          <w:rFonts w:ascii="Courier New" w:hAnsi="Courier New" w:cs="Courier New"/>
                          <w:caps/>
                          <w:color w:val="4F81BD" w:themeColor="accent1"/>
                          <w:sz w:val="64"/>
                          <w:szCs w:val="64"/>
                          <w:lang w:val="es-ES"/>
                        </w:rPr>
                        <w:t>ÉTICA en la empresa y toma de decisiones responsables</w:t>
                      </w:r>
                    </w:p>
                  </w:txbxContent>
                </v:textbox>
                <w10:wrap type="square" anchorx="page" anchory="page"/>
              </v:shape>
            </w:pict>
          </mc:Fallback>
        </mc:AlternateContent>
      </w:r>
      <w:r w:rsidR="001F309F" w:rsidRPr="000B7428">
        <w:rPr>
          <w:rFonts w:ascii="Courier New" w:hAnsi="Courier New" w:cs="Courier New"/>
          <w:color w:val="404040" w:themeColor="text1" w:themeTint="BF"/>
          <w:sz w:val="32"/>
          <w:szCs w:val="32"/>
          <w:lang w:val="es-ES"/>
        </w:rPr>
        <w:t xml:space="preserve">Prof. </w:t>
      </w:r>
      <w:r w:rsidR="00804587" w:rsidRPr="000B7428">
        <w:rPr>
          <w:rFonts w:ascii="Courier New" w:hAnsi="Courier New" w:cs="Courier New"/>
          <w:color w:val="404040" w:themeColor="text1" w:themeTint="BF"/>
          <w:sz w:val="32"/>
          <w:szCs w:val="32"/>
          <w:lang w:val="es-ES"/>
        </w:rPr>
        <w:t xml:space="preserve">Orlando </w:t>
      </w:r>
      <w:proofErr w:type="spellStart"/>
      <w:r w:rsidR="00804587" w:rsidRPr="000B7428">
        <w:rPr>
          <w:rFonts w:ascii="Courier New" w:hAnsi="Courier New" w:cs="Courier New"/>
          <w:color w:val="404040" w:themeColor="text1" w:themeTint="BF"/>
          <w:sz w:val="32"/>
          <w:szCs w:val="32"/>
          <w:lang w:val="es-ES"/>
        </w:rPr>
        <w:t>Fujitsubo</w:t>
      </w:r>
      <w:proofErr w:type="spellEnd"/>
    </w:p>
    <w:p w14:paraId="7EB24097" w14:textId="77777777" w:rsidR="00730D32" w:rsidRDefault="00730D32" w:rsidP="001F309F">
      <w:pPr>
        <w:jc w:val="center"/>
        <w:rPr>
          <w:rFonts w:ascii="Courier New" w:hAnsi="Courier New" w:cs="Courier New"/>
          <w:b/>
          <w:bCs/>
          <w:color w:val="404040" w:themeColor="text1" w:themeTint="BF"/>
          <w:sz w:val="28"/>
          <w:szCs w:val="28"/>
          <w:lang w:val="es-ES"/>
        </w:rPr>
      </w:pPr>
    </w:p>
    <w:p w14:paraId="1570DEE2" w14:textId="77777777" w:rsidR="00730D32" w:rsidRDefault="00730D32" w:rsidP="001F309F">
      <w:pPr>
        <w:jc w:val="center"/>
        <w:rPr>
          <w:rFonts w:ascii="Courier New" w:hAnsi="Courier New" w:cs="Courier New"/>
          <w:b/>
          <w:bCs/>
          <w:color w:val="404040" w:themeColor="text1" w:themeTint="BF"/>
          <w:sz w:val="28"/>
          <w:szCs w:val="28"/>
          <w:lang w:val="es-ES"/>
        </w:rPr>
      </w:pPr>
    </w:p>
    <w:p w14:paraId="76AFA216" w14:textId="26234D62" w:rsidR="001F309F" w:rsidRPr="000B7428" w:rsidRDefault="001F309F" w:rsidP="001F309F">
      <w:pPr>
        <w:jc w:val="center"/>
        <w:rPr>
          <w:rFonts w:ascii="Courier New" w:hAnsi="Courier New" w:cs="Courier New"/>
          <w:b/>
          <w:bCs/>
          <w:color w:val="404040" w:themeColor="text1" w:themeTint="BF"/>
          <w:sz w:val="28"/>
          <w:szCs w:val="28"/>
          <w:lang w:val="es-ES"/>
        </w:rPr>
      </w:pPr>
      <w:r w:rsidRPr="000B7428">
        <w:rPr>
          <w:rFonts w:ascii="Courier New" w:hAnsi="Courier New" w:cs="Courier New"/>
          <w:b/>
          <w:bCs/>
          <w:color w:val="404040" w:themeColor="text1" w:themeTint="BF"/>
          <w:sz w:val="28"/>
          <w:szCs w:val="28"/>
          <w:lang w:val="es-ES"/>
        </w:rPr>
        <w:t>Maestrantes</w:t>
      </w:r>
    </w:p>
    <w:p w14:paraId="4AEA284B" w14:textId="4EA931EB" w:rsidR="001F309F" w:rsidRPr="000B7428" w:rsidRDefault="001F309F" w:rsidP="001F309F">
      <w:pPr>
        <w:spacing w:line="240" w:lineRule="auto"/>
        <w:jc w:val="center"/>
        <w:rPr>
          <w:rFonts w:ascii="Courier New" w:hAnsi="Courier New" w:cs="Courier New"/>
          <w:color w:val="404040" w:themeColor="text1" w:themeTint="BF"/>
          <w:sz w:val="28"/>
          <w:szCs w:val="28"/>
          <w:lang w:val="es-ES"/>
        </w:rPr>
      </w:pPr>
      <w:r w:rsidRPr="000B7428">
        <w:rPr>
          <w:rFonts w:ascii="Courier New" w:hAnsi="Courier New" w:cs="Courier New"/>
          <w:color w:val="404040" w:themeColor="text1" w:themeTint="BF"/>
          <w:sz w:val="28"/>
          <w:szCs w:val="28"/>
          <w:lang w:val="es-ES"/>
        </w:rPr>
        <w:t>Laura Fuentes</w:t>
      </w:r>
    </w:p>
    <w:p w14:paraId="4BECDC43" w14:textId="6D6DD753" w:rsidR="00804587" w:rsidRPr="000B7428" w:rsidRDefault="00804587" w:rsidP="001F309F">
      <w:pPr>
        <w:spacing w:line="240" w:lineRule="auto"/>
        <w:jc w:val="center"/>
        <w:rPr>
          <w:rFonts w:ascii="Courier New" w:hAnsi="Courier New" w:cs="Courier New"/>
          <w:color w:val="404040" w:themeColor="text1" w:themeTint="BF"/>
          <w:sz w:val="28"/>
          <w:szCs w:val="28"/>
          <w:lang w:val="es-ES"/>
        </w:rPr>
      </w:pPr>
      <w:r w:rsidRPr="000B7428">
        <w:rPr>
          <w:rFonts w:ascii="Courier New" w:hAnsi="Courier New" w:cs="Courier New"/>
          <w:color w:val="404040" w:themeColor="text1" w:themeTint="BF"/>
          <w:sz w:val="28"/>
          <w:szCs w:val="28"/>
          <w:lang w:val="es-ES"/>
        </w:rPr>
        <w:t>Jessica Guerra</w:t>
      </w:r>
    </w:p>
    <w:p w14:paraId="14189A4B" w14:textId="564C125A" w:rsidR="001F309F" w:rsidRPr="000B7428" w:rsidRDefault="001F309F" w:rsidP="001F309F">
      <w:pPr>
        <w:spacing w:line="240" w:lineRule="auto"/>
        <w:jc w:val="center"/>
        <w:rPr>
          <w:rFonts w:ascii="Courier New" w:hAnsi="Courier New" w:cs="Courier New"/>
          <w:color w:val="404040" w:themeColor="text1" w:themeTint="BF"/>
          <w:sz w:val="28"/>
          <w:szCs w:val="28"/>
          <w:lang w:val="es-ES"/>
        </w:rPr>
      </w:pPr>
      <w:r w:rsidRPr="000B7428">
        <w:rPr>
          <w:rFonts w:ascii="Courier New" w:hAnsi="Courier New" w:cs="Courier New"/>
          <w:color w:val="404040" w:themeColor="text1" w:themeTint="BF"/>
          <w:sz w:val="28"/>
          <w:szCs w:val="28"/>
          <w:lang w:val="es-ES"/>
        </w:rPr>
        <w:t>Israel Michel Gómez</w:t>
      </w:r>
    </w:p>
    <w:p w14:paraId="328C332A" w14:textId="77777777" w:rsidR="004D6585" w:rsidRPr="00730D32" w:rsidRDefault="001F309F" w:rsidP="001F309F">
      <w:pPr>
        <w:spacing w:line="240" w:lineRule="auto"/>
        <w:jc w:val="center"/>
        <w:rPr>
          <w:noProof/>
          <w:bdr w:val="single" w:sz="24" w:space="0" w:color="1F3763" w:frame="1"/>
          <w:lang w:val="es-ES"/>
        </w:rPr>
      </w:pPr>
      <w:r w:rsidRPr="000B7428">
        <w:rPr>
          <w:rFonts w:ascii="Courier New" w:hAnsi="Courier New" w:cs="Courier New"/>
          <w:color w:val="404040" w:themeColor="text1" w:themeTint="BF"/>
          <w:sz w:val="28"/>
          <w:szCs w:val="28"/>
          <w:lang w:val="es-ES"/>
        </w:rPr>
        <w:t>Yoan Manuel Silva</w:t>
      </w:r>
    </w:p>
    <w:p w14:paraId="0EE3E8F2" w14:textId="76972CAF" w:rsidR="001F309F" w:rsidRDefault="001F309F" w:rsidP="001F309F">
      <w:pPr>
        <w:spacing w:line="240" w:lineRule="auto"/>
        <w:jc w:val="center"/>
        <w:rPr>
          <w:noProof/>
          <w:bdr w:val="single" w:sz="24" w:space="0" w:color="1F3763" w:frame="1"/>
        </w:rPr>
      </w:pPr>
    </w:p>
    <w:p w14:paraId="386E8807" w14:textId="036538F5" w:rsidR="00730D32" w:rsidRDefault="00730D32" w:rsidP="001F309F">
      <w:pPr>
        <w:spacing w:line="240" w:lineRule="auto"/>
        <w:jc w:val="center"/>
        <w:rPr>
          <w:noProof/>
          <w:bdr w:val="single" w:sz="24" w:space="0" w:color="1F3763" w:frame="1"/>
        </w:rPr>
      </w:pPr>
    </w:p>
    <w:p w14:paraId="5D46BC42" w14:textId="7DB12516" w:rsidR="00730D32" w:rsidRDefault="00730D32" w:rsidP="001F309F">
      <w:pPr>
        <w:spacing w:line="240" w:lineRule="auto"/>
        <w:jc w:val="center"/>
        <w:rPr>
          <w:noProof/>
          <w:bdr w:val="single" w:sz="24" w:space="0" w:color="1F3763" w:frame="1"/>
        </w:rPr>
      </w:pPr>
    </w:p>
    <w:p w14:paraId="0FE8B987" w14:textId="6E221F52" w:rsidR="00730D32" w:rsidRDefault="00730D32" w:rsidP="001F309F">
      <w:pPr>
        <w:spacing w:line="240" w:lineRule="auto"/>
        <w:jc w:val="center"/>
        <w:rPr>
          <w:noProof/>
          <w:bdr w:val="single" w:sz="24" w:space="0" w:color="1F3763" w:frame="1"/>
        </w:rPr>
      </w:pPr>
    </w:p>
    <w:p w14:paraId="2E187E3B" w14:textId="7CAF7792" w:rsidR="00730D32" w:rsidRDefault="00730D32" w:rsidP="001F309F">
      <w:pPr>
        <w:spacing w:line="240" w:lineRule="auto"/>
        <w:jc w:val="center"/>
        <w:rPr>
          <w:noProof/>
          <w:bdr w:val="single" w:sz="24" w:space="0" w:color="1F3763" w:frame="1"/>
        </w:rPr>
      </w:pPr>
    </w:p>
    <w:p w14:paraId="728B0995" w14:textId="77777777" w:rsidR="00730D32" w:rsidRPr="000B7428" w:rsidRDefault="00730D32" w:rsidP="001F309F">
      <w:pPr>
        <w:spacing w:line="240" w:lineRule="auto"/>
        <w:jc w:val="center"/>
        <w:rPr>
          <w:rFonts w:ascii="Courier New" w:hAnsi="Courier New" w:cs="Courier New"/>
          <w:color w:val="404040" w:themeColor="text1" w:themeTint="BF"/>
          <w:sz w:val="28"/>
          <w:szCs w:val="28"/>
          <w:lang w:val="es-ES"/>
        </w:rPr>
      </w:pPr>
    </w:p>
    <w:p w14:paraId="586C3A25" w14:textId="77777777" w:rsidR="001F309F" w:rsidRPr="000B7428" w:rsidRDefault="001F309F" w:rsidP="001F309F">
      <w:pPr>
        <w:spacing w:line="240" w:lineRule="auto"/>
        <w:jc w:val="center"/>
        <w:rPr>
          <w:rFonts w:ascii="Courier New" w:hAnsi="Courier New" w:cs="Courier New"/>
          <w:color w:val="404040" w:themeColor="text1" w:themeTint="BF"/>
          <w:sz w:val="32"/>
          <w:szCs w:val="32"/>
          <w:lang w:val="es-ES"/>
        </w:rPr>
      </w:pPr>
    </w:p>
    <w:p w14:paraId="4AFF7A0D" w14:textId="15429504" w:rsidR="001F309F" w:rsidRPr="000B7428" w:rsidRDefault="008C5C75" w:rsidP="001F309F">
      <w:pPr>
        <w:jc w:val="center"/>
        <w:rPr>
          <w:rFonts w:ascii="Courier New" w:hAnsi="Courier New" w:cs="Courier New"/>
          <w:color w:val="404040" w:themeColor="text1" w:themeTint="BF"/>
          <w:sz w:val="24"/>
          <w:szCs w:val="24"/>
          <w:lang w:val="es-ES"/>
        </w:rPr>
      </w:pPr>
      <w:r w:rsidRPr="000B7428">
        <w:rPr>
          <w:rFonts w:ascii="Courier New" w:hAnsi="Courier New" w:cs="Courier New"/>
          <w:color w:val="404040" w:themeColor="text1" w:themeTint="BF"/>
          <w:sz w:val="24"/>
          <w:szCs w:val="24"/>
          <w:lang w:val="es-ES"/>
        </w:rPr>
        <w:t>Miércoles</w:t>
      </w:r>
      <w:r w:rsidR="00804587" w:rsidRPr="000B7428">
        <w:rPr>
          <w:rFonts w:ascii="Courier New" w:hAnsi="Courier New" w:cs="Courier New"/>
          <w:color w:val="404040" w:themeColor="text1" w:themeTint="BF"/>
          <w:sz w:val="24"/>
          <w:szCs w:val="24"/>
          <w:lang w:val="es-ES"/>
        </w:rPr>
        <w:t xml:space="preserve">, </w:t>
      </w:r>
      <w:r w:rsidRPr="000B7428">
        <w:rPr>
          <w:rFonts w:ascii="Courier New" w:hAnsi="Courier New" w:cs="Courier New"/>
          <w:color w:val="404040" w:themeColor="text1" w:themeTint="BF"/>
          <w:sz w:val="24"/>
          <w:szCs w:val="24"/>
          <w:lang w:val="es-ES"/>
        </w:rPr>
        <w:t>3 de agosto del</w:t>
      </w:r>
      <w:r w:rsidR="001F309F" w:rsidRPr="000B7428">
        <w:rPr>
          <w:rFonts w:ascii="Courier New" w:hAnsi="Courier New" w:cs="Courier New"/>
          <w:color w:val="404040" w:themeColor="text1" w:themeTint="BF"/>
          <w:sz w:val="24"/>
          <w:szCs w:val="24"/>
          <w:lang w:val="es-ES"/>
        </w:rPr>
        <w:t xml:space="preserve"> 2022</w:t>
      </w:r>
    </w:p>
    <w:p w14:paraId="5E09756F" w14:textId="77777777" w:rsidR="000B7428" w:rsidRDefault="000B7428" w:rsidP="008C5C75">
      <w:pPr>
        <w:pStyle w:val="Title"/>
        <w:jc w:val="right"/>
        <w:rPr>
          <w:rFonts w:ascii="Courier New" w:hAnsi="Courier New" w:cs="Courier New"/>
          <w:color w:val="365F91" w:themeColor="accent1" w:themeShade="BF"/>
          <w:sz w:val="28"/>
          <w:szCs w:val="28"/>
          <w:lang w:val="es-ES"/>
        </w:rPr>
      </w:pPr>
    </w:p>
    <w:p w14:paraId="70A9115B" w14:textId="313B4A3B" w:rsidR="008C5C75" w:rsidRPr="0085570F" w:rsidRDefault="008C5C75" w:rsidP="00DE140C">
      <w:pPr>
        <w:pStyle w:val="Title"/>
        <w:jc w:val="right"/>
        <w:rPr>
          <w:rFonts w:ascii="Courier New" w:hAnsi="Courier New" w:cs="Courier New"/>
          <w:color w:val="365F91" w:themeColor="accent1" w:themeShade="BF"/>
          <w:sz w:val="28"/>
          <w:szCs w:val="28"/>
          <w:lang w:val="es-ES"/>
        </w:rPr>
      </w:pPr>
      <w:r w:rsidRPr="0085570F">
        <w:rPr>
          <w:rFonts w:ascii="Courier New" w:hAnsi="Courier New" w:cs="Courier New"/>
          <w:color w:val="365F91" w:themeColor="accent1" w:themeShade="BF"/>
          <w:sz w:val="28"/>
          <w:szCs w:val="28"/>
          <w:lang w:val="es-ES"/>
        </w:rPr>
        <w:t>C</w:t>
      </w:r>
      <w:r w:rsidR="000B7428">
        <w:rPr>
          <w:rFonts w:ascii="Courier New" w:hAnsi="Courier New" w:cs="Courier New"/>
          <w:color w:val="365F91" w:themeColor="accent1" w:themeShade="BF"/>
          <w:sz w:val="28"/>
          <w:szCs w:val="28"/>
          <w:lang w:val="es-ES"/>
        </w:rPr>
        <w:t>ONTENIDO</w:t>
      </w:r>
    </w:p>
    <w:p w14:paraId="210BD116" w14:textId="77777777" w:rsidR="008C5C75" w:rsidRDefault="008C5C75" w:rsidP="008C5C75">
      <w:r>
        <w:rPr>
          <w:noProof/>
          <w:lang w:val="es-ES"/>
        </w:rPr>
        <mc:AlternateContent>
          <mc:Choice Requires="wps">
            <w:drawing>
              <wp:anchor distT="0" distB="0" distL="114300" distR="114300" simplePos="0" relativeHeight="251663360" behindDoc="0" locked="0" layoutInCell="1" allowOverlap="1" wp14:anchorId="5CC1D35F" wp14:editId="12D6C1C6">
                <wp:simplePos x="0" y="0"/>
                <wp:positionH relativeFrom="column">
                  <wp:posOffset>0</wp:posOffset>
                </wp:positionH>
                <wp:positionV relativeFrom="paragraph">
                  <wp:posOffset>-635</wp:posOffset>
                </wp:positionV>
                <wp:extent cx="5972175"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59721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DBA2E" id="Straight Connector 1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" strokecolor="#4579b8 [3044]" strokeweight="1.5pt"/>
            </w:pict>
          </mc:Fallback>
        </mc:AlternateContent>
      </w:r>
    </w:p>
    <w:sdt>
      <w:sdtPr>
        <w:rPr>
          <w:rFonts w:ascii="Arial" w:eastAsia="Arial" w:hAnsi="Arial" w:cs="Arial"/>
          <w:color w:val="4F81BD" w:themeColor="accent1"/>
          <w:spacing w:val="-10"/>
          <w:sz w:val="56"/>
          <w:szCs w:val="56"/>
          <w:lang w:val="en"/>
        </w:rPr>
        <w:id w:val="1947649276"/>
        <w:docPartObj>
          <w:docPartGallery w:val="Table of Contents"/>
          <w:docPartUnique/>
        </w:docPartObj>
      </w:sdtPr>
      <w:sdtEndPr>
        <w:rPr>
          <w:noProof/>
          <w:color w:val="auto"/>
          <w:spacing w:val="0"/>
          <w:sz w:val="22"/>
          <w:szCs w:val="22"/>
        </w:rPr>
      </w:sdtEndPr>
      <w:sdtContent>
        <w:p w14:paraId="5D610ABD" w14:textId="77777777" w:rsidR="008C5C75" w:rsidRPr="00312107" w:rsidRDefault="008C5C75" w:rsidP="008C5C75">
          <w:pPr>
            <w:pStyle w:val="TOCHeading"/>
            <w:rPr>
              <w:sz w:val="44"/>
              <w:szCs w:val="44"/>
            </w:rPr>
          </w:pPr>
        </w:p>
        <w:p w14:paraId="13680689" w14:textId="12D12415" w:rsidR="002F2050" w:rsidRDefault="008C5C75">
          <w:pPr>
            <w:pStyle w:val="TOC1"/>
            <w:tabs>
              <w:tab w:val="right" w:leader="dot" w:pos="9350"/>
            </w:tabs>
            <w:rPr>
              <w:noProof/>
              <w:sz w:val="22"/>
              <w:szCs w:val="22"/>
            </w:rPr>
          </w:pPr>
          <w:r w:rsidRPr="0085570F">
            <w:rPr>
              <w:sz w:val="36"/>
              <w:szCs w:val="36"/>
            </w:rPr>
            <w:fldChar w:fldCharType="begin"/>
          </w:r>
          <w:r w:rsidRPr="0085570F">
            <w:rPr>
              <w:sz w:val="36"/>
              <w:szCs w:val="36"/>
            </w:rPr>
            <w:instrText xml:space="preserve"> TOC \o "1-3" \h \z \u </w:instrText>
          </w:r>
          <w:r w:rsidRPr="0085570F">
            <w:rPr>
              <w:sz w:val="36"/>
              <w:szCs w:val="36"/>
            </w:rPr>
            <w:fldChar w:fldCharType="separate"/>
          </w:r>
          <w:hyperlink w:anchor="_Toc110364550" w:history="1">
            <w:r w:rsidR="002F2050" w:rsidRPr="00E20060">
              <w:rPr>
                <w:rStyle w:val="Hyperlink"/>
                <w:rFonts w:ascii="Courier New" w:hAnsi="Courier New" w:cs="Courier New"/>
                <w:b/>
                <w:bCs/>
                <w:noProof/>
                <w:lang w:val="es-ES"/>
              </w:rPr>
              <w:t>INTRODUCCIÓN</w:t>
            </w:r>
            <w:r w:rsidR="002F2050">
              <w:rPr>
                <w:noProof/>
                <w:webHidden/>
              </w:rPr>
              <w:tab/>
            </w:r>
            <w:r w:rsidR="002F2050">
              <w:rPr>
                <w:noProof/>
                <w:webHidden/>
              </w:rPr>
              <w:fldChar w:fldCharType="begin"/>
            </w:r>
            <w:r w:rsidR="002F2050">
              <w:rPr>
                <w:noProof/>
                <w:webHidden/>
              </w:rPr>
              <w:instrText xml:space="preserve"> PAGEREF _Toc110364550 \h </w:instrText>
            </w:r>
            <w:r w:rsidR="002F2050">
              <w:rPr>
                <w:noProof/>
                <w:webHidden/>
              </w:rPr>
            </w:r>
            <w:r w:rsidR="002F2050">
              <w:rPr>
                <w:noProof/>
                <w:webHidden/>
              </w:rPr>
              <w:fldChar w:fldCharType="separate"/>
            </w:r>
            <w:r w:rsidR="002F2050">
              <w:rPr>
                <w:noProof/>
                <w:webHidden/>
              </w:rPr>
              <w:t>3</w:t>
            </w:r>
            <w:r w:rsidR="002F2050">
              <w:rPr>
                <w:noProof/>
                <w:webHidden/>
              </w:rPr>
              <w:fldChar w:fldCharType="end"/>
            </w:r>
          </w:hyperlink>
        </w:p>
        <w:p w14:paraId="18CF6DBE" w14:textId="6E820430" w:rsidR="002F2050" w:rsidRDefault="00000000">
          <w:pPr>
            <w:pStyle w:val="TOC1"/>
            <w:tabs>
              <w:tab w:val="right" w:leader="dot" w:pos="9350"/>
            </w:tabs>
            <w:rPr>
              <w:noProof/>
              <w:sz w:val="22"/>
              <w:szCs w:val="22"/>
            </w:rPr>
          </w:pPr>
          <w:hyperlink w:anchor="_Toc110364551" w:history="1">
            <w:r w:rsidR="002F2050" w:rsidRPr="00E20060">
              <w:rPr>
                <w:rStyle w:val="Hyperlink"/>
                <w:rFonts w:ascii="Courier New" w:hAnsi="Courier New" w:cs="Courier New"/>
                <w:b/>
                <w:bCs/>
                <w:noProof/>
                <w:lang w:val="es-ES"/>
              </w:rPr>
              <w:t>RESUMEN DEL CAPÍTULO</w:t>
            </w:r>
            <w:r w:rsidR="002F2050">
              <w:rPr>
                <w:noProof/>
                <w:webHidden/>
              </w:rPr>
              <w:tab/>
            </w:r>
            <w:r w:rsidR="002F2050">
              <w:rPr>
                <w:noProof/>
                <w:webHidden/>
              </w:rPr>
              <w:fldChar w:fldCharType="begin"/>
            </w:r>
            <w:r w:rsidR="002F2050">
              <w:rPr>
                <w:noProof/>
                <w:webHidden/>
              </w:rPr>
              <w:instrText xml:space="preserve"> PAGEREF _Toc110364551 \h </w:instrText>
            </w:r>
            <w:r w:rsidR="002F2050">
              <w:rPr>
                <w:noProof/>
                <w:webHidden/>
              </w:rPr>
            </w:r>
            <w:r w:rsidR="002F2050">
              <w:rPr>
                <w:noProof/>
                <w:webHidden/>
              </w:rPr>
              <w:fldChar w:fldCharType="separate"/>
            </w:r>
            <w:r w:rsidR="002F2050">
              <w:rPr>
                <w:noProof/>
                <w:webHidden/>
              </w:rPr>
              <w:t>4</w:t>
            </w:r>
            <w:r w:rsidR="002F2050">
              <w:rPr>
                <w:noProof/>
                <w:webHidden/>
              </w:rPr>
              <w:fldChar w:fldCharType="end"/>
            </w:r>
          </w:hyperlink>
        </w:p>
        <w:p w14:paraId="68B1DFCC" w14:textId="40351F66" w:rsidR="002F2050" w:rsidRDefault="00000000">
          <w:pPr>
            <w:pStyle w:val="TOC1"/>
            <w:tabs>
              <w:tab w:val="right" w:leader="dot" w:pos="9350"/>
            </w:tabs>
            <w:rPr>
              <w:noProof/>
              <w:sz w:val="22"/>
              <w:szCs w:val="22"/>
            </w:rPr>
          </w:pPr>
          <w:hyperlink w:anchor="_Toc110364552" w:history="1">
            <w:r w:rsidR="002F2050" w:rsidRPr="00E20060">
              <w:rPr>
                <w:rStyle w:val="Hyperlink"/>
                <w:rFonts w:ascii="Courier New" w:hAnsi="Courier New" w:cs="Courier New"/>
                <w:b/>
                <w:bCs/>
                <w:noProof/>
                <w:lang w:val="es-ES"/>
              </w:rPr>
              <w:t>CONTEXTO DEL CASO ASIGNADO</w:t>
            </w:r>
            <w:r w:rsidR="002F2050">
              <w:rPr>
                <w:noProof/>
                <w:webHidden/>
              </w:rPr>
              <w:tab/>
            </w:r>
            <w:r w:rsidR="002F2050">
              <w:rPr>
                <w:noProof/>
                <w:webHidden/>
              </w:rPr>
              <w:fldChar w:fldCharType="begin"/>
            </w:r>
            <w:r w:rsidR="002F2050">
              <w:rPr>
                <w:noProof/>
                <w:webHidden/>
              </w:rPr>
              <w:instrText xml:space="preserve"> PAGEREF _Toc110364552 \h </w:instrText>
            </w:r>
            <w:r w:rsidR="002F2050">
              <w:rPr>
                <w:noProof/>
                <w:webHidden/>
              </w:rPr>
            </w:r>
            <w:r w:rsidR="002F2050">
              <w:rPr>
                <w:noProof/>
                <w:webHidden/>
              </w:rPr>
              <w:fldChar w:fldCharType="separate"/>
            </w:r>
            <w:r w:rsidR="002F2050">
              <w:rPr>
                <w:noProof/>
                <w:webHidden/>
              </w:rPr>
              <w:t>6</w:t>
            </w:r>
            <w:r w:rsidR="002F2050">
              <w:rPr>
                <w:noProof/>
                <w:webHidden/>
              </w:rPr>
              <w:fldChar w:fldCharType="end"/>
            </w:r>
          </w:hyperlink>
        </w:p>
        <w:p w14:paraId="0AE383C8" w14:textId="1F6D0E59" w:rsidR="002F2050" w:rsidRDefault="00000000">
          <w:pPr>
            <w:pStyle w:val="TOC1"/>
            <w:tabs>
              <w:tab w:val="right" w:leader="dot" w:pos="9350"/>
            </w:tabs>
            <w:rPr>
              <w:noProof/>
              <w:sz w:val="22"/>
              <w:szCs w:val="22"/>
            </w:rPr>
          </w:pPr>
          <w:hyperlink w:anchor="_Toc110364553" w:history="1">
            <w:r w:rsidR="002F2050" w:rsidRPr="00E20060">
              <w:rPr>
                <w:rStyle w:val="Hyperlink"/>
                <w:rFonts w:ascii="Courier New" w:hAnsi="Courier New" w:cs="Courier New"/>
                <w:b/>
                <w:bCs/>
                <w:noProof/>
                <w:lang w:val="es-ES"/>
              </w:rPr>
              <w:t>ÉTICA Y ECONOMÍA EN LAS EMPRESAS</w:t>
            </w:r>
            <w:r w:rsidR="002F2050">
              <w:rPr>
                <w:noProof/>
                <w:webHidden/>
              </w:rPr>
              <w:tab/>
            </w:r>
            <w:r w:rsidR="002F2050">
              <w:rPr>
                <w:noProof/>
                <w:webHidden/>
              </w:rPr>
              <w:fldChar w:fldCharType="begin"/>
            </w:r>
            <w:r w:rsidR="002F2050">
              <w:rPr>
                <w:noProof/>
                <w:webHidden/>
              </w:rPr>
              <w:instrText xml:space="preserve"> PAGEREF _Toc110364553 \h </w:instrText>
            </w:r>
            <w:r w:rsidR="002F2050">
              <w:rPr>
                <w:noProof/>
                <w:webHidden/>
              </w:rPr>
            </w:r>
            <w:r w:rsidR="002F2050">
              <w:rPr>
                <w:noProof/>
                <w:webHidden/>
              </w:rPr>
              <w:fldChar w:fldCharType="separate"/>
            </w:r>
            <w:r w:rsidR="002F2050">
              <w:rPr>
                <w:noProof/>
                <w:webHidden/>
              </w:rPr>
              <w:t>6</w:t>
            </w:r>
            <w:r w:rsidR="002F2050">
              <w:rPr>
                <w:noProof/>
                <w:webHidden/>
              </w:rPr>
              <w:fldChar w:fldCharType="end"/>
            </w:r>
          </w:hyperlink>
        </w:p>
        <w:p w14:paraId="55434DFF" w14:textId="634C7547" w:rsidR="002F2050" w:rsidRDefault="00000000">
          <w:pPr>
            <w:pStyle w:val="TOC1"/>
            <w:tabs>
              <w:tab w:val="right" w:leader="dot" w:pos="9350"/>
            </w:tabs>
            <w:rPr>
              <w:noProof/>
              <w:sz w:val="22"/>
              <w:szCs w:val="22"/>
            </w:rPr>
          </w:pPr>
          <w:hyperlink w:anchor="_Toc110364554" w:history="1">
            <w:r w:rsidR="002F2050" w:rsidRPr="00E20060">
              <w:rPr>
                <w:rStyle w:val="Hyperlink"/>
                <w:rFonts w:ascii="Courier New" w:hAnsi="Courier New" w:cs="Courier New"/>
                <w:b/>
                <w:bCs/>
                <w:noProof/>
                <w:lang w:val="es-ES"/>
              </w:rPr>
              <w:t>CONSIDERACIONES SOBRE EL CASO ANALIZADO</w:t>
            </w:r>
            <w:r w:rsidR="002F2050">
              <w:rPr>
                <w:noProof/>
                <w:webHidden/>
              </w:rPr>
              <w:tab/>
            </w:r>
            <w:r w:rsidR="002F2050">
              <w:rPr>
                <w:noProof/>
                <w:webHidden/>
              </w:rPr>
              <w:fldChar w:fldCharType="begin"/>
            </w:r>
            <w:r w:rsidR="002F2050">
              <w:rPr>
                <w:noProof/>
                <w:webHidden/>
              </w:rPr>
              <w:instrText xml:space="preserve"> PAGEREF _Toc110364554 \h </w:instrText>
            </w:r>
            <w:r w:rsidR="002F2050">
              <w:rPr>
                <w:noProof/>
                <w:webHidden/>
              </w:rPr>
            </w:r>
            <w:r w:rsidR="002F2050">
              <w:rPr>
                <w:noProof/>
                <w:webHidden/>
              </w:rPr>
              <w:fldChar w:fldCharType="separate"/>
            </w:r>
            <w:r w:rsidR="002F2050">
              <w:rPr>
                <w:noProof/>
                <w:webHidden/>
              </w:rPr>
              <w:t>9</w:t>
            </w:r>
            <w:r w:rsidR="002F2050">
              <w:rPr>
                <w:noProof/>
                <w:webHidden/>
              </w:rPr>
              <w:fldChar w:fldCharType="end"/>
            </w:r>
          </w:hyperlink>
        </w:p>
        <w:p w14:paraId="12140E46" w14:textId="0D399588" w:rsidR="002F2050" w:rsidRDefault="00000000">
          <w:pPr>
            <w:pStyle w:val="TOC1"/>
            <w:tabs>
              <w:tab w:val="right" w:leader="dot" w:pos="9350"/>
            </w:tabs>
            <w:rPr>
              <w:noProof/>
              <w:sz w:val="22"/>
              <w:szCs w:val="22"/>
            </w:rPr>
          </w:pPr>
          <w:hyperlink w:anchor="_Toc110364555" w:history="1">
            <w:r w:rsidR="002F2050" w:rsidRPr="00E20060">
              <w:rPr>
                <w:rStyle w:val="Hyperlink"/>
                <w:rFonts w:ascii="Courier New" w:hAnsi="Courier New" w:cs="Courier New"/>
                <w:b/>
                <w:bCs/>
                <w:noProof/>
                <w:lang w:val="es-ES"/>
              </w:rPr>
              <w:t>CONCLUSIONES</w:t>
            </w:r>
            <w:r w:rsidR="002F2050">
              <w:rPr>
                <w:noProof/>
                <w:webHidden/>
              </w:rPr>
              <w:tab/>
            </w:r>
            <w:r w:rsidR="002F2050">
              <w:rPr>
                <w:noProof/>
                <w:webHidden/>
              </w:rPr>
              <w:fldChar w:fldCharType="begin"/>
            </w:r>
            <w:r w:rsidR="002F2050">
              <w:rPr>
                <w:noProof/>
                <w:webHidden/>
              </w:rPr>
              <w:instrText xml:space="preserve"> PAGEREF _Toc110364555 \h </w:instrText>
            </w:r>
            <w:r w:rsidR="002F2050">
              <w:rPr>
                <w:noProof/>
                <w:webHidden/>
              </w:rPr>
            </w:r>
            <w:r w:rsidR="002F2050">
              <w:rPr>
                <w:noProof/>
                <w:webHidden/>
              </w:rPr>
              <w:fldChar w:fldCharType="separate"/>
            </w:r>
            <w:r w:rsidR="002F2050">
              <w:rPr>
                <w:noProof/>
                <w:webHidden/>
              </w:rPr>
              <w:t>10</w:t>
            </w:r>
            <w:r w:rsidR="002F2050">
              <w:rPr>
                <w:noProof/>
                <w:webHidden/>
              </w:rPr>
              <w:fldChar w:fldCharType="end"/>
            </w:r>
          </w:hyperlink>
        </w:p>
        <w:p w14:paraId="267456B8" w14:textId="39475FA6" w:rsidR="002F2050" w:rsidRDefault="00000000">
          <w:pPr>
            <w:pStyle w:val="TOC1"/>
            <w:tabs>
              <w:tab w:val="right" w:leader="dot" w:pos="9350"/>
            </w:tabs>
            <w:rPr>
              <w:noProof/>
              <w:sz w:val="22"/>
              <w:szCs w:val="22"/>
            </w:rPr>
          </w:pPr>
          <w:hyperlink w:anchor="_Toc110364556" w:history="1">
            <w:r w:rsidR="002F2050" w:rsidRPr="00E20060">
              <w:rPr>
                <w:rStyle w:val="Hyperlink"/>
                <w:rFonts w:ascii="Courier New" w:hAnsi="Courier New" w:cs="Courier New"/>
                <w:b/>
                <w:bCs/>
                <w:noProof/>
                <w:lang w:val="es-ES"/>
              </w:rPr>
              <w:t>BIBLIOGRAFÍA</w:t>
            </w:r>
            <w:r w:rsidR="002F2050">
              <w:rPr>
                <w:noProof/>
                <w:webHidden/>
              </w:rPr>
              <w:tab/>
            </w:r>
            <w:r w:rsidR="002F2050">
              <w:rPr>
                <w:noProof/>
                <w:webHidden/>
              </w:rPr>
              <w:fldChar w:fldCharType="begin"/>
            </w:r>
            <w:r w:rsidR="002F2050">
              <w:rPr>
                <w:noProof/>
                <w:webHidden/>
              </w:rPr>
              <w:instrText xml:space="preserve"> PAGEREF _Toc110364556 \h </w:instrText>
            </w:r>
            <w:r w:rsidR="002F2050">
              <w:rPr>
                <w:noProof/>
                <w:webHidden/>
              </w:rPr>
            </w:r>
            <w:r w:rsidR="002F2050">
              <w:rPr>
                <w:noProof/>
                <w:webHidden/>
              </w:rPr>
              <w:fldChar w:fldCharType="separate"/>
            </w:r>
            <w:r w:rsidR="002F2050">
              <w:rPr>
                <w:noProof/>
                <w:webHidden/>
              </w:rPr>
              <w:t>10</w:t>
            </w:r>
            <w:r w:rsidR="002F2050">
              <w:rPr>
                <w:noProof/>
                <w:webHidden/>
              </w:rPr>
              <w:fldChar w:fldCharType="end"/>
            </w:r>
          </w:hyperlink>
        </w:p>
        <w:p w14:paraId="365B84A2" w14:textId="582F88AA" w:rsidR="008C5C75" w:rsidRDefault="008C5C75" w:rsidP="008C5C75">
          <w:pPr>
            <w:jc w:val="center"/>
            <w:rPr>
              <w:noProof/>
            </w:rPr>
          </w:pPr>
          <w:r w:rsidRPr="0085570F">
            <w:rPr>
              <w:noProof/>
              <w:sz w:val="180"/>
              <w:szCs w:val="180"/>
            </w:rPr>
            <w:fldChar w:fldCharType="end"/>
          </w:r>
        </w:p>
      </w:sdtContent>
    </w:sdt>
    <w:p w14:paraId="5631129C" w14:textId="33A3CE2D" w:rsidR="00473411" w:rsidRDefault="00473411" w:rsidP="008C5C75">
      <w:pPr>
        <w:jc w:val="center"/>
        <w:rPr>
          <w:noProof/>
        </w:rPr>
      </w:pPr>
    </w:p>
    <w:p w14:paraId="2E297694" w14:textId="07B6EAA1" w:rsidR="00473411" w:rsidRDefault="00473411" w:rsidP="008C5C75">
      <w:pPr>
        <w:jc w:val="center"/>
        <w:rPr>
          <w:noProof/>
        </w:rPr>
      </w:pPr>
    </w:p>
    <w:p w14:paraId="0F53D452" w14:textId="1E04F940" w:rsidR="00473411" w:rsidRDefault="00473411" w:rsidP="008C5C75">
      <w:pPr>
        <w:jc w:val="center"/>
        <w:rPr>
          <w:noProof/>
        </w:rPr>
      </w:pPr>
    </w:p>
    <w:p w14:paraId="3FDACD37" w14:textId="47FF7CF7" w:rsidR="00473411" w:rsidRDefault="00473411" w:rsidP="008C5C75">
      <w:pPr>
        <w:jc w:val="center"/>
        <w:rPr>
          <w:noProof/>
        </w:rPr>
      </w:pPr>
    </w:p>
    <w:p w14:paraId="2F69DC3C" w14:textId="0B32AEBC" w:rsidR="00473411" w:rsidRDefault="00473411" w:rsidP="008C5C75">
      <w:pPr>
        <w:jc w:val="center"/>
        <w:rPr>
          <w:noProof/>
        </w:rPr>
      </w:pPr>
    </w:p>
    <w:p w14:paraId="326619F8" w14:textId="11FF175D" w:rsidR="00473411" w:rsidRDefault="00473411" w:rsidP="008C5C75">
      <w:pPr>
        <w:jc w:val="center"/>
        <w:rPr>
          <w:noProof/>
        </w:rPr>
      </w:pPr>
    </w:p>
    <w:p w14:paraId="022FFD37" w14:textId="0611E3D3" w:rsidR="00473411" w:rsidRDefault="00473411" w:rsidP="008C5C75">
      <w:pPr>
        <w:jc w:val="center"/>
        <w:rPr>
          <w:noProof/>
        </w:rPr>
      </w:pPr>
    </w:p>
    <w:p w14:paraId="775DDC02" w14:textId="66CE3F10" w:rsidR="00473411" w:rsidRDefault="00473411" w:rsidP="008C5C75">
      <w:pPr>
        <w:jc w:val="center"/>
        <w:rPr>
          <w:noProof/>
        </w:rPr>
      </w:pPr>
    </w:p>
    <w:p w14:paraId="11562D98" w14:textId="321FDF76" w:rsidR="00473411" w:rsidRDefault="00473411" w:rsidP="008C5C75">
      <w:pPr>
        <w:jc w:val="center"/>
        <w:rPr>
          <w:noProof/>
        </w:rPr>
      </w:pPr>
    </w:p>
    <w:p w14:paraId="0BCC7109" w14:textId="3D191E77" w:rsidR="00473411" w:rsidRDefault="00473411" w:rsidP="008C5C75">
      <w:pPr>
        <w:jc w:val="center"/>
        <w:rPr>
          <w:noProof/>
        </w:rPr>
      </w:pPr>
    </w:p>
    <w:p w14:paraId="07B29DEA" w14:textId="6A60D5F3" w:rsidR="00473411" w:rsidRDefault="00473411" w:rsidP="008C5C75">
      <w:pPr>
        <w:jc w:val="center"/>
        <w:rPr>
          <w:noProof/>
        </w:rPr>
      </w:pPr>
    </w:p>
    <w:p w14:paraId="1FFCB11B" w14:textId="3C232CE1" w:rsidR="00473411" w:rsidRDefault="00473411" w:rsidP="008C5C75">
      <w:pPr>
        <w:jc w:val="center"/>
        <w:rPr>
          <w:noProof/>
        </w:rPr>
      </w:pPr>
    </w:p>
    <w:p w14:paraId="2C7D85F0" w14:textId="668805A0" w:rsidR="00473411" w:rsidRDefault="00473411" w:rsidP="008C5C75">
      <w:pPr>
        <w:jc w:val="center"/>
        <w:rPr>
          <w:noProof/>
        </w:rPr>
      </w:pPr>
    </w:p>
    <w:p w14:paraId="0B4CC93C" w14:textId="1BD0AAD0" w:rsidR="00473411" w:rsidRDefault="00473411" w:rsidP="008C5C75">
      <w:pPr>
        <w:jc w:val="center"/>
        <w:rPr>
          <w:noProof/>
        </w:rPr>
      </w:pPr>
    </w:p>
    <w:p w14:paraId="2F35A0E4" w14:textId="376A0E90" w:rsidR="00473411" w:rsidRDefault="00473411" w:rsidP="008C5C75">
      <w:pPr>
        <w:jc w:val="center"/>
        <w:rPr>
          <w:noProof/>
        </w:rPr>
      </w:pPr>
    </w:p>
    <w:p w14:paraId="7ABD8BF1" w14:textId="54AE9064" w:rsidR="00473411" w:rsidRDefault="00473411" w:rsidP="008C5C75">
      <w:pPr>
        <w:jc w:val="center"/>
        <w:rPr>
          <w:noProof/>
        </w:rPr>
      </w:pPr>
    </w:p>
    <w:p w14:paraId="47E61F46" w14:textId="624A9D30" w:rsidR="00473411" w:rsidRDefault="00473411" w:rsidP="008C5C75">
      <w:pPr>
        <w:jc w:val="center"/>
        <w:rPr>
          <w:noProof/>
        </w:rPr>
      </w:pPr>
    </w:p>
    <w:p w14:paraId="637D35B1" w14:textId="5581BFC9" w:rsidR="00473411" w:rsidRDefault="00473411" w:rsidP="008C5C75">
      <w:pPr>
        <w:jc w:val="center"/>
        <w:rPr>
          <w:noProof/>
        </w:rPr>
      </w:pPr>
    </w:p>
    <w:p w14:paraId="6DA75EDA" w14:textId="48EED36C" w:rsidR="00473411" w:rsidRDefault="00473411" w:rsidP="008C5C75">
      <w:pPr>
        <w:jc w:val="center"/>
        <w:rPr>
          <w:noProof/>
        </w:rPr>
      </w:pPr>
    </w:p>
    <w:p w14:paraId="0D31A463" w14:textId="447C2EC0" w:rsidR="00473411" w:rsidRDefault="00473411" w:rsidP="008C5C75">
      <w:pPr>
        <w:jc w:val="center"/>
        <w:rPr>
          <w:noProof/>
        </w:rPr>
      </w:pPr>
    </w:p>
    <w:p w14:paraId="6B1A4BD9" w14:textId="6ADCA456" w:rsidR="00473411" w:rsidRDefault="00473411" w:rsidP="008C5C75">
      <w:pPr>
        <w:jc w:val="center"/>
        <w:rPr>
          <w:noProof/>
        </w:rPr>
      </w:pPr>
    </w:p>
    <w:p w14:paraId="2D9975A6" w14:textId="73432543" w:rsidR="00473411" w:rsidRDefault="00473411" w:rsidP="008C5C75">
      <w:pPr>
        <w:jc w:val="center"/>
        <w:rPr>
          <w:noProof/>
        </w:rPr>
      </w:pPr>
    </w:p>
    <w:p w14:paraId="71F971E0" w14:textId="09928601" w:rsidR="00473411" w:rsidRDefault="00473411" w:rsidP="008C5C75">
      <w:pPr>
        <w:jc w:val="center"/>
        <w:rPr>
          <w:noProof/>
        </w:rPr>
      </w:pPr>
    </w:p>
    <w:p w14:paraId="552B8FEE" w14:textId="033D86D0" w:rsidR="00473411" w:rsidRDefault="00473411" w:rsidP="008C5C75">
      <w:pPr>
        <w:jc w:val="center"/>
        <w:rPr>
          <w:noProof/>
        </w:rPr>
      </w:pPr>
    </w:p>
    <w:p w14:paraId="6A699BDF" w14:textId="708DB0B3" w:rsidR="00473411" w:rsidRDefault="00473411" w:rsidP="008C5C75">
      <w:pPr>
        <w:jc w:val="center"/>
        <w:rPr>
          <w:noProof/>
        </w:rPr>
      </w:pPr>
    </w:p>
    <w:p w14:paraId="06C0A915" w14:textId="28234D64" w:rsidR="00473411" w:rsidRDefault="00473411" w:rsidP="008C5C75">
      <w:pPr>
        <w:jc w:val="center"/>
        <w:rPr>
          <w:noProof/>
        </w:rPr>
      </w:pPr>
    </w:p>
    <w:p w14:paraId="6D5CC918" w14:textId="1B9BA0C5" w:rsidR="00473411" w:rsidRDefault="00473411" w:rsidP="008C5C75">
      <w:pPr>
        <w:jc w:val="center"/>
        <w:rPr>
          <w:noProof/>
        </w:rPr>
      </w:pPr>
    </w:p>
    <w:p w14:paraId="3C9D3E4E" w14:textId="776BFD11" w:rsidR="00473411" w:rsidRDefault="00473411" w:rsidP="008C5C75">
      <w:pPr>
        <w:jc w:val="center"/>
        <w:rPr>
          <w:noProof/>
        </w:rPr>
      </w:pPr>
    </w:p>
    <w:bookmarkStart w:id="1" w:name="_Toc110364550"/>
    <w:p w14:paraId="54AD0804" w14:textId="17C0E619" w:rsidR="00473411" w:rsidRPr="00473411" w:rsidRDefault="00473411" w:rsidP="00DE140C">
      <w:pPr>
        <w:pStyle w:val="Heading1"/>
        <w:jc w:val="right"/>
        <w:rPr>
          <w:rFonts w:ascii="Courier New" w:hAnsi="Courier New" w:cs="Courier New"/>
          <w:b/>
          <w:bCs/>
          <w:sz w:val="52"/>
          <w:szCs w:val="52"/>
          <w:lang w:val="es-ES"/>
        </w:rPr>
      </w:pPr>
      <w:r w:rsidRPr="00473411">
        <w:rPr>
          <w:b/>
          <w:bCs/>
          <w:noProof/>
          <w:color w:val="4F81BD" w:themeColor="accent1"/>
          <w:sz w:val="36"/>
          <w:szCs w:val="36"/>
          <w:lang w:val="es-ES"/>
        </w:rPr>
        <w:lastRenderedPageBreak/>
        <mc:AlternateContent>
          <mc:Choice Requires="wps">
            <w:drawing>
              <wp:anchor distT="0" distB="0" distL="114300" distR="114300" simplePos="0" relativeHeight="251665408" behindDoc="0" locked="0" layoutInCell="1" allowOverlap="1" wp14:anchorId="24177828" wp14:editId="53B33B09">
                <wp:simplePos x="0" y="0"/>
                <wp:positionH relativeFrom="margin">
                  <wp:posOffset>-28575</wp:posOffset>
                </wp:positionH>
                <wp:positionV relativeFrom="paragraph">
                  <wp:posOffset>224790</wp:posOffset>
                </wp:positionV>
                <wp:extent cx="5972175" cy="0"/>
                <wp:effectExtent l="0" t="0" r="0" b="0"/>
                <wp:wrapNone/>
                <wp:docPr id="16" name="Straight Connector 16"/>
                <wp:cNvGraphicFramePr/>
                <a:graphic xmlns:a="http://schemas.openxmlformats.org/drawingml/2006/main">
                  <a:graphicData uri="http://schemas.microsoft.com/office/word/2010/wordprocessingShape">
                    <wps:wsp>
                      <wps:cNvCnPr/>
                      <wps:spPr>
                        <a:xfrm flipH="1">
                          <a:off x="0" y="0"/>
                          <a:ext cx="59721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98F52" id="Straight Connector 16" o:spid="_x0000_s1026" style="position:absolute;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7.7pt" to="46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" strokecolor="#4579b8 [3044]" strokeweight="1.5pt">
                <w10:wrap anchorx="margin"/>
              </v:line>
            </w:pict>
          </mc:Fallback>
        </mc:AlternateContent>
      </w:r>
      <w:r w:rsidRPr="00473411">
        <w:rPr>
          <w:rFonts w:ascii="Courier New" w:hAnsi="Courier New" w:cs="Courier New"/>
          <w:b/>
          <w:bCs/>
          <w:color w:val="365F91" w:themeColor="accent1" w:themeShade="BF"/>
          <w:sz w:val="28"/>
          <w:szCs w:val="28"/>
          <w:lang w:val="es-ES"/>
        </w:rPr>
        <w:t>I</w:t>
      </w:r>
      <w:r w:rsidR="000B7428">
        <w:rPr>
          <w:rFonts w:ascii="Courier New" w:hAnsi="Courier New" w:cs="Courier New"/>
          <w:b/>
          <w:bCs/>
          <w:color w:val="365F91" w:themeColor="accent1" w:themeShade="BF"/>
          <w:sz w:val="28"/>
          <w:szCs w:val="28"/>
          <w:lang w:val="es-ES"/>
        </w:rPr>
        <w:t>NTRODUCCIÓN</w:t>
      </w:r>
      <w:bookmarkEnd w:id="1"/>
      <w:r w:rsidRPr="00473411">
        <w:rPr>
          <w:rFonts w:ascii="Courier New" w:hAnsi="Courier New" w:cs="Courier New"/>
          <w:b/>
          <w:bCs/>
          <w:lang w:val="es-ES"/>
        </w:rPr>
        <w:t xml:space="preserve"> </w:t>
      </w:r>
    </w:p>
    <w:p w14:paraId="0D19712D" w14:textId="412BBF76" w:rsidR="00473411" w:rsidRDefault="00473411" w:rsidP="00473411">
      <w:pPr>
        <w:rPr>
          <w:lang w:val="es-ES"/>
        </w:rPr>
      </w:pPr>
    </w:p>
    <w:p w14:paraId="3D436144" w14:textId="77777777" w:rsidR="00473411" w:rsidRPr="00473411" w:rsidRDefault="00473411" w:rsidP="00473411">
      <w:pPr>
        <w:spacing w:line="360" w:lineRule="auto"/>
        <w:jc w:val="both"/>
        <w:rPr>
          <w:rFonts w:ascii="Courier New" w:hAnsi="Courier New" w:cs="Courier New"/>
          <w:sz w:val="24"/>
          <w:szCs w:val="24"/>
          <w:lang w:val="es-ES"/>
        </w:rPr>
      </w:pPr>
      <w:r w:rsidRPr="00473411">
        <w:rPr>
          <w:rFonts w:ascii="Courier New" w:hAnsi="Courier New" w:cs="Courier New"/>
          <w:sz w:val="24"/>
          <w:szCs w:val="24"/>
          <w:lang w:val="es-ES"/>
        </w:rPr>
        <w:t xml:space="preserve">En un entorno caótico signado por las catástrofes naturales y la incertidumbre en el plano social, geopolítico, económico y financiero, cualquier tipo de decisión que se tome en cualquier </w:t>
      </w:r>
      <w:r w:rsidRPr="00473411">
        <w:rPr>
          <w:rFonts w:ascii="Courier New" w:hAnsi="Courier New" w:cs="Courier New"/>
          <w:b/>
          <w:bCs/>
          <w:sz w:val="24"/>
          <w:szCs w:val="24"/>
          <w:lang w:val="es-ES"/>
        </w:rPr>
        <w:t>organización</w:t>
      </w:r>
      <w:r w:rsidRPr="00473411">
        <w:rPr>
          <w:rFonts w:ascii="Courier New" w:hAnsi="Courier New" w:cs="Courier New"/>
          <w:sz w:val="24"/>
          <w:szCs w:val="24"/>
          <w:lang w:val="es-ES"/>
        </w:rPr>
        <w:t xml:space="preserve"> grande o pequeña, sea cual sea, lleva implícito un </w:t>
      </w:r>
      <w:r w:rsidRPr="00473411">
        <w:rPr>
          <w:rFonts w:ascii="Courier New" w:hAnsi="Courier New" w:cs="Courier New"/>
          <w:b/>
          <w:bCs/>
          <w:sz w:val="24"/>
          <w:szCs w:val="24"/>
          <w:lang w:val="es-ES"/>
        </w:rPr>
        <w:t>valor</w:t>
      </w:r>
      <w:r w:rsidRPr="00473411">
        <w:rPr>
          <w:rFonts w:ascii="Courier New" w:hAnsi="Courier New" w:cs="Courier New"/>
          <w:sz w:val="24"/>
          <w:szCs w:val="24"/>
          <w:lang w:val="es-ES"/>
        </w:rPr>
        <w:t xml:space="preserve"> positivo o negativo que afecta a la sociedad.</w:t>
      </w:r>
    </w:p>
    <w:p w14:paraId="5CF75002" w14:textId="77777777" w:rsidR="00473411" w:rsidRPr="00473411" w:rsidRDefault="00473411" w:rsidP="00473411">
      <w:pPr>
        <w:spacing w:line="360" w:lineRule="auto"/>
        <w:jc w:val="both"/>
        <w:rPr>
          <w:rFonts w:ascii="Courier New" w:hAnsi="Courier New" w:cs="Courier New"/>
          <w:sz w:val="24"/>
          <w:szCs w:val="24"/>
          <w:lang w:val="es-ES"/>
        </w:rPr>
      </w:pPr>
    </w:p>
    <w:p w14:paraId="16C5428F" w14:textId="710EEE7A" w:rsidR="00473411" w:rsidRPr="00473411" w:rsidRDefault="00473411" w:rsidP="00473411">
      <w:pPr>
        <w:spacing w:line="360" w:lineRule="auto"/>
        <w:jc w:val="both"/>
        <w:rPr>
          <w:rFonts w:ascii="Courier New" w:hAnsi="Courier New" w:cs="Courier New"/>
          <w:sz w:val="24"/>
          <w:szCs w:val="24"/>
          <w:lang w:val="es-ES"/>
        </w:rPr>
      </w:pPr>
      <w:r w:rsidRPr="00473411">
        <w:rPr>
          <w:rFonts w:ascii="Courier New" w:hAnsi="Courier New" w:cs="Courier New"/>
          <w:sz w:val="24"/>
          <w:szCs w:val="24"/>
          <w:lang w:val="es-ES"/>
        </w:rPr>
        <w:t xml:space="preserve">Las </w:t>
      </w:r>
      <w:r w:rsidRPr="00473411">
        <w:rPr>
          <w:rFonts w:ascii="Courier New" w:hAnsi="Courier New" w:cs="Courier New"/>
          <w:b/>
          <w:bCs/>
          <w:sz w:val="24"/>
          <w:szCs w:val="24"/>
          <w:lang w:val="es-ES"/>
        </w:rPr>
        <w:t>empresas</w:t>
      </w:r>
      <w:r w:rsidRPr="00473411">
        <w:rPr>
          <w:rFonts w:ascii="Courier New" w:hAnsi="Courier New" w:cs="Courier New"/>
          <w:sz w:val="24"/>
          <w:szCs w:val="24"/>
          <w:lang w:val="es-ES"/>
        </w:rPr>
        <w:t xml:space="preserve"> juegan un papel importante en el buen desarrollo de una sociedad, lo que supone la necesidad de integrar</w:t>
      </w:r>
      <w:r w:rsidR="00074251">
        <w:rPr>
          <w:rFonts w:ascii="Courier New" w:hAnsi="Courier New" w:cs="Courier New"/>
          <w:sz w:val="24"/>
          <w:szCs w:val="24"/>
          <w:lang w:val="es-ES"/>
        </w:rPr>
        <w:t xml:space="preserve"> efectivamente</w:t>
      </w:r>
      <w:r w:rsidRPr="00473411">
        <w:rPr>
          <w:rFonts w:ascii="Courier New" w:hAnsi="Courier New" w:cs="Courier New"/>
          <w:sz w:val="24"/>
          <w:szCs w:val="24"/>
          <w:lang w:val="es-ES"/>
        </w:rPr>
        <w:t xml:space="preserve"> la </w:t>
      </w:r>
      <w:r w:rsidRPr="00473411">
        <w:rPr>
          <w:rFonts w:ascii="Courier New" w:hAnsi="Courier New" w:cs="Courier New"/>
          <w:b/>
          <w:bCs/>
          <w:sz w:val="24"/>
          <w:szCs w:val="24"/>
          <w:lang w:val="es-ES"/>
        </w:rPr>
        <w:t>responsabilidad social</w:t>
      </w:r>
      <w:r w:rsidRPr="00473411">
        <w:rPr>
          <w:rFonts w:ascii="Courier New" w:hAnsi="Courier New" w:cs="Courier New"/>
          <w:sz w:val="24"/>
          <w:szCs w:val="24"/>
          <w:lang w:val="es-ES"/>
        </w:rPr>
        <w:t xml:space="preserve"> y la </w:t>
      </w:r>
      <w:r w:rsidRPr="00473411">
        <w:rPr>
          <w:rFonts w:ascii="Courier New" w:hAnsi="Courier New" w:cs="Courier New"/>
          <w:b/>
          <w:bCs/>
          <w:sz w:val="24"/>
          <w:szCs w:val="24"/>
          <w:lang w:val="es-ES"/>
        </w:rPr>
        <w:t>ética empresarial</w:t>
      </w:r>
      <w:r w:rsidRPr="00473411">
        <w:rPr>
          <w:rFonts w:ascii="Courier New" w:hAnsi="Courier New" w:cs="Courier New"/>
          <w:sz w:val="24"/>
          <w:szCs w:val="24"/>
          <w:lang w:val="es-ES"/>
        </w:rPr>
        <w:t xml:space="preserve"> </w:t>
      </w:r>
      <w:r w:rsidR="00074251">
        <w:rPr>
          <w:rFonts w:ascii="Courier New" w:hAnsi="Courier New" w:cs="Courier New"/>
          <w:sz w:val="24"/>
          <w:szCs w:val="24"/>
          <w:lang w:val="es-ES"/>
        </w:rPr>
        <w:t xml:space="preserve">en cada sector para un mejor desarrollo de </w:t>
      </w:r>
      <w:r w:rsidR="00752240">
        <w:rPr>
          <w:rFonts w:ascii="Courier New" w:hAnsi="Courier New" w:cs="Courier New"/>
          <w:sz w:val="24"/>
          <w:szCs w:val="24"/>
          <w:lang w:val="es-ES"/>
        </w:rPr>
        <w:t>esta</w:t>
      </w:r>
      <w:r w:rsidR="00074251">
        <w:rPr>
          <w:rFonts w:ascii="Courier New" w:hAnsi="Courier New" w:cs="Courier New"/>
          <w:sz w:val="24"/>
          <w:szCs w:val="24"/>
          <w:lang w:val="es-ES"/>
        </w:rPr>
        <w:t>.</w:t>
      </w:r>
    </w:p>
    <w:p w14:paraId="289715A8" w14:textId="77777777" w:rsidR="00473411" w:rsidRPr="00473411" w:rsidRDefault="00473411" w:rsidP="00473411">
      <w:pPr>
        <w:spacing w:line="360" w:lineRule="auto"/>
        <w:jc w:val="both"/>
        <w:rPr>
          <w:rFonts w:ascii="Courier New" w:hAnsi="Courier New" w:cs="Courier New"/>
          <w:sz w:val="24"/>
          <w:szCs w:val="24"/>
          <w:lang w:val="es-ES"/>
        </w:rPr>
      </w:pPr>
    </w:p>
    <w:p w14:paraId="5DDA615A" w14:textId="0AB620CF" w:rsidR="00A00314" w:rsidRDefault="00A00314" w:rsidP="00473411">
      <w:pPr>
        <w:spacing w:line="360" w:lineRule="auto"/>
        <w:jc w:val="both"/>
        <w:rPr>
          <w:rFonts w:ascii="Courier New" w:hAnsi="Courier New" w:cs="Courier New"/>
          <w:sz w:val="24"/>
          <w:szCs w:val="24"/>
          <w:lang w:val="es-ES"/>
        </w:rPr>
      </w:pPr>
      <w:r w:rsidRPr="00A00314">
        <w:rPr>
          <w:rFonts w:ascii="Courier New" w:hAnsi="Courier New" w:cs="Courier New"/>
          <w:sz w:val="24"/>
          <w:szCs w:val="24"/>
          <w:lang w:val="es-ES"/>
        </w:rPr>
        <w:t xml:space="preserve">La </w:t>
      </w:r>
      <w:r>
        <w:rPr>
          <w:rFonts w:ascii="Courier New" w:hAnsi="Courier New" w:cs="Courier New"/>
          <w:sz w:val="24"/>
          <w:szCs w:val="24"/>
          <w:lang w:val="es-ES"/>
        </w:rPr>
        <w:t xml:space="preserve">responsabilidad social </w:t>
      </w:r>
      <w:r w:rsidR="006414B7">
        <w:rPr>
          <w:rFonts w:ascii="Courier New" w:hAnsi="Courier New" w:cs="Courier New"/>
          <w:sz w:val="24"/>
          <w:szCs w:val="24"/>
          <w:lang w:val="es-ES"/>
        </w:rPr>
        <w:t>empresarial (RSE)</w:t>
      </w:r>
      <w:r w:rsidRPr="00A00314">
        <w:rPr>
          <w:rFonts w:ascii="Courier New" w:hAnsi="Courier New" w:cs="Courier New"/>
          <w:sz w:val="24"/>
          <w:szCs w:val="24"/>
          <w:lang w:val="es-ES"/>
        </w:rPr>
        <w:t xml:space="preserve"> engloba un conjunto de acciones </w:t>
      </w:r>
      <w:r w:rsidR="00F97593">
        <w:rPr>
          <w:rFonts w:ascii="Courier New" w:hAnsi="Courier New" w:cs="Courier New"/>
          <w:sz w:val="24"/>
          <w:szCs w:val="24"/>
          <w:lang w:val="es-ES"/>
        </w:rPr>
        <w:t xml:space="preserve">que se </w:t>
      </w:r>
      <w:r w:rsidRPr="00A00314">
        <w:rPr>
          <w:rFonts w:ascii="Courier New" w:hAnsi="Courier New" w:cs="Courier New"/>
          <w:sz w:val="24"/>
          <w:szCs w:val="24"/>
          <w:lang w:val="es-ES"/>
        </w:rPr>
        <w:t>desarrolla</w:t>
      </w:r>
      <w:r w:rsidR="00F97593">
        <w:rPr>
          <w:rFonts w:ascii="Courier New" w:hAnsi="Courier New" w:cs="Courier New"/>
          <w:sz w:val="24"/>
          <w:szCs w:val="24"/>
          <w:lang w:val="es-ES"/>
        </w:rPr>
        <w:t>n tanto en</w:t>
      </w:r>
      <w:r w:rsidRPr="00A00314">
        <w:rPr>
          <w:rFonts w:ascii="Courier New" w:hAnsi="Courier New" w:cs="Courier New"/>
          <w:sz w:val="24"/>
          <w:szCs w:val="24"/>
          <w:lang w:val="es-ES"/>
        </w:rPr>
        <w:t xml:space="preserve"> la dimensión interna y </w:t>
      </w:r>
      <w:r w:rsidR="00F97593">
        <w:rPr>
          <w:rFonts w:ascii="Courier New" w:hAnsi="Courier New" w:cs="Courier New"/>
          <w:sz w:val="24"/>
          <w:szCs w:val="24"/>
          <w:lang w:val="es-ES"/>
        </w:rPr>
        <w:t xml:space="preserve">como </w:t>
      </w:r>
      <w:r w:rsidRPr="00A00314">
        <w:rPr>
          <w:rFonts w:ascii="Courier New" w:hAnsi="Courier New" w:cs="Courier New"/>
          <w:sz w:val="24"/>
          <w:szCs w:val="24"/>
          <w:lang w:val="es-ES"/>
        </w:rPr>
        <w:t>externa de la</w:t>
      </w:r>
      <w:r w:rsidR="006414B7">
        <w:rPr>
          <w:rFonts w:ascii="Courier New" w:hAnsi="Courier New" w:cs="Courier New"/>
          <w:sz w:val="24"/>
          <w:szCs w:val="24"/>
          <w:lang w:val="es-ES"/>
        </w:rPr>
        <w:t xml:space="preserve"> empresa</w:t>
      </w:r>
      <w:r w:rsidRPr="00A00314">
        <w:rPr>
          <w:rFonts w:ascii="Courier New" w:hAnsi="Courier New" w:cs="Courier New"/>
          <w:sz w:val="24"/>
          <w:szCs w:val="24"/>
          <w:lang w:val="es-ES"/>
        </w:rPr>
        <w:t>.</w:t>
      </w:r>
      <w:r w:rsidRPr="00A00314">
        <w:rPr>
          <w:lang w:val="es-ES"/>
        </w:rPr>
        <w:t xml:space="preserve"> </w:t>
      </w:r>
      <w:r w:rsidRPr="00A00314">
        <w:rPr>
          <w:rFonts w:ascii="Courier New" w:hAnsi="Courier New" w:cs="Courier New"/>
          <w:sz w:val="24"/>
          <w:szCs w:val="24"/>
          <w:lang w:val="es-ES"/>
        </w:rPr>
        <w:t xml:space="preserve">Una de las aplicaciones internas se relaciona con </w:t>
      </w:r>
      <w:r w:rsidRPr="003E5601">
        <w:rPr>
          <w:rFonts w:ascii="Courier New" w:hAnsi="Courier New" w:cs="Courier New"/>
          <w:b/>
          <w:bCs/>
          <w:sz w:val="24"/>
          <w:szCs w:val="24"/>
          <w:lang w:val="es-ES"/>
        </w:rPr>
        <w:t>la Seguridad</w:t>
      </w:r>
      <w:r w:rsidRPr="00A00314">
        <w:rPr>
          <w:rFonts w:ascii="Courier New" w:hAnsi="Courier New" w:cs="Courier New"/>
          <w:sz w:val="24"/>
          <w:szCs w:val="24"/>
          <w:lang w:val="es-ES"/>
        </w:rPr>
        <w:t xml:space="preserve"> y </w:t>
      </w:r>
      <w:r w:rsidRPr="003E5601">
        <w:rPr>
          <w:rFonts w:ascii="Courier New" w:hAnsi="Courier New" w:cs="Courier New"/>
          <w:b/>
          <w:bCs/>
          <w:sz w:val="24"/>
          <w:szCs w:val="24"/>
          <w:lang w:val="es-ES"/>
        </w:rPr>
        <w:t>Salud</w:t>
      </w:r>
      <w:r w:rsidRPr="00A00314">
        <w:rPr>
          <w:rFonts w:ascii="Courier New" w:hAnsi="Courier New" w:cs="Courier New"/>
          <w:sz w:val="24"/>
          <w:szCs w:val="24"/>
          <w:lang w:val="es-ES"/>
        </w:rPr>
        <w:t xml:space="preserve"> en el</w:t>
      </w:r>
      <w:r>
        <w:rPr>
          <w:rFonts w:ascii="Courier New" w:hAnsi="Courier New" w:cs="Courier New"/>
          <w:sz w:val="24"/>
          <w:szCs w:val="24"/>
          <w:lang w:val="es-ES"/>
        </w:rPr>
        <w:t xml:space="preserve"> </w:t>
      </w:r>
      <w:r w:rsidRPr="00A00314">
        <w:rPr>
          <w:rFonts w:ascii="Courier New" w:hAnsi="Courier New" w:cs="Courier New"/>
          <w:sz w:val="24"/>
          <w:szCs w:val="24"/>
          <w:lang w:val="es-ES"/>
        </w:rPr>
        <w:t xml:space="preserve">Trabajo (SST), ya que </w:t>
      </w:r>
      <w:r w:rsidR="006414B7">
        <w:rPr>
          <w:rFonts w:ascii="Courier New" w:hAnsi="Courier New" w:cs="Courier New"/>
          <w:sz w:val="24"/>
          <w:szCs w:val="24"/>
          <w:lang w:val="es-ES"/>
        </w:rPr>
        <w:t xml:space="preserve">se </w:t>
      </w:r>
      <w:r w:rsidRPr="00A00314">
        <w:rPr>
          <w:rFonts w:ascii="Courier New" w:hAnsi="Courier New" w:cs="Courier New"/>
          <w:sz w:val="24"/>
          <w:szCs w:val="24"/>
          <w:lang w:val="es-ES"/>
        </w:rPr>
        <w:t>considera la garantía de un entorno de trabajo sano</w:t>
      </w:r>
      <w:r w:rsidR="006414B7">
        <w:rPr>
          <w:rFonts w:ascii="Courier New" w:hAnsi="Courier New" w:cs="Courier New"/>
          <w:sz w:val="24"/>
          <w:szCs w:val="24"/>
          <w:lang w:val="es-ES"/>
        </w:rPr>
        <w:t xml:space="preserve"> </w:t>
      </w:r>
      <w:r w:rsidRPr="00A00314">
        <w:rPr>
          <w:rFonts w:ascii="Courier New" w:hAnsi="Courier New" w:cs="Courier New"/>
          <w:sz w:val="24"/>
          <w:szCs w:val="24"/>
          <w:lang w:val="es-ES"/>
        </w:rPr>
        <w:t>y seguro como uno de los aspectos básicos</w:t>
      </w:r>
      <w:r w:rsidR="006414B7">
        <w:rPr>
          <w:rFonts w:ascii="Courier New" w:hAnsi="Courier New" w:cs="Courier New"/>
          <w:sz w:val="24"/>
          <w:szCs w:val="24"/>
          <w:lang w:val="es-ES"/>
        </w:rPr>
        <w:t xml:space="preserve"> </w:t>
      </w:r>
      <w:r w:rsidRPr="00A00314">
        <w:rPr>
          <w:rFonts w:ascii="Courier New" w:hAnsi="Courier New" w:cs="Courier New"/>
          <w:sz w:val="24"/>
          <w:szCs w:val="24"/>
          <w:lang w:val="es-ES"/>
        </w:rPr>
        <w:t>de la</w:t>
      </w:r>
      <w:r w:rsidR="003E5601">
        <w:rPr>
          <w:rFonts w:ascii="Courier New" w:hAnsi="Courier New" w:cs="Courier New"/>
          <w:sz w:val="24"/>
          <w:szCs w:val="24"/>
          <w:lang w:val="es-ES"/>
        </w:rPr>
        <w:t xml:space="preserve"> RSE.</w:t>
      </w:r>
    </w:p>
    <w:p w14:paraId="26E590CB" w14:textId="77777777" w:rsidR="00A00314" w:rsidRDefault="00A00314" w:rsidP="00473411">
      <w:pPr>
        <w:spacing w:line="360" w:lineRule="auto"/>
        <w:jc w:val="both"/>
        <w:rPr>
          <w:rFonts w:ascii="Courier New" w:hAnsi="Courier New" w:cs="Courier New"/>
          <w:sz w:val="24"/>
          <w:szCs w:val="24"/>
          <w:lang w:val="es-ES"/>
        </w:rPr>
      </w:pPr>
    </w:p>
    <w:p w14:paraId="6E0F4822" w14:textId="220FC175" w:rsidR="00495970" w:rsidRDefault="0085570F" w:rsidP="00473411">
      <w:pPr>
        <w:spacing w:line="360" w:lineRule="auto"/>
        <w:jc w:val="both"/>
        <w:rPr>
          <w:rFonts w:ascii="Courier New" w:hAnsi="Courier New" w:cs="Courier New"/>
          <w:sz w:val="24"/>
          <w:szCs w:val="24"/>
          <w:lang w:val="es-ES"/>
        </w:rPr>
      </w:pPr>
      <w:r>
        <w:rPr>
          <w:rFonts w:ascii="Courier New" w:hAnsi="Courier New" w:cs="Courier New"/>
          <w:sz w:val="24"/>
          <w:szCs w:val="24"/>
          <w:lang w:val="es-ES"/>
        </w:rPr>
        <w:t>La incidencia de un entorno poco seguro alrededor de una empresa</w:t>
      </w:r>
      <w:r w:rsidR="00B61D11">
        <w:rPr>
          <w:rFonts w:ascii="Courier New" w:hAnsi="Courier New" w:cs="Courier New"/>
          <w:sz w:val="24"/>
          <w:szCs w:val="24"/>
          <w:lang w:val="es-ES"/>
        </w:rPr>
        <w:t xml:space="preserve"> </w:t>
      </w:r>
      <w:r>
        <w:rPr>
          <w:rFonts w:ascii="Courier New" w:hAnsi="Courier New" w:cs="Courier New"/>
          <w:sz w:val="24"/>
          <w:szCs w:val="24"/>
          <w:lang w:val="es-ES"/>
        </w:rPr>
        <w:t xml:space="preserve">trae consigo una serie de consecuencias negativas no solo para el desarrollo económico de la organización, sino también para </w:t>
      </w:r>
      <w:r w:rsidR="00495970">
        <w:rPr>
          <w:rFonts w:ascii="Courier New" w:hAnsi="Courier New" w:cs="Courier New"/>
          <w:sz w:val="24"/>
          <w:szCs w:val="24"/>
          <w:lang w:val="es-ES"/>
        </w:rPr>
        <w:t xml:space="preserve">la salud y seguridad de sus trabajadores. </w:t>
      </w:r>
    </w:p>
    <w:p w14:paraId="0A04DDFE" w14:textId="77777777" w:rsidR="00495970" w:rsidRDefault="00495970" w:rsidP="00473411">
      <w:pPr>
        <w:spacing w:line="360" w:lineRule="auto"/>
        <w:jc w:val="both"/>
        <w:rPr>
          <w:rFonts w:ascii="Courier New" w:hAnsi="Courier New" w:cs="Courier New"/>
          <w:sz w:val="24"/>
          <w:szCs w:val="24"/>
          <w:lang w:val="es-ES"/>
        </w:rPr>
      </w:pPr>
    </w:p>
    <w:p w14:paraId="6EEACFC9" w14:textId="3B03F433" w:rsidR="00A00314" w:rsidRDefault="00495970" w:rsidP="00F97593">
      <w:pPr>
        <w:spacing w:line="360" w:lineRule="auto"/>
        <w:jc w:val="both"/>
        <w:rPr>
          <w:rFonts w:ascii="Courier New" w:hAnsi="Courier New" w:cs="Courier New"/>
          <w:sz w:val="24"/>
          <w:szCs w:val="24"/>
          <w:lang w:val="es-ES"/>
        </w:rPr>
      </w:pPr>
      <w:r>
        <w:rPr>
          <w:rFonts w:ascii="Courier New" w:hAnsi="Courier New" w:cs="Courier New"/>
          <w:sz w:val="24"/>
          <w:szCs w:val="24"/>
          <w:lang w:val="es-ES"/>
        </w:rPr>
        <w:t>El proceder ético o no ético de los directivos frente a amenazas externas, en función de la seguridad e integridad de sus colaborador</w:t>
      </w:r>
      <w:r w:rsidR="00F97593">
        <w:rPr>
          <w:rFonts w:ascii="Courier New" w:hAnsi="Courier New" w:cs="Courier New"/>
          <w:sz w:val="24"/>
          <w:szCs w:val="24"/>
          <w:lang w:val="es-ES"/>
        </w:rPr>
        <w:t xml:space="preserve">es, así como de las consecuencias que pueden </w:t>
      </w:r>
      <w:r w:rsidR="00B61D11">
        <w:rPr>
          <w:rFonts w:ascii="Courier New" w:hAnsi="Courier New" w:cs="Courier New"/>
          <w:sz w:val="24"/>
          <w:szCs w:val="24"/>
          <w:lang w:val="es-ES"/>
        </w:rPr>
        <w:t>generar sus</w:t>
      </w:r>
      <w:r w:rsidR="00F97593">
        <w:rPr>
          <w:rFonts w:ascii="Courier New" w:hAnsi="Courier New" w:cs="Courier New"/>
          <w:sz w:val="24"/>
          <w:szCs w:val="24"/>
          <w:lang w:val="es-ES"/>
        </w:rPr>
        <w:t xml:space="preserve"> acciones para cambiar la realidad existente en el área son los puntos principales de desarrollo del presente trabajo.</w:t>
      </w:r>
    </w:p>
    <w:p w14:paraId="38946E58" w14:textId="77777777" w:rsidR="00A00314" w:rsidRPr="00A00314" w:rsidRDefault="00A00314" w:rsidP="00A00314">
      <w:pPr>
        <w:rPr>
          <w:lang w:val="es-ES"/>
        </w:rPr>
      </w:pPr>
      <w:bookmarkStart w:id="2" w:name="_Toc109587388"/>
    </w:p>
    <w:p w14:paraId="61A3F3C0" w14:textId="77777777" w:rsidR="00B61D11" w:rsidRDefault="00B61D11" w:rsidP="00A00314">
      <w:pPr>
        <w:rPr>
          <w:sz w:val="25"/>
          <w:szCs w:val="25"/>
          <w:shd w:val="clear" w:color="auto" w:fill="FAF9F8"/>
          <w:lang w:val="es-ES"/>
        </w:rPr>
      </w:pPr>
    </w:p>
    <w:bookmarkStart w:id="3" w:name="_Toc110364551"/>
    <w:p w14:paraId="3D41C89B" w14:textId="4FAA8AFF" w:rsidR="00B61D11" w:rsidRPr="00473411" w:rsidRDefault="00B61D11" w:rsidP="00DE140C">
      <w:pPr>
        <w:pStyle w:val="Heading1"/>
        <w:jc w:val="right"/>
        <w:rPr>
          <w:rFonts w:ascii="Courier New" w:hAnsi="Courier New" w:cs="Courier New"/>
          <w:b/>
          <w:bCs/>
          <w:sz w:val="52"/>
          <w:szCs w:val="52"/>
          <w:lang w:val="es-ES"/>
        </w:rPr>
      </w:pPr>
      <w:r w:rsidRPr="00473411">
        <w:rPr>
          <w:b/>
          <w:bCs/>
          <w:noProof/>
          <w:color w:val="4F81BD" w:themeColor="accent1"/>
          <w:sz w:val="36"/>
          <w:szCs w:val="36"/>
          <w:lang w:val="es-ES"/>
        </w:rPr>
        <w:lastRenderedPageBreak/>
        <mc:AlternateContent>
          <mc:Choice Requires="wps">
            <w:drawing>
              <wp:anchor distT="0" distB="0" distL="114300" distR="114300" simplePos="0" relativeHeight="251667456" behindDoc="0" locked="0" layoutInCell="1" allowOverlap="1" wp14:anchorId="347C4394" wp14:editId="55F89748">
                <wp:simplePos x="0" y="0"/>
                <wp:positionH relativeFrom="margin">
                  <wp:posOffset>-28575</wp:posOffset>
                </wp:positionH>
                <wp:positionV relativeFrom="paragraph">
                  <wp:posOffset>215265</wp:posOffset>
                </wp:positionV>
                <wp:extent cx="5972175"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59721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38185"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6.95pt" to="468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" strokecolor="#4579b8 [3044]" strokeweight="1.5pt">
                <w10:wrap anchorx="margin"/>
              </v:line>
            </w:pict>
          </mc:Fallback>
        </mc:AlternateContent>
      </w:r>
      <w:r>
        <w:rPr>
          <w:rFonts w:ascii="Courier New" w:hAnsi="Courier New" w:cs="Courier New"/>
          <w:b/>
          <w:bCs/>
          <w:color w:val="365F91" w:themeColor="accent1" w:themeShade="BF"/>
          <w:sz w:val="28"/>
          <w:szCs w:val="28"/>
          <w:lang w:val="es-ES"/>
        </w:rPr>
        <w:t>R</w:t>
      </w:r>
      <w:r w:rsidR="00752240">
        <w:rPr>
          <w:rFonts w:ascii="Courier New" w:hAnsi="Courier New" w:cs="Courier New"/>
          <w:b/>
          <w:bCs/>
          <w:color w:val="365F91" w:themeColor="accent1" w:themeShade="BF"/>
          <w:sz w:val="28"/>
          <w:szCs w:val="28"/>
          <w:lang w:val="es-ES"/>
        </w:rPr>
        <w:t>ESUMEN DEL CAPÍTULO</w:t>
      </w:r>
      <w:bookmarkEnd w:id="3"/>
      <w:r>
        <w:rPr>
          <w:rFonts w:ascii="Courier New" w:hAnsi="Courier New" w:cs="Courier New"/>
          <w:b/>
          <w:bCs/>
          <w:color w:val="365F91" w:themeColor="accent1" w:themeShade="BF"/>
          <w:sz w:val="28"/>
          <w:szCs w:val="28"/>
          <w:lang w:val="es-ES"/>
        </w:rPr>
        <w:t xml:space="preserve"> </w:t>
      </w:r>
    </w:p>
    <w:p w14:paraId="3159EA88" w14:textId="459DA39E" w:rsidR="00A00314" w:rsidRDefault="00A00314" w:rsidP="00B61D11">
      <w:pPr>
        <w:spacing w:line="360" w:lineRule="auto"/>
        <w:jc w:val="both"/>
        <w:rPr>
          <w:rFonts w:ascii="Courier New" w:hAnsi="Courier New" w:cs="Courier New"/>
          <w:sz w:val="24"/>
          <w:szCs w:val="24"/>
          <w:lang w:val="es-ES"/>
        </w:rPr>
      </w:pPr>
      <w:r w:rsidRPr="00B61D11">
        <w:rPr>
          <w:rFonts w:ascii="Courier New" w:hAnsi="Courier New" w:cs="Courier New"/>
          <w:sz w:val="24"/>
          <w:szCs w:val="24"/>
          <w:lang w:val="es-ES"/>
        </w:rPr>
        <w:t>El libro “Responsabilidad, ética y sostenibilidad empresarial” aborda de forma explícita conceptos relacionados con el buen actuar, la</w:t>
      </w:r>
      <w:r w:rsidR="00B61D11">
        <w:rPr>
          <w:rFonts w:ascii="Courier New" w:hAnsi="Courier New" w:cs="Courier New"/>
          <w:sz w:val="24"/>
          <w:szCs w:val="24"/>
          <w:lang w:val="es-ES"/>
        </w:rPr>
        <w:t xml:space="preserve"> </w:t>
      </w:r>
      <w:r w:rsidRPr="00B61D11">
        <w:rPr>
          <w:rFonts w:ascii="Courier New" w:hAnsi="Courier New" w:cs="Courier New"/>
          <w:sz w:val="24"/>
          <w:szCs w:val="24"/>
          <w:lang w:val="es-ES"/>
        </w:rPr>
        <w:t>ética de las personas y su actuar en la sociedad visto desde una perspectiva empresarial.  En su capítulo 2 “Ética en la empresa y toma de decisiones responsables” se abordan conceptos que resultan imprescindibles de analizar para posteriormente valorar su aplicación al caso en cuestión.</w:t>
      </w:r>
    </w:p>
    <w:p w14:paraId="61871E99" w14:textId="77777777" w:rsidR="00A00314" w:rsidRPr="00B61D11" w:rsidRDefault="00A00314" w:rsidP="00B61D11">
      <w:pPr>
        <w:spacing w:line="360" w:lineRule="auto"/>
        <w:jc w:val="both"/>
        <w:rPr>
          <w:rFonts w:ascii="Courier New" w:hAnsi="Courier New" w:cs="Courier New"/>
          <w:b/>
          <w:bCs/>
          <w:sz w:val="24"/>
          <w:szCs w:val="24"/>
          <w:lang w:val="es-ES"/>
        </w:rPr>
      </w:pPr>
      <w:r w:rsidRPr="00B61D11">
        <w:rPr>
          <w:rFonts w:ascii="Courier New" w:hAnsi="Courier New" w:cs="Courier New"/>
          <w:b/>
          <w:bCs/>
          <w:sz w:val="24"/>
          <w:szCs w:val="24"/>
          <w:lang w:val="es-ES"/>
        </w:rPr>
        <w:t>Conceptos:</w:t>
      </w:r>
    </w:p>
    <w:p w14:paraId="17ADC075" w14:textId="77777777" w:rsidR="00A00314" w:rsidRPr="00B61D11" w:rsidRDefault="00A00314" w:rsidP="00B61D11">
      <w:pPr>
        <w:spacing w:line="360" w:lineRule="auto"/>
        <w:jc w:val="both"/>
        <w:rPr>
          <w:rFonts w:ascii="Courier New" w:hAnsi="Courier New" w:cs="Courier New"/>
          <w:sz w:val="24"/>
          <w:szCs w:val="24"/>
          <w:lang w:val="es-ES"/>
        </w:rPr>
      </w:pPr>
      <w:r w:rsidRPr="00B61D11">
        <w:rPr>
          <w:rFonts w:ascii="Courier New" w:hAnsi="Courier New" w:cs="Courier New"/>
          <w:b/>
          <w:bCs/>
          <w:sz w:val="24"/>
          <w:szCs w:val="24"/>
          <w:lang w:val="es-ES"/>
        </w:rPr>
        <w:t>Ética:</w:t>
      </w:r>
      <w:r w:rsidRPr="00B61D11">
        <w:rPr>
          <w:rFonts w:ascii="Courier New" w:hAnsi="Courier New" w:cs="Courier New"/>
          <w:sz w:val="24"/>
          <w:szCs w:val="24"/>
          <w:lang w:val="es-ES"/>
        </w:rPr>
        <w:t xml:space="preserve">  La ética es un saber, requiere estudio y conocimiento que se puede aprender y enseñar. Es una forma para describir cómo debe ser el mundo, la interrelación y acciones de las personas.  La ética no es relativa, está basada en criterios y argumentos racionales a través de los cuales se puede dilucidar la forma correcta de actuación ante determinada circunstancia. Estos criterios y valores morales son interiorizados en determinados contextos y por la relación con otras personas. </w:t>
      </w:r>
    </w:p>
    <w:p w14:paraId="7FBCF90E" w14:textId="77932511" w:rsidR="00A00314" w:rsidRPr="00B61D11" w:rsidRDefault="00A00314" w:rsidP="00B61D11">
      <w:pPr>
        <w:spacing w:line="360" w:lineRule="auto"/>
        <w:jc w:val="both"/>
        <w:rPr>
          <w:rFonts w:ascii="Courier New" w:hAnsi="Courier New" w:cs="Courier New"/>
          <w:sz w:val="24"/>
          <w:szCs w:val="24"/>
          <w:lang w:val="es-ES"/>
        </w:rPr>
      </w:pPr>
      <w:r w:rsidRPr="00B61D11">
        <w:rPr>
          <w:rFonts w:ascii="Courier New" w:hAnsi="Courier New" w:cs="Courier New"/>
          <w:b/>
          <w:bCs/>
          <w:sz w:val="24"/>
          <w:szCs w:val="24"/>
          <w:lang w:val="es-ES"/>
        </w:rPr>
        <w:t>Responsabilidad:</w:t>
      </w:r>
      <w:r w:rsidRPr="00B61D11">
        <w:rPr>
          <w:rFonts w:ascii="Courier New" w:hAnsi="Courier New" w:cs="Courier New"/>
          <w:sz w:val="24"/>
          <w:szCs w:val="24"/>
          <w:lang w:val="es-ES"/>
        </w:rPr>
        <w:t xml:space="preserve"> Según el filósofo alemán Hans </w:t>
      </w:r>
      <w:proofErr w:type="spellStart"/>
      <w:r w:rsidRPr="00B61D11">
        <w:rPr>
          <w:rFonts w:ascii="Courier New" w:hAnsi="Courier New" w:cs="Courier New"/>
          <w:sz w:val="24"/>
          <w:szCs w:val="24"/>
          <w:lang w:val="es-ES"/>
        </w:rPr>
        <w:t>Lenk</w:t>
      </w:r>
      <w:proofErr w:type="spellEnd"/>
      <w:r w:rsidRPr="00B61D11">
        <w:rPr>
          <w:rFonts w:ascii="Courier New" w:hAnsi="Courier New" w:cs="Courier New"/>
          <w:sz w:val="24"/>
          <w:szCs w:val="24"/>
          <w:lang w:val="es-ES"/>
        </w:rPr>
        <w:t xml:space="preserve">, la responsabilidad significa estar dispuesto/a o ser capaz de responder ante alguien por algo. Es decir, que un individuo, tenga la voluntariedad o disposición de hacerse cargo de sus decisiones y acciones ante cualquier instancia o persona. </w:t>
      </w:r>
      <w:r w:rsidR="00DE140C" w:rsidRPr="00B61D11">
        <w:rPr>
          <w:rFonts w:ascii="Courier New" w:hAnsi="Courier New" w:cs="Courier New"/>
          <w:sz w:val="24"/>
          <w:szCs w:val="24"/>
          <w:lang w:val="es-ES"/>
        </w:rPr>
        <w:t>Un elemento importante para destacar</w:t>
      </w:r>
      <w:r w:rsidRPr="00B61D11">
        <w:rPr>
          <w:rFonts w:ascii="Courier New" w:hAnsi="Courier New" w:cs="Courier New"/>
          <w:sz w:val="24"/>
          <w:szCs w:val="24"/>
          <w:lang w:val="es-ES"/>
        </w:rPr>
        <w:t xml:space="preserve"> es que la responsabilidad está ligada a la capacidad de las personas de hacer o de evitar algo. La responsabilidad está determinada por la capacidad o recursos, el poder y el conocimiento, estos factores definen el nivel de responsabilidad de cada individuo. La responsabilidad se puede agrupar en tres grupos, la casual, que </w:t>
      </w:r>
      <w:r w:rsidR="002040DB">
        <w:rPr>
          <w:rFonts w:ascii="Courier New" w:hAnsi="Courier New" w:cs="Courier New"/>
          <w:sz w:val="24"/>
          <w:szCs w:val="24"/>
          <w:lang w:val="es-ES"/>
        </w:rPr>
        <w:t>e</w:t>
      </w:r>
      <w:r w:rsidRPr="00B61D11">
        <w:rPr>
          <w:rFonts w:ascii="Courier New" w:hAnsi="Courier New" w:cs="Courier New"/>
          <w:sz w:val="24"/>
          <w:szCs w:val="24"/>
          <w:lang w:val="es-ES"/>
        </w:rPr>
        <w:t>s la responsabilidad por las consecuencias de nuestras acciones</w:t>
      </w:r>
      <w:r w:rsidR="002040DB">
        <w:rPr>
          <w:rFonts w:ascii="Courier New" w:hAnsi="Courier New" w:cs="Courier New"/>
          <w:sz w:val="24"/>
          <w:szCs w:val="24"/>
          <w:lang w:val="es-ES"/>
        </w:rPr>
        <w:t>, l</w:t>
      </w:r>
      <w:r w:rsidRPr="00B61D11">
        <w:rPr>
          <w:rFonts w:ascii="Courier New" w:hAnsi="Courier New" w:cs="Courier New"/>
          <w:sz w:val="24"/>
          <w:szCs w:val="24"/>
          <w:lang w:val="es-ES"/>
        </w:rPr>
        <w:t>a compartida</w:t>
      </w:r>
      <w:r w:rsidR="002040DB">
        <w:rPr>
          <w:rFonts w:ascii="Courier New" w:hAnsi="Courier New" w:cs="Courier New"/>
          <w:sz w:val="24"/>
          <w:szCs w:val="24"/>
          <w:lang w:val="es-ES"/>
        </w:rPr>
        <w:t>,</w:t>
      </w:r>
      <w:r w:rsidRPr="00B61D11">
        <w:rPr>
          <w:rFonts w:ascii="Courier New" w:hAnsi="Courier New" w:cs="Courier New"/>
          <w:sz w:val="24"/>
          <w:szCs w:val="24"/>
          <w:lang w:val="es-ES"/>
        </w:rPr>
        <w:t xml:space="preserve"> que se refiere a la responsabilidad que tiene alguien por la actuación de otra persona. Y por último la derivada de la tarea o del rol que es la que se refiere a la responsabilidad especial de rol o de calificación profesional. La responsabilidad lleva implícitos </w:t>
      </w:r>
      <w:r w:rsidRPr="00B61D11">
        <w:rPr>
          <w:rFonts w:ascii="Courier New" w:hAnsi="Courier New" w:cs="Courier New"/>
          <w:sz w:val="24"/>
          <w:szCs w:val="24"/>
          <w:lang w:val="es-ES"/>
        </w:rPr>
        <w:lastRenderedPageBreak/>
        <w:t>cuatro valores clave: transparencia, comunicación, coherencia y rendición de cuentas.</w:t>
      </w:r>
    </w:p>
    <w:p w14:paraId="0FAB82E7" w14:textId="77777777" w:rsidR="00A00314" w:rsidRPr="00B61D11" w:rsidRDefault="00A00314" w:rsidP="00B61D11">
      <w:pPr>
        <w:spacing w:line="360" w:lineRule="auto"/>
        <w:jc w:val="both"/>
        <w:rPr>
          <w:rFonts w:ascii="Courier New" w:hAnsi="Courier New" w:cs="Courier New"/>
          <w:sz w:val="24"/>
          <w:szCs w:val="24"/>
          <w:lang w:val="es-ES"/>
        </w:rPr>
      </w:pPr>
      <w:r w:rsidRPr="00B61D11">
        <w:rPr>
          <w:rFonts w:ascii="Courier New" w:hAnsi="Courier New" w:cs="Courier New"/>
          <w:b/>
          <w:bCs/>
          <w:sz w:val="24"/>
          <w:szCs w:val="24"/>
          <w:lang w:val="es-ES"/>
        </w:rPr>
        <w:t>Valores:</w:t>
      </w:r>
      <w:r w:rsidRPr="00B61D11">
        <w:rPr>
          <w:rFonts w:ascii="Courier New" w:hAnsi="Courier New" w:cs="Courier New"/>
          <w:sz w:val="24"/>
          <w:szCs w:val="24"/>
          <w:lang w:val="es-ES"/>
        </w:rPr>
        <w:t xml:space="preserve"> podemos definir los valores como atributos que califican a determinadas personas, acciones, situaciones, sistemas, sociedades y cosas. Los valores perduran en el tiempo y nos motivan a actuar de una forma determinada a lo largo del tiempo. No constituyen una ley que es necesario cumplir. Las personas lo interiorizan y los incorporan a su personalidad y por lo tanto determina el actuar de las personas, impulsan y motivan a las personas a actuar de una forma determinada en su gran mayoría de manera positiva.  Son defendibles, discutibles y se pueden trasmitir.  Existen varios tipos de valores, por ejemplo, estéticos, de utilidad, económicos y los éticos. Asumirlos y que rijan nuestro actuar diario y el de las organizaciones garantiza la excelencia profesional y la tomade decisiones éticas.</w:t>
      </w:r>
    </w:p>
    <w:p w14:paraId="74CFA79A" w14:textId="38E38068" w:rsidR="00A075DC" w:rsidRDefault="00A00314" w:rsidP="00A075DC">
      <w:pPr>
        <w:spacing w:line="360" w:lineRule="auto"/>
        <w:jc w:val="both"/>
        <w:rPr>
          <w:rFonts w:ascii="Courier New" w:hAnsi="Courier New" w:cs="Courier New"/>
          <w:sz w:val="24"/>
          <w:szCs w:val="24"/>
          <w:lang w:val="es-ES"/>
        </w:rPr>
      </w:pPr>
      <w:r w:rsidRPr="00B61D11">
        <w:rPr>
          <w:rFonts w:ascii="Courier New" w:hAnsi="Courier New" w:cs="Courier New"/>
          <w:b/>
          <w:bCs/>
          <w:sz w:val="24"/>
          <w:szCs w:val="24"/>
          <w:lang w:val="es-ES"/>
        </w:rPr>
        <w:t>Ética en la toma de decisiones:</w:t>
      </w:r>
      <w:r w:rsidRPr="00B61D11">
        <w:rPr>
          <w:rFonts w:ascii="Courier New" w:hAnsi="Courier New" w:cs="Courier New"/>
          <w:sz w:val="24"/>
          <w:szCs w:val="24"/>
          <w:lang w:val="es-ES"/>
        </w:rPr>
        <w:t xml:space="preserve"> Es el proceso de seleccionar y propiciar caminos de acción que consideren los valores, los intereses y las expectativas de otras personas, así como los principios éticos. Este proceso está condicionado por tres factores fundamentales: las diferencias individuales (edad, género, religión la fuerza del yo, la independencia), las variables situacionales (presión del desempeño, conflictos interpersonales, autoevaluación de eficacia, tipología de problemas éticos) y las variables organizacionales</w:t>
      </w:r>
      <w:r w:rsidR="00B61D11">
        <w:rPr>
          <w:rFonts w:ascii="Courier New" w:hAnsi="Courier New" w:cs="Courier New"/>
          <w:sz w:val="24"/>
          <w:szCs w:val="24"/>
          <w:lang w:val="es-ES"/>
        </w:rPr>
        <w:t xml:space="preserve"> </w:t>
      </w:r>
      <w:r w:rsidRPr="00B61D11">
        <w:rPr>
          <w:rFonts w:ascii="Courier New" w:hAnsi="Courier New" w:cs="Courier New"/>
          <w:sz w:val="24"/>
          <w:szCs w:val="24"/>
          <w:lang w:val="es-ES"/>
        </w:rPr>
        <w:t>(Influencia de la autoridad o superiores, códigos de ética en la organización, sistema de recompensas y sanciones efectivos).</w:t>
      </w:r>
      <w:r w:rsidR="006B10F8">
        <w:rPr>
          <w:rFonts w:ascii="Courier New" w:hAnsi="Courier New" w:cs="Courier New"/>
          <w:sz w:val="24"/>
          <w:szCs w:val="24"/>
          <w:lang w:val="es-ES"/>
        </w:rPr>
        <w:t xml:space="preserve"> </w:t>
      </w:r>
      <w:r w:rsidRPr="00B61D11">
        <w:rPr>
          <w:rFonts w:ascii="Courier New" w:hAnsi="Courier New" w:cs="Courier New"/>
          <w:sz w:val="24"/>
          <w:szCs w:val="24"/>
          <w:lang w:val="es-ES"/>
        </w:rPr>
        <w:t>Las decisiones en las organizaciones deben estar alineadas con los valores y código de ética institucional</w:t>
      </w:r>
      <w:r w:rsidR="006B10F8">
        <w:rPr>
          <w:rFonts w:ascii="Courier New" w:hAnsi="Courier New" w:cs="Courier New"/>
          <w:sz w:val="24"/>
          <w:szCs w:val="24"/>
          <w:lang w:val="es-ES"/>
        </w:rPr>
        <w:t>.</w:t>
      </w:r>
    </w:p>
    <w:p w14:paraId="4E9DF109" w14:textId="35821CC8" w:rsidR="00055A8C" w:rsidRDefault="00055A8C" w:rsidP="00A075DC">
      <w:pPr>
        <w:spacing w:line="360" w:lineRule="auto"/>
        <w:jc w:val="both"/>
        <w:rPr>
          <w:rFonts w:ascii="Courier New" w:hAnsi="Courier New" w:cs="Courier New"/>
          <w:b/>
          <w:bCs/>
          <w:sz w:val="24"/>
          <w:szCs w:val="24"/>
          <w:lang w:val="es-ES"/>
        </w:rPr>
      </w:pPr>
      <w:r w:rsidRPr="00055A8C">
        <w:rPr>
          <w:rFonts w:ascii="Courier New" w:hAnsi="Courier New" w:cs="Courier New"/>
          <w:b/>
          <w:bCs/>
          <w:sz w:val="24"/>
          <w:szCs w:val="24"/>
          <w:lang w:val="es-ES"/>
        </w:rPr>
        <w:t>Razones</w:t>
      </w:r>
      <w:r w:rsidR="002F2050">
        <w:rPr>
          <w:rFonts w:ascii="Courier New" w:hAnsi="Courier New" w:cs="Courier New"/>
          <w:b/>
          <w:bCs/>
          <w:sz w:val="24"/>
          <w:szCs w:val="24"/>
          <w:lang w:val="es-ES"/>
        </w:rPr>
        <w:t xml:space="preserve"> estratégicas y</w:t>
      </w:r>
      <w:r w:rsidRPr="00055A8C">
        <w:rPr>
          <w:rFonts w:ascii="Courier New" w:hAnsi="Courier New" w:cs="Courier New"/>
          <w:b/>
          <w:bCs/>
          <w:sz w:val="24"/>
          <w:szCs w:val="24"/>
          <w:lang w:val="es-ES"/>
        </w:rPr>
        <w:t xml:space="preserve"> éticas para el desarrollo de la RSE</w:t>
      </w:r>
      <w:r>
        <w:rPr>
          <w:rFonts w:ascii="Courier New" w:hAnsi="Courier New" w:cs="Courier New"/>
          <w:b/>
          <w:bCs/>
          <w:sz w:val="24"/>
          <w:szCs w:val="24"/>
          <w:lang w:val="es-ES"/>
        </w:rPr>
        <w:t>:</w:t>
      </w:r>
    </w:p>
    <w:p w14:paraId="3FC2C3A6" w14:textId="5A4187B1" w:rsidR="009369AA" w:rsidRPr="00055A8C" w:rsidRDefault="009369AA" w:rsidP="00D037E8">
      <w:pPr>
        <w:spacing w:line="360" w:lineRule="auto"/>
        <w:jc w:val="both"/>
        <w:rPr>
          <w:rFonts w:ascii="Courier New" w:hAnsi="Courier New" w:cs="Courier New"/>
          <w:sz w:val="24"/>
          <w:szCs w:val="24"/>
          <w:lang w:val="es-ES"/>
        </w:rPr>
      </w:pPr>
      <w:r w:rsidRPr="009369AA">
        <w:rPr>
          <w:rFonts w:ascii="Courier New" w:hAnsi="Courier New" w:cs="Courier New"/>
          <w:sz w:val="24"/>
          <w:szCs w:val="24"/>
          <w:lang w:val="es-ES"/>
        </w:rPr>
        <w:t xml:space="preserve">Las razones estratégicas </w:t>
      </w:r>
      <w:r w:rsidR="00D037E8">
        <w:rPr>
          <w:rFonts w:ascii="Courier New" w:hAnsi="Courier New" w:cs="Courier New"/>
          <w:sz w:val="24"/>
          <w:szCs w:val="24"/>
          <w:lang w:val="es-ES"/>
        </w:rPr>
        <w:t xml:space="preserve">para el desarrollo de la RSE </w:t>
      </w:r>
      <w:r w:rsidRPr="009369AA">
        <w:rPr>
          <w:rFonts w:ascii="Courier New" w:hAnsi="Courier New" w:cs="Courier New"/>
          <w:sz w:val="24"/>
          <w:szCs w:val="24"/>
          <w:lang w:val="es-ES"/>
        </w:rPr>
        <w:t xml:space="preserve">son </w:t>
      </w:r>
      <w:r w:rsidR="00D037E8" w:rsidRPr="00D037E8">
        <w:rPr>
          <w:rFonts w:ascii="Courier New" w:hAnsi="Courier New" w:cs="Courier New"/>
          <w:sz w:val="24"/>
          <w:szCs w:val="24"/>
          <w:lang w:val="es-ES"/>
        </w:rPr>
        <w:t>la mejora de la imagen de la compañía, la generación de lealtad por parte de los trabajadores, la</w:t>
      </w:r>
      <w:r w:rsidR="00D037E8">
        <w:rPr>
          <w:rFonts w:ascii="Courier New" w:hAnsi="Courier New" w:cs="Courier New"/>
          <w:sz w:val="24"/>
          <w:szCs w:val="24"/>
          <w:lang w:val="es-ES"/>
        </w:rPr>
        <w:t xml:space="preserve"> </w:t>
      </w:r>
      <w:r w:rsidR="00D037E8" w:rsidRPr="00D037E8">
        <w:rPr>
          <w:rFonts w:ascii="Courier New" w:hAnsi="Courier New" w:cs="Courier New"/>
          <w:sz w:val="24"/>
          <w:szCs w:val="24"/>
          <w:lang w:val="es-ES"/>
        </w:rPr>
        <w:t>atracción de personas más calificadas, la captación</w:t>
      </w:r>
      <w:r w:rsidR="00D037E8">
        <w:rPr>
          <w:rFonts w:ascii="Courier New" w:hAnsi="Courier New" w:cs="Courier New"/>
          <w:sz w:val="24"/>
          <w:szCs w:val="24"/>
          <w:lang w:val="es-ES"/>
        </w:rPr>
        <w:t xml:space="preserve"> </w:t>
      </w:r>
      <w:r w:rsidR="00D037E8" w:rsidRPr="00D037E8">
        <w:rPr>
          <w:rFonts w:ascii="Courier New" w:hAnsi="Courier New" w:cs="Courier New"/>
          <w:sz w:val="24"/>
          <w:szCs w:val="24"/>
          <w:lang w:val="es-ES"/>
        </w:rPr>
        <w:t>de inversiones estables, entre otros</w:t>
      </w:r>
      <w:r w:rsidR="00D037E8">
        <w:rPr>
          <w:rFonts w:ascii="Courier New" w:hAnsi="Courier New" w:cs="Courier New"/>
          <w:sz w:val="24"/>
          <w:szCs w:val="24"/>
          <w:lang w:val="es-ES"/>
        </w:rPr>
        <w:t xml:space="preserve">. </w:t>
      </w:r>
      <w:r w:rsidR="006B10F8">
        <w:rPr>
          <w:rFonts w:ascii="Courier New" w:hAnsi="Courier New" w:cs="Courier New"/>
          <w:sz w:val="24"/>
          <w:szCs w:val="24"/>
          <w:lang w:val="es-ES"/>
        </w:rPr>
        <w:t xml:space="preserve">Mientras que </w:t>
      </w:r>
      <w:r w:rsidRPr="009369AA">
        <w:rPr>
          <w:rFonts w:ascii="Courier New" w:hAnsi="Courier New" w:cs="Courier New"/>
          <w:sz w:val="24"/>
          <w:szCs w:val="24"/>
          <w:lang w:val="es-ES"/>
        </w:rPr>
        <w:lastRenderedPageBreak/>
        <w:t xml:space="preserve">existen otras más importantes de carácter ético </w:t>
      </w:r>
      <w:r>
        <w:rPr>
          <w:rFonts w:ascii="Courier New" w:hAnsi="Courier New" w:cs="Courier New"/>
          <w:sz w:val="24"/>
          <w:szCs w:val="24"/>
          <w:lang w:val="es-ES"/>
        </w:rPr>
        <w:t>como, l</w:t>
      </w:r>
      <w:r w:rsidRPr="009369AA">
        <w:rPr>
          <w:rFonts w:ascii="Courier New" w:hAnsi="Courier New" w:cs="Courier New"/>
          <w:sz w:val="24"/>
          <w:szCs w:val="24"/>
          <w:lang w:val="es-ES"/>
        </w:rPr>
        <w:t>a necesidad de confianza</w:t>
      </w:r>
      <w:r>
        <w:rPr>
          <w:rFonts w:ascii="Courier New" w:hAnsi="Courier New" w:cs="Courier New"/>
          <w:sz w:val="24"/>
          <w:szCs w:val="24"/>
          <w:lang w:val="es-ES"/>
        </w:rPr>
        <w:t>,</w:t>
      </w:r>
      <w:r w:rsidR="005A432B">
        <w:rPr>
          <w:rFonts w:ascii="Courier New" w:hAnsi="Courier New" w:cs="Courier New"/>
          <w:sz w:val="24"/>
          <w:szCs w:val="24"/>
          <w:lang w:val="es-ES"/>
        </w:rPr>
        <w:t xml:space="preserve"> l</w:t>
      </w:r>
      <w:r w:rsidR="005A432B" w:rsidRPr="005A432B">
        <w:rPr>
          <w:rFonts w:ascii="Courier New" w:hAnsi="Courier New" w:cs="Courier New"/>
          <w:sz w:val="24"/>
          <w:szCs w:val="24"/>
          <w:lang w:val="es-ES"/>
        </w:rPr>
        <w:t>a demanda ética de responsabilidad que tiene cualquier persona u organización de acuerdo con su poder</w:t>
      </w:r>
      <w:r w:rsidR="005A432B">
        <w:rPr>
          <w:rFonts w:ascii="Courier New" w:hAnsi="Courier New" w:cs="Courier New"/>
          <w:sz w:val="24"/>
          <w:szCs w:val="24"/>
          <w:lang w:val="es-ES"/>
        </w:rPr>
        <w:t>, l</w:t>
      </w:r>
      <w:r w:rsidR="005A432B" w:rsidRPr="005A432B">
        <w:rPr>
          <w:rFonts w:ascii="Courier New" w:hAnsi="Courier New" w:cs="Courier New"/>
          <w:sz w:val="24"/>
          <w:szCs w:val="24"/>
          <w:lang w:val="es-ES"/>
        </w:rPr>
        <w:t>a imposibilidad de eludir el nivel posconvencional</w:t>
      </w:r>
      <w:r w:rsidR="005A432B">
        <w:rPr>
          <w:rFonts w:ascii="Courier New" w:hAnsi="Courier New" w:cs="Courier New"/>
          <w:sz w:val="24"/>
          <w:szCs w:val="24"/>
          <w:lang w:val="es-ES"/>
        </w:rPr>
        <w:t xml:space="preserve"> y la</w:t>
      </w:r>
      <w:r w:rsidR="005A432B" w:rsidRPr="005A432B">
        <w:rPr>
          <w:rFonts w:ascii="Courier New" w:hAnsi="Courier New" w:cs="Courier New"/>
          <w:sz w:val="24"/>
          <w:szCs w:val="24"/>
          <w:lang w:val="es-ES"/>
        </w:rPr>
        <w:t xml:space="preserve"> voluntad de justicia y felicidad de las personas que trabajan en una organización, sus grupos de interés y la comunidad local.</w:t>
      </w:r>
    </w:p>
    <w:bookmarkStart w:id="4" w:name="_Toc110364552"/>
    <w:bookmarkEnd w:id="2"/>
    <w:p w14:paraId="4C487B1F" w14:textId="0143CB3E" w:rsidR="00835BA2" w:rsidRPr="00473411" w:rsidRDefault="00A11C27" w:rsidP="00DE140C">
      <w:pPr>
        <w:pStyle w:val="Heading1"/>
        <w:jc w:val="right"/>
        <w:rPr>
          <w:rFonts w:ascii="Courier New" w:hAnsi="Courier New" w:cs="Courier New"/>
          <w:b/>
          <w:bCs/>
          <w:sz w:val="52"/>
          <w:szCs w:val="52"/>
          <w:lang w:val="es-ES"/>
        </w:rPr>
      </w:pPr>
      <w:r w:rsidRPr="00473411">
        <w:rPr>
          <w:b/>
          <w:bCs/>
          <w:noProof/>
          <w:color w:val="4F81BD" w:themeColor="accent1"/>
          <w:sz w:val="36"/>
          <w:szCs w:val="36"/>
          <w:lang w:val="es-ES"/>
        </w:rPr>
        <mc:AlternateContent>
          <mc:Choice Requires="wps">
            <w:drawing>
              <wp:anchor distT="0" distB="0" distL="114300" distR="114300" simplePos="0" relativeHeight="251669504" behindDoc="0" locked="0" layoutInCell="1" allowOverlap="1" wp14:anchorId="13A82496" wp14:editId="629E23C1">
                <wp:simplePos x="0" y="0"/>
                <wp:positionH relativeFrom="margin">
                  <wp:align>right</wp:align>
                </wp:positionH>
                <wp:positionV relativeFrom="paragraph">
                  <wp:posOffset>475615</wp:posOffset>
                </wp:positionV>
                <wp:extent cx="5972175"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59721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5E7C9" id="Straight Connector 8" o:spid="_x0000_s1026" style="position:absolute;flip:x;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9.05pt,37.45pt" to="889.3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" strokecolor="#4579b8 [3044]" strokeweight="1.5pt">
                <w10:wrap anchorx="margin"/>
              </v:line>
            </w:pict>
          </mc:Fallback>
        </mc:AlternateContent>
      </w:r>
      <w:r w:rsidR="00DE140C">
        <w:rPr>
          <w:rFonts w:ascii="Courier New" w:hAnsi="Courier New" w:cs="Courier New"/>
          <w:b/>
          <w:bCs/>
          <w:color w:val="365F91" w:themeColor="accent1" w:themeShade="BF"/>
          <w:sz w:val="28"/>
          <w:szCs w:val="28"/>
          <w:lang w:val="es-ES"/>
        </w:rPr>
        <w:t>CONTEXTO DEL CASO ASIGNADO</w:t>
      </w:r>
      <w:bookmarkEnd w:id="4"/>
      <w:r w:rsidR="00835BA2" w:rsidRPr="00473411">
        <w:rPr>
          <w:rFonts w:ascii="Courier New" w:hAnsi="Courier New" w:cs="Courier New"/>
          <w:b/>
          <w:bCs/>
          <w:lang w:val="es-ES"/>
        </w:rPr>
        <w:t xml:space="preserve">  </w:t>
      </w:r>
    </w:p>
    <w:p w14:paraId="1DFCA2CB" w14:textId="798EAC75" w:rsidR="00A00314" w:rsidRPr="00A11C27" w:rsidRDefault="009745C7" w:rsidP="00A11C27">
      <w:pPr>
        <w:rPr>
          <w:rFonts w:ascii="Courier New" w:hAnsi="Courier New" w:cs="Courier New"/>
          <w:b/>
          <w:bCs/>
          <w:color w:val="365F91" w:themeColor="accent1" w:themeShade="BF"/>
          <w:sz w:val="24"/>
          <w:szCs w:val="24"/>
          <w:lang w:val="es-ES"/>
        </w:rPr>
      </w:pPr>
      <w:r w:rsidRPr="00A11C27">
        <w:rPr>
          <w:rFonts w:ascii="Courier New" w:hAnsi="Courier New" w:cs="Courier New"/>
          <w:b/>
          <w:bCs/>
          <w:color w:val="365F91" w:themeColor="accent1" w:themeShade="BF"/>
          <w:sz w:val="24"/>
          <w:szCs w:val="24"/>
          <w:lang w:val="es-ES"/>
        </w:rPr>
        <w:t xml:space="preserve">Legalidad o seguridad / dilema para las tiendas de conveniencia en </w:t>
      </w:r>
      <w:r w:rsidR="00835BA2" w:rsidRPr="00A11C27">
        <w:rPr>
          <w:rFonts w:ascii="Courier New" w:hAnsi="Courier New" w:cs="Courier New"/>
          <w:b/>
          <w:bCs/>
          <w:color w:val="365F91" w:themeColor="accent1" w:themeShade="BF"/>
          <w:sz w:val="24"/>
          <w:szCs w:val="24"/>
          <w:lang w:val="es-ES"/>
        </w:rPr>
        <w:t>M</w:t>
      </w:r>
      <w:r w:rsidRPr="00A11C27">
        <w:rPr>
          <w:rFonts w:ascii="Courier New" w:hAnsi="Courier New" w:cs="Courier New"/>
          <w:b/>
          <w:bCs/>
          <w:color w:val="365F91" w:themeColor="accent1" w:themeShade="BF"/>
          <w:sz w:val="24"/>
          <w:szCs w:val="24"/>
          <w:lang w:val="es-ES"/>
        </w:rPr>
        <w:t>onterrey</w:t>
      </w:r>
      <w:r w:rsidR="00835BA2" w:rsidRPr="00A11C27">
        <w:rPr>
          <w:rFonts w:ascii="Courier New" w:hAnsi="Courier New" w:cs="Courier New"/>
          <w:b/>
          <w:bCs/>
          <w:color w:val="365F91" w:themeColor="accent1" w:themeShade="BF"/>
          <w:sz w:val="24"/>
          <w:szCs w:val="24"/>
          <w:lang w:val="es-ES"/>
        </w:rPr>
        <w:t>.</w:t>
      </w:r>
    </w:p>
    <w:p w14:paraId="164E7F54" w14:textId="723F5372" w:rsidR="00A00314" w:rsidRPr="00A00314" w:rsidRDefault="00A00314" w:rsidP="00A00314">
      <w:pPr>
        <w:spacing w:line="360" w:lineRule="auto"/>
        <w:jc w:val="both"/>
        <w:rPr>
          <w:rFonts w:ascii="Courier New" w:hAnsi="Courier New" w:cs="Courier New"/>
          <w:color w:val="595959"/>
          <w:sz w:val="24"/>
          <w:szCs w:val="24"/>
          <w:lang w:val="es-ES"/>
        </w:rPr>
      </w:pPr>
      <w:r w:rsidRPr="009745C7">
        <w:rPr>
          <w:rFonts w:ascii="Courier New" w:hAnsi="Courier New" w:cs="Courier New"/>
          <w:sz w:val="24"/>
          <w:szCs w:val="24"/>
          <w:lang w:val="es-ES"/>
        </w:rPr>
        <w:t>En el área metropolitana de Monterrey, de 2003 a 2009 hubo un incremento del 30% en el número de pandillas de 1,600 a 2,300 y en el número de pandilleros de 68% de 11,319 a 35,000. Ese aumento en la delincuencia afectó el desarrollo de la estrategia de crecimiento de una cadena de tiendas de conveniencia que opera las 24 horas, pues el número de asaltos en sus negocios pasó de 3,127 en el 2007 a 4,146 en el 2010. Ante dicha situación líderes de tienda aceptaron recibir protección por parte de pandillas a cambio de gratificaciones en especie, cerveza, vinos y cigarros.</w:t>
      </w:r>
      <w:r w:rsidR="00A11C27">
        <w:rPr>
          <w:rFonts w:ascii="Courier New" w:hAnsi="Courier New" w:cs="Courier New"/>
          <w:sz w:val="24"/>
          <w:szCs w:val="24"/>
          <w:lang w:val="es-ES"/>
        </w:rPr>
        <w:t xml:space="preserve"> </w:t>
      </w:r>
      <w:r w:rsidRPr="009745C7">
        <w:rPr>
          <w:rFonts w:ascii="Courier New" w:hAnsi="Courier New" w:cs="Courier New"/>
          <w:sz w:val="24"/>
          <w:szCs w:val="24"/>
          <w:lang w:val="es-ES"/>
        </w:rPr>
        <w:t>Jacinto Cenobio, líder de una de dichas tiendas, se encuentra en la encrucijada de aceptar este tipo de protección, a sabiendas de que promueve la ilegalidad de estos grupos y su posible proliferación o utilizar algunas de las estrategias que la cadena promueve para frenar el número de asaltos y contribuir a la mejora del tejido social, corriendo el riesgo de que no den resultados dichas estrategias y su negocio se vea afectado negativamente.</w:t>
      </w:r>
      <w:r w:rsidRPr="00A00314">
        <w:rPr>
          <w:rFonts w:ascii="Courier New" w:hAnsi="Courier New" w:cs="Courier New"/>
          <w:color w:val="595959"/>
          <w:sz w:val="24"/>
          <w:szCs w:val="24"/>
          <w:lang w:val="es-ES"/>
        </w:rPr>
        <w:t xml:space="preserve">           </w:t>
      </w:r>
    </w:p>
    <w:bookmarkStart w:id="5" w:name="_Toc110364553"/>
    <w:p w14:paraId="0FE7A408" w14:textId="2BBFADF8" w:rsidR="00835BA2" w:rsidRPr="00473411" w:rsidRDefault="002040DB" w:rsidP="00835BA2">
      <w:pPr>
        <w:pStyle w:val="Heading1"/>
        <w:jc w:val="right"/>
        <w:rPr>
          <w:rFonts w:ascii="Courier New" w:hAnsi="Courier New" w:cs="Courier New"/>
          <w:b/>
          <w:bCs/>
          <w:sz w:val="52"/>
          <w:szCs w:val="52"/>
          <w:lang w:val="es-ES"/>
        </w:rPr>
      </w:pPr>
      <w:r w:rsidRPr="00473411">
        <w:rPr>
          <w:b/>
          <w:bCs/>
          <w:noProof/>
          <w:color w:val="4F81BD" w:themeColor="accent1"/>
          <w:sz w:val="36"/>
          <w:szCs w:val="36"/>
          <w:lang w:val="es-ES"/>
        </w:rPr>
        <mc:AlternateContent>
          <mc:Choice Requires="wps">
            <w:drawing>
              <wp:anchor distT="0" distB="0" distL="114300" distR="114300" simplePos="0" relativeHeight="251671552" behindDoc="0" locked="0" layoutInCell="1" allowOverlap="1" wp14:anchorId="448C75E3" wp14:editId="06FC8759">
                <wp:simplePos x="0" y="0"/>
                <wp:positionH relativeFrom="margin">
                  <wp:posOffset>-57150</wp:posOffset>
                </wp:positionH>
                <wp:positionV relativeFrom="paragraph">
                  <wp:posOffset>473710</wp:posOffset>
                </wp:positionV>
                <wp:extent cx="5972175"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59721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ACE47" id="Straight Connector 9" o:spid="_x0000_s1026" style="position:absolute;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37.3pt" to="465.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" strokecolor="#4579b8 [3044]" strokeweight="1.5pt">
                <w10:wrap anchorx="margin"/>
              </v:line>
            </w:pict>
          </mc:Fallback>
        </mc:AlternateContent>
      </w:r>
      <w:r w:rsidR="002F026E">
        <w:rPr>
          <w:rFonts w:ascii="Courier New" w:hAnsi="Courier New" w:cs="Courier New"/>
          <w:b/>
          <w:bCs/>
          <w:color w:val="365F91" w:themeColor="accent1" w:themeShade="BF"/>
          <w:sz w:val="28"/>
          <w:szCs w:val="28"/>
          <w:lang w:val="es-ES"/>
        </w:rPr>
        <w:t>ÉTICA Y ECONOMÍA EN LAS EMPRESAS</w:t>
      </w:r>
      <w:bookmarkEnd w:id="5"/>
      <w:r w:rsidR="00835BA2" w:rsidRPr="00473411">
        <w:rPr>
          <w:rFonts w:ascii="Courier New" w:hAnsi="Courier New" w:cs="Courier New"/>
          <w:b/>
          <w:bCs/>
          <w:lang w:val="es-ES"/>
        </w:rPr>
        <w:t xml:space="preserve">  </w:t>
      </w:r>
    </w:p>
    <w:p w14:paraId="5E46E032" w14:textId="4EE99851" w:rsidR="0083551B" w:rsidRDefault="00A00314" w:rsidP="00BA784D">
      <w:pPr>
        <w:spacing w:line="360" w:lineRule="auto"/>
        <w:jc w:val="both"/>
        <w:rPr>
          <w:rFonts w:ascii="Courier New" w:hAnsi="Courier New" w:cs="Courier New"/>
          <w:sz w:val="24"/>
          <w:szCs w:val="24"/>
          <w:lang w:val="es-ES"/>
        </w:rPr>
      </w:pPr>
      <w:r w:rsidRPr="00835BA2">
        <w:rPr>
          <w:rFonts w:ascii="Courier New" w:hAnsi="Courier New" w:cs="Courier New"/>
          <w:sz w:val="24"/>
          <w:szCs w:val="24"/>
          <w:lang w:val="es-ES"/>
        </w:rPr>
        <w:t>Las empresas tienen como principal objetivo estratégico su crecimiento económico, rentabilidad y permanencia en el mercado, para lograrlo</w:t>
      </w:r>
      <w:r w:rsidR="00E80769">
        <w:rPr>
          <w:rFonts w:ascii="Courier New" w:hAnsi="Courier New" w:cs="Courier New"/>
          <w:sz w:val="24"/>
          <w:szCs w:val="24"/>
          <w:lang w:val="es-ES"/>
        </w:rPr>
        <w:t xml:space="preserve">, </w:t>
      </w:r>
      <w:r w:rsidRPr="00835BA2">
        <w:rPr>
          <w:rFonts w:ascii="Courier New" w:hAnsi="Courier New" w:cs="Courier New"/>
          <w:sz w:val="24"/>
          <w:szCs w:val="24"/>
          <w:lang w:val="es-ES"/>
        </w:rPr>
        <w:t>llevan a cabo estrategias comerciales que pueden se</w:t>
      </w:r>
      <w:r w:rsidR="00E80769">
        <w:rPr>
          <w:rFonts w:ascii="Courier New" w:hAnsi="Courier New" w:cs="Courier New"/>
          <w:sz w:val="24"/>
          <w:szCs w:val="24"/>
          <w:lang w:val="es-ES"/>
        </w:rPr>
        <w:t>r</w:t>
      </w:r>
      <w:r w:rsidRPr="00835BA2">
        <w:rPr>
          <w:rFonts w:ascii="Courier New" w:hAnsi="Courier New" w:cs="Courier New"/>
          <w:sz w:val="24"/>
          <w:szCs w:val="24"/>
          <w:lang w:val="es-ES"/>
        </w:rPr>
        <w:t xml:space="preserve"> hostiles de cierta manera, las cuales pueden traer consecuencias negativas para los colaboradores, la misma empresa </w:t>
      </w:r>
      <w:r w:rsidRPr="00835BA2">
        <w:rPr>
          <w:rFonts w:ascii="Courier New" w:hAnsi="Courier New" w:cs="Courier New"/>
          <w:sz w:val="24"/>
          <w:szCs w:val="24"/>
          <w:lang w:val="es-ES"/>
        </w:rPr>
        <w:lastRenderedPageBreak/>
        <w:t>y la sociedad en la que opera. El papel que juegan los valores éticos personales d</w:t>
      </w:r>
      <w:r w:rsidR="00E80769">
        <w:rPr>
          <w:rFonts w:ascii="Courier New" w:hAnsi="Courier New" w:cs="Courier New"/>
          <w:sz w:val="24"/>
          <w:szCs w:val="24"/>
          <w:lang w:val="es-ES"/>
        </w:rPr>
        <w:t>e los directivos,</w:t>
      </w:r>
      <w:r w:rsidR="00CB02C9">
        <w:rPr>
          <w:rFonts w:ascii="Courier New" w:hAnsi="Courier New" w:cs="Courier New"/>
          <w:sz w:val="24"/>
          <w:szCs w:val="24"/>
          <w:lang w:val="es-ES"/>
        </w:rPr>
        <w:t xml:space="preserve"> así como del equipo de dirección a todos los niveles </w:t>
      </w:r>
      <w:r w:rsidRPr="00835BA2">
        <w:rPr>
          <w:rFonts w:ascii="Courier New" w:hAnsi="Courier New" w:cs="Courier New"/>
          <w:sz w:val="24"/>
          <w:szCs w:val="24"/>
          <w:lang w:val="es-ES"/>
        </w:rPr>
        <w:t>y de una empresa</w:t>
      </w:r>
      <w:r w:rsidR="0094174E">
        <w:rPr>
          <w:rFonts w:ascii="Courier New" w:hAnsi="Courier New" w:cs="Courier New"/>
          <w:sz w:val="24"/>
          <w:szCs w:val="24"/>
          <w:lang w:val="es-ES"/>
        </w:rPr>
        <w:t xml:space="preserve"> durante</w:t>
      </w:r>
      <w:r w:rsidRPr="00835BA2">
        <w:rPr>
          <w:rFonts w:ascii="Courier New" w:hAnsi="Courier New" w:cs="Courier New"/>
          <w:sz w:val="24"/>
          <w:szCs w:val="24"/>
          <w:lang w:val="es-ES"/>
        </w:rPr>
        <w:t xml:space="preserve"> su gestión</w:t>
      </w:r>
      <w:r w:rsidR="00CC3A92">
        <w:rPr>
          <w:rFonts w:ascii="Courier New" w:hAnsi="Courier New" w:cs="Courier New"/>
          <w:sz w:val="24"/>
          <w:szCs w:val="24"/>
          <w:lang w:val="es-ES"/>
        </w:rPr>
        <w:t>,</w:t>
      </w:r>
      <w:r w:rsidRPr="00835BA2">
        <w:rPr>
          <w:rFonts w:ascii="Courier New" w:hAnsi="Courier New" w:cs="Courier New"/>
          <w:sz w:val="24"/>
          <w:szCs w:val="24"/>
          <w:lang w:val="es-ES"/>
        </w:rPr>
        <w:t xml:space="preserve"> son fundamentales y definitorios en el actuar de la compañía y su política estratégica</w:t>
      </w:r>
      <w:r w:rsidR="00CB02C9">
        <w:rPr>
          <w:rFonts w:ascii="Courier New" w:hAnsi="Courier New" w:cs="Courier New"/>
          <w:sz w:val="24"/>
          <w:szCs w:val="24"/>
          <w:lang w:val="es-ES"/>
        </w:rPr>
        <w:t xml:space="preserve">, </w:t>
      </w:r>
      <w:r w:rsidR="001B0D16">
        <w:rPr>
          <w:rFonts w:ascii="Courier New" w:hAnsi="Courier New" w:cs="Courier New"/>
          <w:sz w:val="24"/>
          <w:szCs w:val="24"/>
          <w:lang w:val="es-ES"/>
        </w:rPr>
        <w:t>ya que,</w:t>
      </w:r>
      <w:r w:rsidR="00CB02C9">
        <w:rPr>
          <w:rFonts w:ascii="Courier New" w:hAnsi="Courier New" w:cs="Courier New"/>
          <w:sz w:val="24"/>
          <w:szCs w:val="24"/>
          <w:lang w:val="es-ES"/>
        </w:rPr>
        <w:t xml:space="preserve"> </w:t>
      </w:r>
      <w:r w:rsidR="001B0D16">
        <w:rPr>
          <w:rFonts w:ascii="Courier New" w:hAnsi="Courier New" w:cs="Courier New"/>
          <w:sz w:val="24"/>
          <w:szCs w:val="24"/>
          <w:lang w:val="es-ES"/>
        </w:rPr>
        <w:t>como l</w:t>
      </w:r>
      <w:r w:rsidR="001B0D16" w:rsidRPr="00835BA2">
        <w:rPr>
          <w:rFonts w:ascii="Courier New" w:hAnsi="Courier New" w:cs="Courier New"/>
          <w:sz w:val="24"/>
          <w:szCs w:val="24"/>
          <w:lang w:val="es-ES"/>
        </w:rPr>
        <w:t>í</w:t>
      </w:r>
      <w:r w:rsidR="001B0D16">
        <w:rPr>
          <w:rFonts w:ascii="Courier New" w:hAnsi="Courier New" w:cs="Courier New"/>
          <w:sz w:val="24"/>
          <w:szCs w:val="24"/>
          <w:lang w:val="es-ES"/>
        </w:rPr>
        <w:t xml:space="preserve">deres, están llamados a transmitir y guiar a la compañía por los caminos del comportamiento ético responsable en su interacción con la sociedad. </w:t>
      </w:r>
      <w:r w:rsidR="00C106D6">
        <w:rPr>
          <w:rFonts w:ascii="Courier New" w:hAnsi="Courier New" w:cs="Courier New"/>
          <w:sz w:val="24"/>
          <w:szCs w:val="24"/>
          <w:lang w:val="es-ES"/>
        </w:rPr>
        <w:t xml:space="preserve">Esto nos lleva a analizar </w:t>
      </w:r>
      <w:r w:rsidR="00906E47">
        <w:rPr>
          <w:rFonts w:ascii="Courier New" w:hAnsi="Courier New" w:cs="Courier New"/>
          <w:sz w:val="24"/>
          <w:szCs w:val="24"/>
          <w:lang w:val="es-ES"/>
        </w:rPr>
        <w:t xml:space="preserve">también el papel </w:t>
      </w:r>
      <w:r w:rsidR="00DB4983">
        <w:rPr>
          <w:rFonts w:ascii="Courier New" w:hAnsi="Courier New" w:cs="Courier New"/>
          <w:sz w:val="24"/>
          <w:szCs w:val="24"/>
          <w:lang w:val="es-ES"/>
        </w:rPr>
        <w:t>de los directivos a la hora de tomar decisiones desde un punto de visto ético</w:t>
      </w:r>
      <w:r w:rsidR="00E943C4">
        <w:rPr>
          <w:rFonts w:ascii="Courier New" w:hAnsi="Courier New" w:cs="Courier New"/>
          <w:sz w:val="24"/>
          <w:szCs w:val="24"/>
          <w:lang w:val="es-ES"/>
        </w:rPr>
        <w:t xml:space="preserve"> vinculadas con la profesión que realiza</w:t>
      </w:r>
      <w:r w:rsidR="00A11C27">
        <w:rPr>
          <w:rFonts w:ascii="Courier New" w:hAnsi="Courier New" w:cs="Courier New"/>
          <w:sz w:val="24"/>
          <w:szCs w:val="24"/>
          <w:lang w:val="es-ES"/>
        </w:rPr>
        <w:t>n</w:t>
      </w:r>
      <w:r w:rsidR="00E943C4">
        <w:rPr>
          <w:rFonts w:ascii="Courier New" w:hAnsi="Courier New" w:cs="Courier New"/>
          <w:sz w:val="24"/>
          <w:szCs w:val="24"/>
          <w:lang w:val="es-ES"/>
        </w:rPr>
        <w:t xml:space="preserve"> jugando un papel esencial el respeto y la lealtad al cliente final </w:t>
      </w:r>
      <w:r w:rsidR="001A5A46">
        <w:rPr>
          <w:rFonts w:ascii="Courier New" w:hAnsi="Courier New" w:cs="Courier New"/>
          <w:sz w:val="24"/>
          <w:szCs w:val="24"/>
          <w:lang w:val="es-ES"/>
        </w:rPr>
        <w:t xml:space="preserve">para el cual se </w:t>
      </w:r>
      <w:r w:rsidR="00E943C4">
        <w:rPr>
          <w:rFonts w:ascii="Courier New" w:hAnsi="Courier New" w:cs="Courier New"/>
          <w:sz w:val="24"/>
          <w:szCs w:val="24"/>
          <w:lang w:val="es-ES"/>
        </w:rPr>
        <w:t>tra</w:t>
      </w:r>
      <w:r w:rsidR="005D6E05">
        <w:rPr>
          <w:rFonts w:ascii="Courier New" w:hAnsi="Courier New" w:cs="Courier New"/>
          <w:sz w:val="24"/>
          <w:szCs w:val="24"/>
          <w:lang w:val="es-ES"/>
        </w:rPr>
        <w:t>b</w:t>
      </w:r>
      <w:r w:rsidR="00E943C4">
        <w:rPr>
          <w:rFonts w:ascii="Courier New" w:hAnsi="Courier New" w:cs="Courier New"/>
          <w:sz w:val="24"/>
          <w:szCs w:val="24"/>
          <w:lang w:val="es-ES"/>
        </w:rPr>
        <w:t>aj</w:t>
      </w:r>
      <w:r w:rsidR="001A5A46">
        <w:rPr>
          <w:rFonts w:ascii="Courier New" w:hAnsi="Courier New" w:cs="Courier New"/>
          <w:sz w:val="24"/>
          <w:szCs w:val="24"/>
          <w:lang w:val="es-ES"/>
        </w:rPr>
        <w:t>a</w:t>
      </w:r>
      <w:r w:rsidR="004252EC" w:rsidRPr="004252EC">
        <w:rPr>
          <w:rFonts w:ascii="Courier New" w:hAnsi="Courier New" w:cs="Courier New"/>
          <w:sz w:val="24"/>
          <w:szCs w:val="24"/>
          <w:lang w:val="es-ES"/>
        </w:rPr>
        <w:t xml:space="preserve"> </w:t>
      </w:r>
      <w:r w:rsidR="004252EC" w:rsidRPr="00166912">
        <w:rPr>
          <w:rFonts w:ascii="Courier New" w:hAnsi="Courier New" w:cs="Courier New"/>
          <w:sz w:val="24"/>
          <w:szCs w:val="24"/>
          <w:lang w:val="es-ES"/>
        </w:rPr>
        <w:t>y a los principios éticos que rigen los códigos de conducta de dicha compañía. Es necesario el análisis de las situaciones que se presentan, evaluando los escenarios donde debatir o brindar información estratégica solo concerniente a una compañía, pues mentir u ocultar información no resulta en una actitud ética y es cuestionable moralmente, no siendo así la oportuna intervención para exponer mediante razones éticas el no poder esclarecer un tema determinado.</w:t>
      </w:r>
      <w:r w:rsidR="00DD353D">
        <w:rPr>
          <w:rFonts w:ascii="Courier New" w:hAnsi="Courier New" w:cs="Courier New"/>
          <w:sz w:val="24"/>
          <w:szCs w:val="24"/>
          <w:lang w:val="es-ES"/>
        </w:rPr>
        <w:t xml:space="preserve"> E</w:t>
      </w:r>
      <w:r w:rsidR="001B0D16">
        <w:rPr>
          <w:rFonts w:ascii="Courier New" w:hAnsi="Courier New" w:cs="Courier New"/>
          <w:sz w:val="24"/>
          <w:szCs w:val="24"/>
          <w:lang w:val="es-ES"/>
        </w:rPr>
        <w:t>s importante tener en cuenta que, e</w:t>
      </w:r>
      <w:r w:rsidRPr="00835BA2">
        <w:rPr>
          <w:rFonts w:ascii="Courier New" w:hAnsi="Courier New" w:cs="Courier New"/>
          <w:sz w:val="24"/>
          <w:szCs w:val="24"/>
          <w:lang w:val="es-ES"/>
        </w:rPr>
        <w:t xml:space="preserve">n </w:t>
      </w:r>
      <w:r w:rsidR="001B0D16">
        <w:rPr>
          <w:rFonts w:ascii="Courier New" w:hAnsi="Courier New" w:cs="Courier New"/>
          <w:sz w:val="24"/>
          <w:szCs w:val="24"/>
          <w:lang w:val="es-ES"/>
        </w:rPr>
        <w:t>la mayoría de los casos,</w:t>
      </w:r>
      <w:r w:rsidRPr="00835BA2">
        <w:rPr>
          <w:rFonts w:ascii="Courier New" w:hAnsi="Courier New" w:cs="Courier New"/>
          <w:sz w:val="24"/>
          <w:szCs w:val="24"/>
          <w:lang w:val="es-ES"/>
        </w:rPr>
        <w:t xml:space="preserve"> los deseos de crecimiento de los directivos y empresas son la principal causa de corrupción y prácticas poco éticas. Esto es debido a la moderna conceptualización de éxito en la vida, la degradación de los valores</w:t>
      </w:r>
      <w:r w:rsidR="00BF63A9">
        <w:rPr>
          <w:rFonts w:ascii="Courier New" w:hAnsi="Courier New" w:cs="Courier New"/>
          <w:sz w:val="24"/>
          <w:szCs w:val="24"/>
          <w:lang w:val="es-ES"/>
        </w:rPr>
        <w:t xml:space="preserve"> morales</w:t>
      </w:r>
      <w:r w:rsidRPr="00835BA2">
        <w:rPr>
          <w:rFonts w:ascii="Courier New" w:hAnsi="Courier New" w:cs="Courier New"/>
          <w:sz w:val="24"/>
          <w:szCs w:val="24"/>
          <w:lang w:val="es-ES"/>
        </w:rPr>
        <w:t xml:space="preserve"> en todas las escalas de la sociedad y el deseo irracional y desmedido de </w:t>
      </w:r>
      <w:r w:rsidR="00BF63A9">
        <w:rPr>
          <w:rFonts w:ascii="Courier New" w:hAnsi="Courier New" w:cs="Courier New"/>
          <w:sz w:val="24"/>
          <w:szCs w:val="24"/>
          <w:lang w:val="es-ES"/>
        </w:rPr>
        <w:t>poseer,</w:t>
      </w:r>
      <w:r w:rsidRPr="00835BA2">
        <w:rPr>
          <w:rFonts w:ascii="Courier New" w:hAnsi="Courier New" w:cs="Courier New"/>
          <w:sz w:val="24"/>
          <w:szCs w:val="24"/>
          <w:lang w:val="es-ES"/>
        </w:rPr>
        <w:t xml:space="preserve"> cada vez más</w:t>
      </w:r>
      <w:r w:rsidR="00BF63A9">
        <w:rPr>
          <w:rFonts w:ascii="Courier New" w:hAnsi="Courier New" w:cs="Courier New"/>
          <w:sz w:val="24"/>
          <w:szCs w:val="24"/>
          <w:lang w:val="es-ES"/>
        </w:rPr>
        <w:t>,</w:t>
      </w:r>
      <w:r w:rsidRPr="00835BA2">
        <w:rPr>
          <w:rFonts w:ascii="Courier New" w:hAnsi="Courier New" w:cs="Courier New"/>
          <w:sz w:val="24"/>
          <w:szCs w:val="24"/>
          <w:lang w:val="es-ES"/>
        </w:rPr>
        <w:t xml:space="preserve"> bienes materiales. En el caso </w:t>
      </w:r>
      <w:r w:rsidR="00295A41">
        <w:rPr>
          <w:rFonts w:ascii="Courier New" w:hAnsi="Courier New" w:cs="Courier New"/>
          <w:sz w:val="24"/>
          <w:szCs w:val="24"/>
          <w:lang w:val="es-ES"/>
        </w:rPr>
        <w:t>que nos ocupa,</w:t>
      </w:r>
      <w:r w:rsidRPr="00835BA2">
        <w:rPr>
          <w:rFonts w:ascii="Courier New" w:hAnsi="Courier New" w:cs="Courier New"/>
          <w:sz w:val="24"/>
          <w:szCs w:val="24"/>
          <w:lang w:val="es-ES"/>
        </w:rPr>
        <w:t xml:space="preserve"> la expansión de la cadena de tiendas se llevó a </w:t>
      </w:r>
      <w:r w:rsidR="00295A41">
        <w:rPr>
          <w:rFonts w:ascii="Courier New" w:hAnsi="Courier New" w:cs="Courier New"/>
          <w:sz w:val="24"/>
          <w:szCs w:val="24"/>
          <w:lang w:val="es-ES"/>
        </w:rPr>
        <w:t>c</w:t>
      </w:r>
      <w:r w:rsidRPr="00835BA2">
        <w:rPr>
          <w:rFonts w:ascii="Courier New" w:hAnsi="Courier New" w:cs="Courier New"/>
          <w:sz w:val="24"/>
          <w:szCs w:val="24"/>
          <w:lang w:val="es-ES"/>
        </w:rPr>
        <w:t xml:space="preserve">abo sin tener en cuenta las características sociales y grado de peligrosidad donde se concebían inaugurar estas tiendas, no fue considerado el problema socioeconómico existente en estas áreas, aspectos que son inseparables al buen funcionamiento, estabilidad y seguridad de las nuevas instalaciones. </w:t>
      </w:r>
      <w:r w:rsidR="0083551B">
        <w:rPr>
          <w:rFonts w:ascii="Courier New" w:hAnsi="Courier New" w:cs="Courier New"/>
          <w:sz w:val="24"/>
          <w:szCs w:val="24"/>
          <w:lang w:val="es-ES"/>
        </w:rPr>
        <w:t xml:space="preserve">Es importante tener en cuenta que, en el caso de las tiendas de conveniencia al ubicar las mismas en zonas de peligrosidad </w:t>
      </w:r>
      <w:r w:rsidR="008C2E98">
        <w:rPr>
          <w:rFonts w:ascii="Courier New" w:hAnsi="Courier New" w:cs="Courier New"/>
          <w:sz w:val="24"/>
          <w:szCs w:val="24"/>
          <w:lang w:val="es-ES"/>
        </w:rPr>
        <w:t xml:space="preserve">o condiciones </w:t>
      </w:r>
      <w:r w:rsidR="008C2E98">
        <w:rPr>
          <w:rFonts w:ascii="Courier New" w:hAnsi="Courier New" w:cs="Courier New"/>
          <w:sz w:val="24"/>
          <w:szCs w:val="24"/>
          <w:lang w:val="es-ES"/>
        </w:rPr>
        <w:lastRenderedPageBreak/>
        <w:t>socioeconómicas desfavorables, se vería comprometida la seguridad de estas y de las familias que las regentaran.</w:t>
      </w:r>
    </w:p>
    <w:p w14:paraId="7DB98A7B" w14:textId="0D5057D9" w:rsidR="00211B87" w:rsidRDefault="00A00314" w:rsidP="00BA784D">
      <w:pPr>
        <w:spacing w:line="360" w:lineRule="auto"/>
        <w:jc w:val="both"/>
        <w:rPr>
          <w:rFonts w:ascii="Courier New" w:hAnsi="Courier New" w:cs="Courier New"/>
          <w:sz w:val="24"/>
          <w:szCs w:val="24"/>
          <w:lang w:val="es-ES"/>
        </w:rPr>
      </w:pPr>
      <w:r w:rsidRPr="00835BA2">
        <w:rPr>
          <w:rFonts w:ascii="Courier New" w:hAnsi="Courier New" w:cs="Courier New"/>
          <w:sz w:val="24"/>
          <w:szCs w:val="24"/>
          <w:lang w:val="es-ES"/>
        </w:rPr>
        <w:t>La influencia</w:t>
      </w:r>
      <w:r w:rsidR="00B44B9D">
        <w:rPr>
          <w:rFonts w:ascii="Courier New" w:hAnsi="Courier New" w:cs="Courier New"/>
          <w:sz w:val="24"/>
          <w:szCs w:val="24"/>
          <w:lang w:val="es-ES"/>
        </w:rPr>
        <w:t xml:space="preserve"> </w:t>
      </w:r>
      <w:r w:rsidRPr="00835BA2">
        <w:rPr>
          <w:rFonts w:ascii="Courier New" w:hAnsi="Courier New" w:cs="Courier New"/>
          <w:sz w:val="24"/>
          <w:szCs w:val="24"/>
          <w:lang w:val="es-ES"/>
        </w:rPr>
        <w:t xml:space="preserve">de factores como </w:t>
      </w:r>
      <w:r w:rsidR="0013331B">
        <w:rPr>
          <w:rFonts w:ascii="Courier New" w:hAnsi="Courier New" w:cs="Courier New"/>
          <w:sz w:val="24"/>
          <w:szCs w:val="24"/>
          <w:lang w:val="es-ES"/>
        </w:rPr>
        <w:t xml:space="preserve">nivel </w:t>
      </w:r>
      <w:r w:rsidRPr="00835BA2">
        <w:rPr>
          <w:rFonts w:ascii="Courier New" w:hAnsi="Courier New" w:cs="Courier New"/>
          <w:sz w:val="24"/>
          <w:szCs w:val="24"/>
          <w:lang w:val="es-ES"/>
        </w:rPr>
        <w:t>cultur</w:t>
      </w:r>
      <w:r w:rsidR="00B44B9D">
        <w:rPr>
          <w:rFonts w:ascii="Courier New" w:hAnsi="Courier New" w:cs="Courier New"/>
          <w:sz w:val="24"/>
          <w:szCs w:val="24"/>
          <w:lang w:val="es-ES"/>
        </w:rPr>
        <w:t>a</w:t>
      </w:r>
      <w:r w:rsidR="0013331B">
        <w:rPr>
          <w:rFonts w:ascii="Courier New" w:hAnsi="Courier New" w:cs="Courier New"/>
          <w:sz w:val="24"/>
          <w:szCs w:val="24"/>
          <w:lang w:val="es-ES"/>
        </w:rPr>
        <w:t>l y de escolaridad</w:t>
      </w:r>
      <w:r w:rsidRPr="00835BA2">
        <w:rPr>
          <w:rFonts w:ascii="Courier New" w:hAnsi="Courier New" w:cs="Courier New"/>
          <w:sz w:val="24"/>
          <w:szCs w:val="24"/>
          <w:lang w:val="es-ES"/>
        </w:rPr>
        <w:t xml:space="preserve">, características </w:t>
      </w:r>
      <w:r w:rsidR="001B6F72" w:rsidRPr="00835BA2">
        <w:rPr>
          <w:rFonts w:ascii="Courier New" w:hAnsi="Courier New" w:cs="Courier New"/>
          <w:sz w:val="24"/>
          <w:szCs w:val="24"/>
          <w:lang w:val="es-ES"/>
        </w:rPr>
        <w:t>ético-sociales</w:t>
      </w:r>
      <w:r w:rsidR="0013331B">
        <w:rPr>
          <w:rFonts w:ascii="Courier New" w:hAnsi="Courier New" w:cs="Courier New"/>
          <w:sz w:val="24"/>
          <w:szCs w:val="24"/>
          <w:lang w:val="es-ES"/>
        </w:rPr>
        <w:t xml:space="preserve"> y</w:t>
      </w:r>
      <w:r w:rsidRPr="00835BA2">
        <w:rPr>
          <w:rFonts w:ascii="Courier New" w:hAnsi="Courier New" w:cs="Courier New"/>
          <w:sz w:val="24"/>
          <w:szCs w:val="24"/>
          <w:lang w:val="es-ES"/>
        </w:rPr>
        <w:t xml:space="preserve"> nivel económico donde opera un negocio definen</w:t>
      </w:r>
      <w:r w:rsidR="00B44B9D">
        <w:rPr>
          <w:rFonts w:ascii="Courier New" w:hAnsi="Courier New" w:cs="Courier New"/>
          <w:sz w:val="24"/>
          <w:szCs w:val="24"/>
          <w:lang w:val="es-ES"/>
        </w:rPr>
        <w:t>,</w:t>
      </w:r>
      <w:r w:rsidRPr="00835BA2">
        <w:rPr>
          <w:rFonts w:ascii="Courier New" w:hAnsi="Courier New" w:cs="Courier New"/>
          <w:sz w:val="24"/>
          <w:szCs w:val="24"/>
          <w:lang w:val="es-ES"/>
        </w:rPr>
        <w:t xml:space="preserve"> de cierta manera, las políticas y estrategia</w:t>
      </w:r>
      <w:r w:rsidR="00B44B9D">
        <w:rPr>
          <w:rFonts w:ascii="Courier New" w:hAnsi="Courier New" w:cs="Courier New"/>
          <w:sz w:val="24"/>
          <w:szCs w:val="24"/>
          <w:lang w:val="es-ES"/>
        </w:rPr>
        <w:t>s</w:t>
      </w:r>
      <w:r w:rsidRPr="00835BA2">
        <w:rPr>
          <w:rFonts w:ascii="Courier New" w:hAnsi="Courier New" w:cs="Courier New"/>
          <w:sz w:val="24"/>
          <w:szCs w:val="24"/>
          <w:lang w:val="es-ES"/>
        </w:rPr>
        <w:t xml:space="preserve"> de los mismo</w:t>
      </w:r>
      <w:r w:rsidR="0013331B">
        <w:rPr>
          <w:rFonts w:ascii="Courier New" w:hAnsi="Courier New" w:cs="Courier New"/>
          <w:sz w:val="24"/>
          <w:szCs w:val="24"/>
          <w:lang w:val="es-ES"/>
        </w:rPr>
        <w:t>s</w:t>
      </w:r>
      <w:r w:rsidR="00423A5B">
        <w:rPr>
          <w:rFonts w:ascii="Courier New" w:hAnsi="Courier New" w:cs="Courier New"/>
          <w:sz w:val="24"/>
          <w:szCs w:val="24"/>
          <w:lang w:val="es-ES"/>
        </w:rPr>
        <w:t>, siendo una variable fundamental dentro del esquema, los principios éticos</w:t>
      </w:r>
      <w:r w:rsidR="00E92812">
        <w:rPr>
          <w:rFonts w:ascii="Courier New" w:hAnsi="Courier New" w:cs="Courier New"/>
          <w:sz w:val="24"/>
          <w:szCs w:val="24"/>
          <w:lang w:val="es-ES"/>
        </w:rPr>
        <w:t xml:space="preserve"> </w:t>
      </w:r>
      <w:r w:rsidR="00423A5B">
        <w:rPr>
          <w:rFonts w:ascii="Courier New" w:hAnsi="Courier New" w:cs="Courier New"/>
          <w:sz w:val="24"/>
          <w:szCs w:val="24"/>
          <w:lang w:val="es-ES"/>
        </w:rPr>
        <w:t>de los directivos</w:t>
      </w:r>
      <w:r w:rsidR="005A292F">
        <w:rPr>
          <w:rFonts w:ascii="Courier New" w:hAnsi="Courier New" w:cs="Courier New"/>
          <w:sz w:val="24"/>
          <w:szCs w:val="24"/>
          <w:lang w:val="es-ES"/>
        </w:rPr>
        <w:t xml:space="preserve"> y personas en general que componen la empresa</w:t>
      </w:r>
      <w:r w:rsidR="00CB02C9">
        <w:rPr>
          <w:rFonts w:ascii="Courier New" w:hAnsi="Courier New" w:cs="Courier New"/>
          <w:sz w:val="24"/>
          <w:szCs w:val="24"/>
          <w:lang w:val="es-ES"/>
        </w:rPr>
        <w:t>, ya que</w:t>
      </w:r>
      <w:r w:rsidR="009D14F7">
        <w:rPr>
          <w:rFonts w:ascii="Courier New" w:hAnsi="Courier New" w:cs="Courier New"/>
          <w:sz w:val="24"/>
          <w:szCs w:val="24"/>
          <w:lang w:val="es-ES"/>
        </w:rPr>
        <w:t xml:space="preserve"> </w:t>
      </w:r>
      <w:r w:rsidR="00CB02C9">
        <w:rPr>
          <w:rFonts w:ascii="Courier New" w:hAnsi="Courier New" w:cs="Courier New"/>
          <w:sz w:val="24"/>
          <w:szCs w:val="24"/>
          <w:lang w:val="es-ES"/>
        </w:rPr>
        <w:t>todo</w:t>
      </w:r>
      <w:r w:rsidR="001B0D16">
        <w:rPr>
          <w:rFonts w:ascii="Courier New" w:hAnsi="Courier New" w:cs="Courier New"/>
          <w:sz w:val="24"/>
          <w:szCs w:val="24"/>
          <w:lang w:val="es-ES"/>
        </w:rPr>
        <w:t>s</w:t>
      </w:r>
      <w:r w:rsidR="00CB02C9">
        <w:rPr>
          <w:rFonts w:ascii="Courier New" w:hAnsi="Courier New" w:cs="Courier New"/>
          <w:sz w:val="24"/>
          <w:szCs w:val="24"/>
          <w:lang w:val="es-ES"/>
        </w:rPr>
        <w:t xml:space="preserve"> de conjunto</w:t>
      </w:r>
      <w:r w:rsidR="001B0D16">
        <w:rPr>
          <w:rFonts w:ascii="Courier New" w:hAnsi="Courier New" w:cs="Courier New"/>
          <w:sz w:val="24"/>
          <w:szCs w:val="24"/>
          <w:lang w:val="es-ES"/>
        </w:rPr>
        <w:t xml:space="preserve"> inciden en </w:t>
      </w:r>
      <w:r w:rsidR="00CB02C9">
        <w:rPr>
          <w:rFonts w:ascii="Courier New" w:hAnsi="Courier New" w:cs="Courier New"/>
          <w:sz w:val="24"/>
          <w:szCs w:val="24"/>
          <w:lang w:val="es-ES"/>
        </w:rPr>
        <w:t>la sociedad en que vivimos</w:t>
      </w:r>
      <w:r w:rsidR="009D7FBC">
        <w:rPr>
          <w:rFonts w:ascii="Courier New" w:hAnsi="Courier New" w:cs="Courier New"/>
          <w:sz w:val="24"/>
          <w:szCs w:val="24"/>
          <w:lang w:val="es-ES"/>
        </w:rPr>
        <w:t>, por lo que no pueden visualizarse como fenómenos independientes.</w:t>
      </w:r>
      <w:r w:rsidR="009D14F7">
        <w:rPr>
          <w:rFonts w:ascii="Courier New" w:hAnsi="Courier New" w:cs="Courier New"/>
          <w:sz w:val="24"/>
          <w:szCs w:val="24"/>
          <w:lang w:val="es-ES"/>
        </w:rPr>
        <w:t xml:space="preserve"> </w:t>
      </w:r>
      <w:r w:rsidRPr="00835BA2">
        <w:rPr>
          <w:rFonts w:ascii="Courier New" w:hAnsi="Courier New" w:cs="Courier New"/>
          <w:sz w:val="24"/>
          <w:szCs w:val="24"/>
          <w:lang w:val="es-ES"/>
        </w:rPr>
        <w:t>La expansión</w:t>
      </w:r>
      <w:r w:rsidR="00E65983">
        <w:rPr>
          <w:rFonts w:ascii="Courier New" w:hAnsi="Courier New" w:cs="Courier New"/>
          <w:sz w:val="24"/>
          <w:szCs w:val="24"/>
          <w:lang w:val="es-ES"/>
        </w:rPr>
        <w:t xml:space="preserve"> de las tiendas de conveniencia </w:t>
      </w:r>
      <w:r w:rsidRPr="00835BA2">
        <w:rPr>
          <w:rFonts w:ascii="Courier New" w:hAnsi="Courier New" w:cs="Courier New"/>
          <w:sz w:val="24"/>
          <w:szCs w:val="24"/>
          <w:lang w:val="es-ES"/>
        </w:rPr>
        <w:t>favoreció al crecimiento de la compañía, pero también sufrieron afectaciones por la creciente normalización de la delincuencia en estas áreas.</w:t>
      </w:r>
      <w:r w:rsidR="00E65983">
        <w:rPr>
          <w:rFonts w:ascii="Courier New" w:hAnsi="Courier New" w:cs="Courier New"/>
          <w:sz w:val="24"/>
          <w:szCs w:val="24"/>
          <w:lang w:val="es-ES"/>
        </w:rPr>
        <w:t xml:space="preserve"> </w:t>
      </w:r>
      <w:r w:rsidRPr="00835BA2">
        <w:rPr>
          <w:rFonts w:ascii="Courier New" w:hAnsi="Courier New" w:cs="Courier New"/>
          <w:sz w:val="24"/>
          <w:szCs w:val="24"/>
          <w:lang w:val="es-ES"/>
        </w:rPr>
        <w:t>Manifestación dada</w:t>
      </w:r>
      <w:r w:rsidR="00681296">
        <w:rPr>
          <w:rFonts w:ascii="Courier New" w:hAnsi="Courier New" w:cs="Courier New"/>
          <w:sz w:val="24"/>
          <w:szCs w:val="24"/>
          <w:lang w:val="es-ES"/>
        </w:rPr>
        <w:t>,</w:t>
      </w:r>
      <w:r w:rsidRPr="00835BA2">
        <w:rPr>
          <w:rFonts w:ascii="Courier New" w:hAnsi="Courier New" w:cs="Courier New"/>
          <w:sz w:val="24"/>
          <w:szCs w:val="24"/>
          <w:lang w:val="es-ES"/>
        </w:rPr>
        <w:t xml:space="preserve"> como mencionábamos anteriormente, por la desvalorización de la sociedad y la ambición desmedida de las personas, que afecta no solo al área metropolitana de Monterrey, si no a gran parte de los países en el mundo. </w:t>
      </w:r>
      <w:r w:rsidR="00226F0E" w:rsidRPr="00835BA2">
        <w:rPr>
          <w:rFonts w:ascii="Courier New" w:hAnsi="Courier New" w:cs="Courier New"/>
          <w:sz w:val="24"/>
          <w:szCs w:val="24"/>
          <w:lang w:val="es-ES"/>
        </w:rPr>
        <w:t xml:space="preserve">Los valores </w:t>
      </w:r>
      <w:r w:rsidR="00226F0E">
        <w:rPr>
          <w:rFonts w:ascii="Courier New" w:hAnsi="Courier New" w:cs="Courier New"/>
          <w:sz w:val="24"/>
          <w:szCs w:val="24"/>
          <w:lang w:val="es-ES"/>
        </w:rPr>
        <w:t xml:space="preserve">éticos </w:t>
      </w:r>
      <w:r w:rsidR="00226F0E" w:rsidRPr="00BA784D">
        <w:rPr>
          <w:rFonts w:ascii="Courier New" w:hAnsi="Courier New" w:cs="Courier New"/>
          <w:sz w:val="24"/>
          <w:szCs w:val="24"/>
          <w:lang w:val="es-ES"/>
        </w:rPr>
        <w:t>de justicia, libertad, igualdad y solidaridad</w:t>
      </w:r>
      <w:r w:rsidR="00226F0E">
        <w:rPr>
          <w:rFonts w:ascii="Courier New" w:hAnsi="Courier New" w:cs="Courier New"/>
          <w:sz w:val="24"/>
          <w:szCs w:val="24"/>
          <w:lang w:val="es-ES"/>
        </w:rPr>
        <w:t xml:space="preserve"> son aceptados como principios universales y </w:t>
      </w:r>
      <w:r w:rsidRPr="00835BA2">
        <w:rPr>
          <w:rFonts w:ascii="Courier New" w:hAnsi="Courier New" w:cs="Courier New"/>
          <w:sz w:val="24"/>
          <w:szCs w:val="24"/>
          <w:lang w:val="es-ES"/>
        </w:rPr>
        <w:t>como método</w:t>
      </w:r>
      <w:r w:rsidR="00226F0E">
        <w:rPr>
          <w:rFonts w:ascii="Courier New" w:hAnsi="Courier New" w:cs="Courier New"/>
          <w:sz w:val="24"/>
          <w:szCs w:val="24"/>
          <w:lang w:val="es-ES"/>
        </w:rPr>
        <w:t>s</w:t>
      </w:r>
      <w:r w:rsidRPr="00835BA2">
        <w:rPr>
          <w:rFonts w:ascii="Courier New" w:hAnsi="Courier New" w:cs="Courier New"/>
          <w:sz w:val="24"/>
          <w:szCs w:val="24"/>
          <w:lang w:val="es-ES"/>
        </w:rPr>
        <w:t xml:space="preserve"> de actuación positivo</w:t>
      </w:r>
      <w:r w:rsidR="00226F0E">
        <w:rPr>
          <w:rFonts w:ascii="Courier New" w:hAnsi="Courier New" w:cs="Courier New"/>
          <w:sz w:val="24"/>
          <w:szCs w:val="24"/>
          <w:lang w:val="es-ES"/>
        </w:rPr>
        <w:t>s,</w:t>
      </w:r>
      <w:r w:rsidRPr="00835BA2">
        <w:rPr>
          <w:rFonts w:ascii="Courier New" w:hAnsi="Courier New" w:cs="Courier New"/>
          <w:sz w:val="24"/>
          <w:szCs w:val="24"/>
          <w:lang w:val="es-ES"/>
        </w:rPr>
        <w:t xml:space="preserve"> independientemente de las religiones, raza o área geográfica. </w:t>
      </w:r>
      <w:r w:rsidR="00226F0E">
        <w:rPr>
          <w:rFonts w:ascii="Courier New" w:hAnsi="Courier New" w:cs="Courier New"/>
          <w:sz w:val="24"/>
          <w:szCs w:val="24"/>
          <w:lang w:val="es-ES"/>
        </w:rPr>
        <w:t xml:space="preserve">Los mismos </w:t>
      </w:r>
      <w:r w:rsidRPr="00835BA2">
        <w:rPr>
          <w:rFonts w:ascii="Courier New" w:hAnsi="Courier New" w:cs="Courier New"/>
          <w:sz w:val="24"/>
          <w:szCs w:val="24"/>
          <w:lang w:val="es-ES"/>
        </w:rPr>
        <w:t>enseñan, guían y trazan el camino del buen ciudadano, su interiorización y puesta en práctica garantizan la paz ciudadana y mundial. Los valores actúan como elementos indicadores de justicia, de lo positivo y delimitan lo que es negativo, por lo que, aunque la sociedad normalice los delitos y las malas conductas, estos actos siempre van a poder ser juzgados.</w:t>
      </w:r>
      <w:r w:rsidR="001B3A86">
        <w:rPr>
          <w:rFonts w:ascii="Courier New" w:hAnsi="Courier New" w:cs="Courier New"/>
          <w:sz w:val="24"/>
          <w:szCs w:val="24"/>
          <w:lang w:val="es-ES"/>
        </w:rPr>
        <w:t xml:space="preserve"> </w:t>
      </w:r>
    </w:p>
    <w:p w14:paraId="41AE3D28" w14:textId="628C9EFF" w:rsidR="00D577EF" w:rsidRDefault="00211B87" w:rsidP="00BA784D">
      <w:pPr>
        <w:spacing w:line="360" w:lineRule="auto"/>
        <w:jc w:val="both"/>
        <w:rPr>
          <w:rFonts w:ascii="Courier New" w:hAnsi="Courier New" w:cs="Courier New"/>
          <w:sz w:val="24"/>
          <w:szCs w:val="24"/>
          <w:lang w:val="es-ES"/>
        </w:rPr>
      </w:pPr>
      <w:r>
        <w:rPr>
          <w:rFonts w:ascii="Courier New" w:hAnsi="Courier New" w:cs="Courier New"/>
          <w:sz w:val="24"/>
          <w:szCs w:val="24"/>
          <w:lang w:val="es-ES"/>
        </w:rPr>
        <w:t xml:space="preserve">Resulta </w:t>
      </w:r>
      <w:r w:rsidR="00654AE7">
        <w:rPr>
          <w:rFonts w:ascii="Courier New" w:hAnsi="Courier New" w:cs="Courier New"/>
          <w:sz w:val="24"/>
          <w:szCs w:val="24"/>
          <w:lang w:val="es-ES"/>
        </w:rPr>
        <w:t>interesante,</w:t>
      </w:r>
      <w:r>
        <w:rPr>
          <w:rFonts w:ascii="Courier New" w:hAnsi="Courier New" w:cs="Courier New"/>
          <w:sz w:val="24"/>
          <w:szCs w:val="24"/>
          <w:lang w:val="es-ES"/>
        </w:rPr>
        <w:t xml:space="preserve"> además</w:t>
      </w:r>
      <w:r w:rsidR="00654AE7">
        <w:rPr>
          <w:rFonts w:ascii="Courier New" w:hAnsi="Courier New" w:cs="Courier New"/>
          <w:sz w:val="24"/>
          <w:szCs w:val="24"/>
          <w:lang w:val="es-ES"/>
        </w:rPr>
        <w:t>,</w:t>
      </w:r>
      <w:r>
        <w:rPr>
          <w:rFonts w:ascii="Courier New" w:hAnsi="Courier New" w:cs="Courier New"/>
          <w:sz w:val="24"/>
          <w:szCs w:val="24"/>
          <w:lang w:val="es-ES"/>
        </w:rPr>
        <w:t xml:space="preserve"> abordar la incidencia que tienen las acciones de RSE sobre la sociedad, </w:t>
      </w:r>
      <w:r w:rsidR="00654AE7">
        <w:rPr>
          <w:rFonts w:ascii="Courier New" w:hAnsi="Courier New" w:cs="Courier New"/>
          <w:sz w:val="24"/>
          <w:szCs w:val="24"/>
          <w:lang w:val="es-ES"/>
        </w:rPr>
        <w:t>aun</w:t>
      </w:r>
      <w:r>
        <w:rPr>
          <w:rFonts w:ascii="Courier New" w:hAnsi="Courier New" w:cs="Courier New"/>
          <w:sz w:val="24"/>
          <w:szCs w:val="24"/>
          <w:lang w:val="es-ES"/>
        </w:rPr>
        <w:t xml:space="preserve"> cuando exist</w:t>
      </w:r>
      <w:r w:rsidR="00654AE7">
        <w:rPr>
          <w:rFonts w:ascii="Courier New" w:hAnsi="Courier New" w:cs="Courier New"/>
          <w:sz w:val="24"/>
          <w:szCs w:val="24"/>
          <w:lang w:val="es-ES"/>
        </w:rPr>
        <w:t>a</w:t>
      </w:r>
      <w:r>
        <w:rPr>
          <w:rFonts w:ascii="Courier New" w:hAnsi="Courier New" w:cs="Courier New"/>
          <w:sz w:val="24"/>
          <w:szCs w:val="24"/>
          <w:lang w:val="es-ES"/>
        </w:rPr>
        <w:t xml:space="preserve">n </w:t>
      </w:r>
      <w:r w:rsidR="001B3A86">
        <w:rPr>
          <w:rFonts w:ascii="Courier New" w:hAnsi="Courier New" w:cs="Courier New"/>
          <w:sz w:val="24"/>
          <w:szCs w:val="24"/>
          <w:lang w:val="es-ES"/>
        </w:rPr>
        <w:t>opiniones críticas en cuanto</w:t>
      </w:r>
      <w:r w:rsidR="00654AE7">
        <w:rPr>
          <w:rFonts w:ascii="Courier New" w:hAnsi="Courier New" w:cs="Courier New"/>
          <w:sz w:val="24"/>
          <w:szCs w:val="24"/>
          <w:lang w:val="es-ES"/>
        </w:rPr>
        <w:t xml:space="preserve"> al papel que juegan las mismas como instrumento de enriquecimiento y marketing para las compañías.</w:t>
      </w:r>
      <w:r w:rsidR="00A52C82">
        <w:rPr>
          <w:rFonts w:ascii="Courier New" w:hAnsi="Courier New" w:cs="Courier New"/>
          <w:sz w:val="24"/>
          <w:szCs w:val="24"/>
          <w:lang w:val="es-ES"/>
        </w:rPr>
        <w:t xml:space="preserve"> </w:t>
      </w:r>
      <w:r w:rsidR="00D577EF">
        <w:rPr>
          <w:rFonts w:ascii="Courier New" w:hAnsi="Courier New" w:cs="Courier New"/>
          <w:sz w:val="24"/>
          <w:szCs w:val="24"/>
          <w:lang w:val="es-ES"/>
        </w:rPr>
        <w:t>M</w:t>
      </w:r>
      <w:r w:rsidR="00A52C82">
        <w:rPr>
          <w:rFonts w:ascii="Courier New" w:hAnsi="Courier New" w:cs="Courier New"/>
          <w:sz w:val="24"/>
          <w:szCs w:val="24"/>
          <w:lang w:val="es-ES"/>
        </w:rPr>
        <w:t>á</w:t>
      </w:r>
      <w:r w:rsidR="00D577EF">
        <w:rPr>
          <w:rFonts w:ascii="Courier New" w:hAnsi="Courier New" w:cs="Courier New"/>
          <w:sz w:val="24"/>
          <w:szCs w:val="24"/>
          <w:lang w:val="es-ES"/>
        </w:rPr>
        <w:t xml:space="preserve">s allá de ese criterio consideramos que es de valor fundamental seguir implementando a todos los niveles iniciativas de RSE e implementarlas como parte fundamental del desarrollo </w:t>
      </w:r>
      <w:r w:rsidR="00B84984">
        <w:rPr>
          <w:rFonts w:ascii="Courier New" w:hAnsi="Courier New" w:cs="Courier New"/>
          <w:sz w:val="24"/>
          <w:szCs w:val="24"/>
          <w:lang w:val="es-ES"/>
        </w:rPr>
        <w:t>d</w:t>
      </w:r>
      <w:r w:rsidR="00D577EF">
        <w:rPr>
          <w:rFonts w:ascii="Courier New" w:hAnsi="Courier New" w:cs="Courier New"/>
          <w:sz w:val="24"/>
          <w:szCs w:val="24"/>
          <w:lang w:val="es-ES"/>
        </w:rPr>
        <w:t>e la empresa</w:t>
      </w:r>
      <w:r w:rsidR="00B84984">
        <w:rPr>
          <w:rFonts w:ascii="Courier New" w:hAnsi="Courier New" w:cs="Courier New"/>
          <w:sz w:val="24"/>
          <w:szCs w:val="24"/>
          <w:lang w:val="es-ES"/>
        </w:rPr>
        <w:t xml:space="preserve"> </w:t>
      </w:r>
      <w:r w:rsidR="00B84984">
        <w:rPr>
          <w:rFonts w:ascii="Courier New" w:hAnsi="Courier New" w:cs="Courier New"/>
          <w:sz w:val="24"/>
          <w:szCs w:val="24"/>
          <w:lang w:val="es-ES"/>
        </w:rPr>
        <w:lastRenderedPageBreak/>
        <w:t>y de cada individuo que la integra;</w:t>
      </w:r>
      <w:r w:rsidR="00D577EF">
        <w:rPr>
          <w:rFonts w:ascii="Courier New" w:hAnsi="Courier New" w:cs="Courier New"/>
          <w:sz w:val="24"/>
          <w:szCs w:val="24"/>
          <w:lang w:val="es-ES"/>
        </w:rPr>
        <w:t xml:space="preserve"> pues nos permiten i</w:t>
      </w:r>
      <w:r w:rsidR="00D577EF" w:rsidRPr="00D577EF">
        <w:rPr>
          <w:rFonts w:ascii="Courier New" w:hAnsi="Courier New" w:cs="Courier New"/>
          <w:sz w:val="24"/>
          <w:szCs w:val="24"/>
          <w:lang w:val="es-ES"/>
        </w:rPr>
        <w:t>dentificar las necesidades sociales del entorno en que opera y colaborar en su solución, impulsando el desarrollo y mejoramiento de la calidad de vida</w:t>
      </w:r>
      <w:r w:rsidR="00D577EF">
        <w:rPr>
          <w:rFonts w:ascii="Courier New" w:hAnsi="Courier New" w:cs="Courier New"/>
          <w:sz w:val="24"/>
          <w:szCs w:val="24"/>
          <w:lang w:val="es-ES"/>
        </w:rPr>
        <w:t>, o lo que es lo mismo</w:t>
      </w:r>
      <w:r w:rsidR="00674D03">
        <w:rPr>
          <w:rFonts w:ascii="Courier New" w:hAnsi="Courier New" w:cs="Courier New"/>
          <w:sz w:val="24"/>
          <w:szCs w:val="24"/>
          <w:lang w:val="es-ES"/>
        </w:rPr>
        <w:t>,</w:t>
      </w:r>
      <w:r w:rsidR="00D577EF">
        <w:rPr>
          <w:rFonts w:ascii="Courier New" w:hAnsi="Courier New" w:cs="Courier New"/>
          <w:sz w:val="24"/>
          <w:szCs w:val="24"/>
          <w:lang w:val="es-ES"/>
        </w:rPr>
        <w:t xml:space="preserve"> </w:t>
      </w:r>
      <w:r w:rsidR="00674D03">
        <w:rPr>
          <w:rFonts w:ascii="Courier New" w:hAnsi="Courier New" w:cs="Courier New"/>
          <w:sz w:val="24"/>
          <w:szCs w:val="24"/>
          <w:lang w:val="es-ES"/>
        </w:rPr>
        <w:t>d</w:t>
      </w:r>
      <w:r w:rsidR="00D577EF">
        <w:rPr>
          <w:rFonts w:ascii="Courier New" w:hAnsi="Courier New" w:cs="Courier New"/>
          <w:sz w:val="24"/>
          <w:szCs w:val="24"/>
          <w:lang w:val="es-ES"/>
        </w:rPr>
        <w:t>el</w:t>
      </w:r>
      <w:r w:rsidR="00D577EF" w:rsidRPr="00D577EF">
        <w:rPr>
          <w:rFonts w:ascii="Courier New" w:hAnsi="Courier New" w:cs="Courier New"/>
          <w:sz w:val="24"/>
          <w:szCs w:val="24"/>
          <w:lang w:val="es-ES"/>
        </w:rPr>
        <w:t xml:space="preserve"> desarrollo humano y profesional de toda </w:t>
      </w:r>
      <w:r w:rsidR="00B84984">
        <w:rPr>
          <w:rFonts w:ascii="Courier New" w:hAnsi="Courier New" w:cs="Courier New"/>
          <w:sz w:val="24"/>
          <w:szCs w:val="24"/>
          <w:lang w:val="es-ES"/>
        </w:rPr>
        <w:t>la</w:t>
      </w:r>
      <w:r w:rsidR="00D577EF" w:rsidRPr="00D577EF">
        <w:rPr>
          <w:rFonts w:ascii="Courier New" w:hAnsi="Courier New" w:cs="Courier New"/>
          <w:sz w:val="24"/>
          <w:szCs w:val="24"/>
          <w:lang w:val="es-ES"/>
        </w:rPr>
        <w:t xml:space="preserve"> comunidad (empleados, familiares, accionistas y proveedores</w:t>
      </w:r>
      <w:r w:rsidR="00B84984">
        <w:rPr>
          <w:rFonts w:ascii="Courier New" w:hAnsi="Courier New" w:cs="Courier New"/>
          <w:sz w:val="24"/>
          <w:szCs w:val="24"/>
          <w:lang w:val="es-ES"/>
        </w:rPr>
        <w:t xml:space="preserve">), que al final son el núcleo vital de la sociedad que construimos cada día. </w:t>
      </w:r>
      <w:r w:rsidR="00FB6A36">
        <w:rPr>
          <w:rFonts w:ascii="Courier New" w:hAnsi="Courier New" w:cs="Courier New"/>
          <w:sz w:val="24"/>
          <w:szCs w:val="24"/>
          <w:lang w:val="es-ES"/>
        </w:rPr>
        <w:t>De continuar aplicando con perseverancia políticas de RSE en las tiendas de conveniencia</w:t>
      </w:r>
      <w:r w:rsidR="00A52C82">
        <w:rPr>
          <w:rFonts w:ascii="Courier New" w:hAnsi="Courier New" w:cs="Courier New"/>
          <w:sz w:val="24"/>
          <w:szCs w:val="24"/>
          <w:lang w:val="es-ES"/>
        </w:rPr>
        <w:t xml:space="preserve"> en Monterrey,</w:t>
      </w:r>
      <w:r w:rsidR="00FB6A36">
        <w:rPr>
          <w:rFonts w:ascii="Courier New" w:hAnsi="Courier New" w:cs="Courier New"/>
          <w:sz w:val="24"/>
          <w:szCs w:val="24"/>
          <w:lang w:val="es-ES"/>
        </w:rPr>
        <w:t xml:space="preserve"> existe un por ciento de probabilidad que se generen cambios a lo interno de la comunidad donde se encuentra, sembrando la semilla de los valores morales.</w:t>
      </w:r>
    </w:p>
    <w:bookmarkStart w:id="6" w:name="_Toc110364554"/>
    <w:bookmarkStart w:id="7" w:name="_Hlk110244189"/>
    <w:p w14:paraId="4C315BEA" w14:textId="2DBB4C8E" w:rsidR="00527B29" w:rsidRPr="00473411" w:rsidRDefault="00527B29" w:rsidP="00527B29">
      <w:pPr>
        <w:pStyle w:val="Heading1"/>
        <w:jc w:val="right"/>
        <w:rPr>
          <w:rFonts w:ascii="Courier New" w:hAnsi="Courier New" w:cs="Courier New"/>
          <w:b/>
          <w:bCs/>
          <w:sz w:val="52"/>
          <w:szCs w:val="52"/>
          <w:lang w:val="es-ES"/>
        </w:rPr>
      </w:pPr>
      <w:r w:rsidRPr="00473411">
        <w:rPr>
          <w:b/>
          <w:bCs/>
          <w:noProof/>
          <w:color w:val="4F81BD" w:themeColor="accent1"/>
          <w:sz w:val="36"/>
          <w:szCs w:val="36"/>
          <w:lang w:val="es-ES"/>
        </w:rPr>
        <mc:AlternateContent>
          <mc:Choice Requires="wps">
            <w:drawing>
              <wp:anchor distT="0" distB="0" distL="114300" distR="114300" simplePos="0" relativeHeight="251673600" behindDoc="0" locked="0" layoutInCell="1" allowOverlap="1" wp14:anchorId="3EC27CB4" wp14:editId="618C6415">
                <wp:simplePos x="0" y="0"/>
                <wp:positionH relativeFrom="margin">
                  <wp:align>left</wp:align>
                </wp:positionH>
                <wp:positionV relativeFrom="paragraph">
                  <wp:posOffset>493108</wp:posOffset>
                </wp:positionV>
                <wp:extent cx="5972175"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59721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5083E" id="Straight Connector 13" o:spid="_x0000_s1026" style="position:absolute;flip:x;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85pt" to="470.2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" strokecolor="#4579b8 [3044]" strokeweight="1.5pt">
                <w10:wrap anchorx="margin"/>
              </v:line>
            </w:pict>
          </mc:Fallback>
        </mc:AlternateContent>
      </w:r>
      <w:r w:rsidR="000F74D6">
        <w:rPr>
          <w:rFonts w:ascii="Courier New" w:hAnsi="Courier New" w:cs="Courier New"/>
          <w:b/>
          <w:bCs/>
          <w:color w:val="365F91" w:themeColor="accent1" w:themeShade="BF"/>
          <w:sz w:val="28"/>
          <w:szCs w:val="28"/>
          <w:lang w:val="es-ES"/>
        </w:rPr>
        <w:t>CONSIDERACIONES SOBRE EL CASO ANALIZADO</w:t>
      </w:r>
      <w:bookmarkEnd w:id="6"/>
      <w:r w:rsidRPr="00527B29">
        <w:rPr>
          <w:rFonts w:ascii="Courier New" w:hAnsi="Courier New" w:cs="Courier New"/>
          <w:b/>
          <w:bCs/>
          <w:color w:val="365F91" w:themeColor="accent1" w:themeShade="BF"/>
          <w:sz w:val="28"/>
          <w:szCs w:val="28"/>
          <w:lang w:val="es-ES"/>
        </w:rPr>
        <w:t xml:space="preserve"> </w:t>
      </w:r>
      <w:r w:rsidRPr="00527B29">
        <w:rPr>
          <w:b/>
          <w:bCs/>
          <w:noProof/>
          <w:color w:val="4F81BD" w:themeColor="accent1"/>
          <w:sz w:val="36"/>
          <w:szCs w:val="36"/>
          <w:lang w:val="es-ES"/>
        </w:rPr>
        <w:t xml:space="preserve"> </w:t>
      </w:r>
      <w:r w:rsidRPr="00473411">
        <w:rPr>
          <w:rFonts w:ascii="Courier New" w:hAnsi="Courier New" w:cs="Courier New"/>
          <w:b/>
          <w:bCs/>
          <w:lang w:val="es-ES"/>
        </w:rPr>
        <w:t xml:space="preserve"> </w:t>
      </w:r>
    </w:p>
    <w:bookmarkEnd w:id="7"/>
    <w:p w14:paraId="01DE4040" w14:textId="693ADFC9" w:rsidR="00A00314" w:rsidRPr="00527B29" w:rsidRDefault="00674D03" w:rsidP="00A00314">
      <w:pPr>
        <w:spacing w:line="360" w:lineRule="auto"/>
        <w:jc w:val="both"/>
        <w:rPr>
          <w:rFonts w:ascii="Courier New" w:hAnsi="Courier New" w:cs="Courier New"/>
          <w:sz w:val="24"/>
          <w:szCs w:val="24"/>
          <w:lang w:val="es-ES"/>
        </w:rPr>
      </w:pPr>
      <w:r>
        <w:rPr>
          <w:rFonts w:ascii="Courier New" w:hAnsi="Courier New" w:cs="Courier New"/>
          <w:sz w:val="24"/>
          <w:szCs w:val="24"/>
          <w:lang w:val="es-ES"/>
        </w:rPr>
        <w:t>Basándonos en todos los elementos expuestos anteriormente proponemos una seria de acciones que es posible realizar para generar un cambio verdadero dentro de la sociedad. Teniendo en cuenta las facilidades que ofrece</w:t>
      </w:r>
      <w:r w:rsidR="000C28E4">
        <w:rPr>
          <w:rFonts w:ascii="Courier New" w:hAnsi="Courier New" w:cs="Courier New"/>
          <w:sz w:val="24"/>
          <w:szCs w:val="24"/>
          <w:lang w:val="es-ES"/>
        </w:rPr>
        <w:t>n</w:t>
      </w:r>
      <w:r>
        <w:rPr>
          <w:rFonts w:ascii="Courier New" w:hAnsi="Courier New" w:cs="Courier New"/>
          <w:sz w:val="24"/>
          <w:szCs w:val="24"/>
          <w:lang w:val="es-ES"/>
        </w:rPr>
        <w:t xml:space="preserve"> </w:t>
      </w:r>
      <w:r w:rsidR="000C28E4">
        <w:rPr>
          <w:rFonts w:ascii="Courier New" w:hAnsi="Courier New" w:cs="Courier New"/>
          <w:sz w:val="24"/>
          <w:szCs w:val="24"/>
          <w:lang w:val="es-ES"/>
        </w:rPr>
        <w:t>las</w:t>
      </w:r>
      <w:r>
        <w:rPr>
          <w:rFonts w:ascii="Courier New" w:hAnsi="Courier New" w:cs="Courier New"/>
          <w:sz w:val="24"/>
          <w:szCs w:val="24"/>
          <w:lang w:val="es-ES"/>
        </w:rPr>
        <w:t xml:space="preserve"> tienda</w:t>
      </w:r>
      <w:r w:rsidR="000C28E4">
        <w:rPr>
          <w:rFonts w:ascii="Courier New" w:hAnsi="Courier New" w:cs="Courier New"/>
          <w:sz w:val="24"/>
          <w:szCs w:val="24"/>
          <w:lang w:val="es-ES"/>
        </w:rPr>
        <w:t>s</w:t>
      </w:r>
      <w:r>
        <w:rPr>
          <w:rFonts w:ascii="Courier New" w:hAnsi="Courier New" w:cs="Courier New"/>
          <w:sz w:val="24"/>
          <w:szCs w:val="24"/>
          <w:lang w:val="es-ES"/>
        </w:rPr>
        <w:t xml:space="preserve"> de conveniencia </w:t>
      </w:r>
      <w:r w:rsidR="000C28E4">
        <w:rPr>
          <w:rFonts w:ascii="Courier New" w:hAnsi="Courier New" w:cs="Courier New"/>
          <w:sz w:val="24"/>
          <w:szCs w:val="24"/>
          <w:lang w:val="es-ES"/>
        </w:rPr>
        <w:t xml:space="preserve">para el cliente final, la opción de reubicar las mismas no resulta en un beneficio para la comunidad, de ahí que, como primera acción se debe involucrar a la comunidad en el desarrollo de </w:t>
      </w:r>
      <w:r w:rsidR="000F74D6">
        <w:rPr>
          <w:rFonts w:ascii="Courier New" w:hAnsi="Courier New" w:cs="Courier New"/>
          <w:sz w:val="24"/>
          <w:szCs w:val="24"/>
          <w:lang w:val="es-ES"/>
        </w:rPr>
        <w:t>esta</w:t>
      </w:r>
      <w:r w:rsidR="000C28E4">
        <w:rPr>
          <w:rFonts w:ascii="Courier New" w:hAnsi="Courier New" w:cs="Courier New"/>
          <w:sz w:val="24"/>
          <w:szCs w:val="24"/>
          <w:lang w:val="es-ES"/>
        </w:rPr>
        <w:t xml:space="preserve"> a través de la elección de personas </w:t>
      </w:r>
      <w:r w:rsidR="003B7DD1">
        <w:rPr>
          <w:rFonts w:ascii="Courier New" w:hAnsi="Courier New" w:cs="Courier New"/>
          <w:sz w:val="24"/>
          <w:szCs w:val="24"/>
          <w:lang w:val="es-ES"/>
        </w:rPr>
        <w:t>con valores</w:t>
      </w:r>
      <w:r w:rsidR="000C28E4">
        <w:rPr>
          <w:rFonts w:ascii="Courier New" w:hAnsi="Courier New" w:cs="Courier New"/>
          <w:sz w:val="24"/>
          <w:szCs w:val="24"/>
          <w:lang w:val="es-ES"/>
        </w:rPr>
        <w:t xml:space="preserve"> como gerentes de dichas tiendas, instruyéndolos en las buenas prácticas sobre RSE</w:t>
      </w:r>
      <w:r w:rsidR="003B7DD1">
        <w:rPr>
          <w:rFonts w:ascii="Courier New" w:hAnsi="Courier New" w:cs="Courier New"/>
          <w:sz w:val="24"/>
          <w:szCs w:val="24"/>
          <w:lang w:val="es-ES"/>
        </w:rPr>
        <w:t>.</w:t>
      </w:r>
      <w:r w:rsidR="000C28E4">
        <w:rPr>
          <w:rFonts w:ascii="Courier New" w:hAnsi="Courier New" w:cs="Courier New"/>
          <w:sz w:val="24"/>
          <w:szCs w:val="24"/>
          <w:lang w:val="es-ES"/>
        </w:rPr>
        <w:t xml:space="preserve"> No permitir tratos con pandillas </w:t>
      </w:r>
      <w:r w:rsidR="000C28E4" w:rsidRPr="00527B29">
        <w:rPr>
          <w:rFonts w:ascii="Courier New" w:hAnsi="Courier New" w:cs="Courier New"/>
          <w:sz w:val="24"/>
          <w:szCs w:val="24"/>
          <w:lang w:val="es-ES"/>
        </w:rPr>
        <w:t>para no perpetuar el chantaje</w:t>
      </w:r>
      <w:r w:rsidR="001045D6">
        <w:rPr>
          <w:rFonts w:ascii="Courier New" w:hAnsi="Courier New" w:cs="Courier New"/>
          <w:sz w:val="24"/>
          <w:szCs w:val="24"/>
          <w:lang w:val="es-ES"/>
        </w:rPr>
        <w:t>. Reforzar la seguridad de las instalaciones. L</w:t>
      </w:r>
      <w:r w:rsidR="00A00314" w:rsidRPr="00527B29">
        <w:rPr>
          <w:rFonts w:ascii="Courier New" w:hAnsi="Courier New" w:cs="Courier New"/>
          <w:sz w:val="24"/>
          <w:szCs w:val="24"/>
          <w:lang w:val="es-ES"/>
        </w:rPr>
        <w:t>a inserción de la empresa en trabajos comunitario</w:t>
      </w:r>
      <w:r w:rsidR="001045D6">
        <w:rPr>
          <w:rFonts w:ascii="Courier New" w:hAnsi="Courier New" w:cs="Courier New"/>
          <w:sz w:val="24"/>
          <w:szCs w:val="24"/>
          <w:lang w:val="es-ES"/>
        </w:rPr>
        <w:t>s</w:t>
      </w:r>
      <w:r w:rsidR="003B7DD1">
        <w:rPr>
          <w:rFonts w:ascii="Courier New" w:hAnsi="Courier New" w:cs="Courier New"/>
          <w:sz w:val="24"/>
          <w:szCs w:val="24"/>
          <w:lang w:val="es-ES"/>
        </w:rPr>
        <w:t>, el t</w:t>
      </w:r>
      <w:r w:rsidR="001045D6">
        <w:rPr>
          <w:rFonts w:ascii="Courier New" w:hAnsi="Courier New" w:cs="Courier New"/>
          <w:sz w:val="24"/>
          <w:szCs w:val="24"/>
          <w:lang w:val="es-ES"/>
        </w:rPr>
        <w:t xml:space="preserve">rabajo de </w:t>
      </w:r>
      <w:r w:rsidR="00A00314" w:rsidRPr="00527B29">
        <w:rPr>
          <w:rFonts w:ascii="Courier New" w:hAnsi="Courier New" w:cs="Courier New"/>
          <w:sz w:val="24"/>
          <w:szCs w:val="24"/>
          <w:lang w:val="es-ES"/>
        </w:rPr>
        <w:t xml:space="preserve">rehabilitación </w:t>
      </w:r>
      <w:r w:rsidR="001045D6">
        <w:rPr>
          <w:rFonts w:ascii="Courier New" w:hAnsi="Courier New" w:cs="Courier New"/>
          <w:sz w:val="24"/>
          <w:szCs w:val="24"/>
          <w:lang w:val="es-ES"/>
        </w:rPr>
        <w:t xml:space="preserve">e inserción </w:t>
      </w:r>
      <w:r w:rsidR="00A00314" w:rsidRPr="00527B29">
        <w:rPr>
          <w:rFonts w:ascii="Courier New" w:hAnsi="Courier New" w:cs="Courier New"/>
          <w:sz w:val="24"/>
          <w:szCs w:val="24"/>
          <w:lang w:val="es-ES"/>
        </w:rPr>
        <w:t>de jóvenes pandillero</w:t>
      </w:r>
      <w:r w:rsidR="00A554DA">
        <w:rPr>
          <w:rFonts w:ascii="Courier New" w:hAnsi="Courier New" w:cs="Courier New"/>
          <w:sz w:val="24"/>
          <w:szCs w:val="24"/>
          <w:lang w:val="es-ES"/>
        </w:rPr>
        <w:t>s</w:t>
      </w:r>
      <w:r w:rsidR="001045D6">
        <w:rPr>
          <w:rFonts w:ascii="Courier New" w:hAnsi="Courier New" w:cs="Courier New"/>
          <w:sz w:val="24"/>
          <w:szCs w:val="24"/>
          <w:lang w:val="es-ES"/>
        </w:rPr>
        <w:t>, ofreciéndoles empleo</w:t>
      </w:r>
      <w:r w:rsidR="00A554DA">
        <w:rPr>
          <w:rFonts w:ascii="Courier New" w:hAnsi="Courier New" w:cs="Courier New"/>
          <w:sz w:val="24"/>
          <w:szCs w:val="24"/>
          <w:lang w:val="es-ES"/>
        </w:rPr>
        <w:t xml:space="preserve"> y capacitación para que mejoren las </w:t>
      </w:r>
      <w:r w:rsidR="001045D6">
        <w:rPr>
          <w:rFonts w:ascii="Courier New" w:hAnsi="Courier New" w:cs="Courier New"/>
          <w:sz w:val="24"/>
          <w:szCs w:val="24"/>
          <w:lang w:val="es-ES"/>
        </w:rPr>
        <w:t>condiciones de vida</w:t>
      </w:r>
      <w:r w:rsidR="003B7DD1">
        <w:rPr>
          <w:rFonts w:ascii="Courier New" w:hAnsi="Courier New" w:cs="Courier New"/>
          <w:sz w:val="24"/>
          <w:szCs w:val="24"/>
          <w:lang w:val="es-ES"/>
        </w:rPr>
        <w:t xml:space="preserve">. </w:t>
      </w:r>
      <w:r w:rsidR="00A554DA">
        <w:rPr>
          <w:rFonts w:ascii="Courier New" w:hAnsi="Courier New" w:cs="Courier New"/>
          <w:sz w:val="24"/>
          <w:szCs w:val="24"/>
          <w:lang w:val="es-ES"/>
        </w:rPr>
        <w:t xml:space="preserve">Creación de </w:t>
      </w:r>
      <w:r w:rsidR="00A00314" w:rsidRPr="00527B29">
        <w:rPr>
          <w:rFonts w:ascii="Courier New" w:hAnsi="Courier New" w:cs="Courier New"/>
          <w:sz w:val="24"/>
          <w:szCs w:val="24"/>
          <w:lang w:val="es-ES"/>
        </w:rPr>
        <w:t>proyectos para el trabajo social en las zonas conflictivas</w:t>
      </w:r>
      <w:r w:rsidR="00A554DA">
        <w:rPr>
          <w:rFonts w:ascii="Courier New" w:hAnsi="Courier New" w:cs="Courier New"/>
          <w:sz w:val="24"/>
          <w:szCs w:val="24"/>
          <w:lang w:val="es-ES"/>
        </w:rPr>
        <w:t xml:space="preserve">, con </w:t>
      </w:r>
      <w:r w:rsidR="00A00314" w:rsidRPr="00527B29">
        <w:rPr>
          <w:rFonts w:ascii="Courier New" w:hAnsi="Courier New" w:cs="Courier New"/>
          <w:sz w:val="24"/>
          <w:szCs w:val="24"/>
          <w:lang w:val="es-ES"/>
        </w:rPr>
        <w:t xml:space="preserve">programas </w:t>
      </w:r>
      <w:r w:rsidR="00A554DA">
        <w:rPr>
          <w:rFonts w:ascii="Courier New" w:hAnsi="Courier New" w:cs="Courier New"/>
          <w:sz w:val="24"/>
          <w:szCs w:val="24"/>
          <w:lang w:val="es-ES"/>
        </w:rPr>
        <w:t>diversos que les permitan sentirse parte activa de la comunidad donde se desarrollan</w:t>
      </w:r>
      <w:r w:rsidR="003B7DD1">
        <w:rPr>
          <w:rFonts w:ascii="Courier New" w:hAnsi="Courier New" w:cs="Courier New"/>
          <w:sz w:val="24"/>
          <w:szCs w:val="24"/>
          <w:lang w:val="es-ES"/>
        </w:rPr>
        <w:t>; f</w:t>
      </w:r>
      <w:r w:rsidR="00A554DA">
        <w:rPr>
          <w:rFonts w:ascii="Courier New" w:hAnsi="Courier New" w:cs="Courier New"/>
          <w:sz w:val="24"/>
          <w:szCs w:val="24"/>
          <w:lang w:val="es-ES"/>
        </w:rPr>
        <w:t xml:space="preserve">omentando </w:t>
      </w:r>
      <w:r w:rsidR="003B7DD1">
        <w:rPr>
          <w:rFonts w:ascii="Courier New" w:hAnsi="Courier New" w:cs="Courier New"/>
          <w:sz w:val="24"/>
          <w:szCs w:val="24"/>
          <w:lang w:val="es-ES"/>
        </w:rPr>
        <w:t>de esta forma</w:t>
      </w:r>
      <w:r w:rsidR="00A554DA">
        <w:rPr>
          <w:rFonts w:ascii="Courier New" w:hAnsi="Courier New" w:cs="Courier New"/>
          <w:sz w:val="24"/>
          <w:szCs w:val="24"/>
          <w:lang w:val="es-ES"/>
        </w:rPr>
        <w:t xml:space="preserve"> los valores</w:t>
      </w:r>
      <w:r w:rsidR="003B7DD1">
        <w:rPr>
          <w:rFonts w:ascii="Courier New" w:hAnsi="Courier New" w:cs="Courier New"/>
          <w:sz w:val="24"/>
          <w:szCs w:val="24"/>
          <w:lang w:val="es-ES"/>
        </w:rPr>
        <w:t xml:space="preserve"> y</w:t>
      </w:r>
      <w:r w:rsidR="00A554DA">
        <w:rPr>
          <w:rFonts w:ascii="Courier New" w:hAnsi="Courier New" w:cs="Courier New"/>
          <w:sz w:val="24"/>
          <w:szCs w:val="24"/>
          <w:lang w:val="es-ES"/>
        </w:rPr>
        <w:t xml:space="preserve"> las actitudes éticas</w:t>
      </w:r>
      <w:r w:rsidR="003B7DD1">
        <w:rPr>
          <w:rFonts w:ascii="Courier New" w:hAnsi="Courier New" w:cs="Courier New"/>
          <w:sz w:val="24"/>
          <w:szCs w:val="24"/>
          <w:lang w:val="es-ES"/>
        </w:rPr>
        <w:t>,</w:t>
      </w:r>
      <w:r w:rsidR="00A92C7C">
        <w:rPr>
          <w:rFonts w:ascii="Courier New" w:hAnsi="Courier New" w:cs="Courier New"/>
          <w:sz w:val="24"/>
          <w:szCs w:val="24"/>
          <w:lang w:val="es-ES"/>
        </w:rPr>
        <w:t xml:space="preserve"> que permita crear hombres y mujeres de bien, capaces de cambiar la realidad de su comunidad a través del buen actuar</w:t>
      </w:r>
      <w:r w:rsidR="00FB34FE">
        <w:rPr>
          <w:rFonts w:ascii="Courier New" w:hAnsi="Courier New" w:cs="Courier New"/>
          <w:sz w:val="24"/>
          <w:szCs w:val="24"/>
          <w:lang w:val="es-ES"/>
        </w:rPr>
        <w:t>.</w:t>
      </w:r>
      <w:r w:rsidR="00A92C7C">
        <w:rPr>
          <w:rFonts w:ascii="Courier New" w:hAnsi="Courier New" w:cs="Courier New"/>
          <w:sz w:val="24"/>
          <w:szCs w:val="24"/>
          <w:lang w:val="es-ES"/>
        </w:rPr>
        <w:t xml:space="preserve"> </w:t>
      </w:r>
    </w:p>
    <w:bookmarkStart w:id="8" w:name="_Toc110364555"/>
    <w:bookmarkStart w:id="9" w:name="_Hlk110245094"/>
    <w:p w14:paraId="0B0AB4C5" w14:textId="74E8B5F5" w:rsidR="000F74D6" w:rsidRPr="00473411" w:rsidRDefault="006B10F8" w:rsidP="000F74D6">
      <w:pPr>
        <w:pStyle w:val="Heading1"/>
        <w:jc w:val="right"/>
        <w:rPr>
          <w:rFonts w:ascii="Courier New" w:hAnsi="Courier New" w:cs="Courier New"/>
          <w:b/>
          <w:bCs/>
          <w:sz w:val="52"/>
          <w:szCs w:val="52"/>
          <w:lang w:val="es-ES"/>
        </w:rPr>
      </w:pPr>
      <w:r w:rsidRPr="00473411">
        <w:rPr>
          <w:b/>
          <w:bCs/>
          <w:noProof/>
          <w:color w:val="4F81BD" w:themeColor="accent1"/>
          <w:sz w:val="36"/>
          <w:szCs w:val="36"/>
          <w:lang w:val="es-ES"/>
        </w:rPr>
        <w:lastRenderedPageBreak/>
        <mc:AlternateContent>
          <mc:Choice Requires="wps">
            <w:drawing>
              <wp:anchor distT="0" distB="0" distL="114300" distR="114300" simplePos="0" relativeHeight="251675648" behindDoc="0" locked="0" layoutInCell="1" allowOverlap="1" wp14:anchorId="34C59F11" wp14:editId="1AECE532">
                <wp:simplePos x="0" y="0"/>
                <wp:positionH relativeFrom="margin">
                  <wp:posOffset>0</wp:posOffset>
                </wp:positionH>
                <wp:positionV relativeFrom="paragraph">
                  <wp:posOffset>187960</wp:posOffset>
                </wp:positionV>
                <wp:extent cx="5972175" cy="0"/>
                <wp:effectExtent l="0" t="0" r="0" b="0"/>
                <wp:wrapNone/>
                <wp:docPr id="3" name="Straight Connector 13"/>
                <wp:cNvGraphicFramePr/>
                <a:graphic xmlns:a="http://schemas.openxmlformats.org/drawingml/2006/main">
                  <a:graphicData uri="http://schemas.microsoft.com/office/word/2010/wordprocessingShape">
                    <wps:wsp>
                      <wps:cNvCnPr/>
                      <wps:spPr>
                        <a:xfrm flipH="1">
                          <a:off x="0" y="0"/>
                          <a:ext cx="5972175" cy="0"/>
                        </a:xfrm>
                        <a:prstGeom prst="line">
                          <a:avLst/>
                        </a:prstGeom>
                        <a:noFill/>
                        <a:ln w="19050"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15267A0" id="Straight Connector 13" o:spid="_x0000_s1026" style="position:absolute;flip:x;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8pt" to="470.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" strokecolor="#4a7ebb" strokeweight="1.5pt">
                <w10:wrap anchorx="margin"/>
              </v:line>
            </w:pict>
          </mc:Fallback>
        </mc:AlternateContent>
      </w:r>
      <w:r w:rsidR="000F74D6">
        <w:rPr>
          <w:rFonts w:ascii="Courier New" w:hAnsi="Courier New" w:cs="Courier New"/>
          <w:b/>
          <w:bCs/>
          <w:color w:val="365F91" w:themeColor="accent1" w:themeShade="BF"/>
          <w:sz w:val="28"/>
          <w:szCs w:val="28"/>
          <w:lang w:val="es-ES"/>
        </w:rPr>
        <w:t>CONCLUSIONES</w:t>
      </w:r>
      <w:bookmarkEnd w:id="8"/>
    </w:p>
    <w:p w14:paraId="58C0B238" w14:textId="50C6C7B8" w:rsidR="00A00314" w:rsidRPr="00A00314" w:rsidRDefault="00A00314" w:rsidP="00A00314">
      <w:pPr>
        <w:spacing w:line="360" w:lineRule="auto"/>
        <w:jc w:val="both"/>
        <w:rPr>
          <w:rFonts w:ascii="Courier New" w:hAnsi="Courier New" w:cs="Courier New"/>
          <w:b/>
          <w:noProof/>
          <w:color w:val="595959"/>
          <w:sz w:val="24"/>
          <w:szCs w:val="24"/>
          <w:lang w:val="es-ES"/>
        </w:rPr>
      </w:pPr>
    </w:p>
    <w:bookmarkEnd w:id="9"/>
    <w:p w14:paraId="5CF38CFA" w14:textId="77777777" w:rsidR="00700CE5" w:rsidRPr="00700CE5" w:rsidRDefault="00700CE5" w:rsidP="0083551B">
      <w:pPr>
        <w:spacing w:line="360" w:lineRule="auto"/>
        <w:jc w:val="both"/>
        <w:rPr>
          <w:rFonts w:ascii="Courier New" w:hAnsi="Courier New" w:cs="Courier New"/>
          <w:sz w:val="24"/>
          <w:szCs w:val="24"/>
          <w:lang w:val="es-ES"/>
        </w:rPr>
      </w:pPr>
      <w:r w:rsidRPr="00700CE5">
        <w:rPr>
          <w:rFonts w:ascii="Courier New" w:hAnsi="Courier New" w:cs="Courier New"/>
          <w:sz w:val="24"/>
          <w:szCs w:val="24"/>
          <w:lang w:val="es-ES"/>
        </w:rPr>
        <w:t>Las empresas de hoy se están dando cuenta de que el éxito no depende sólo de la obtención de utilidades, sino que se requiere contribuir con todos los que participan en ellas para hacerlas más competitivas y enfrentar un mundo cada vez más globalizado. Para lograr esto deben emprender acciones de responsabilidad social empresarial (RSE); sin embargo, existe confusión sobre el concepto y algunas empresas que dicen ser socialmente responsables no lo son totalmente.</w:t>
      </w:r>
    </w:p>
    <w:p w14:paraId="72053B2A" w14:textId="2CF842EA" w:rsidR="00700CE5" w:rsidRPr="00D26B03" w:rsidRDefault="00700CE5" w:rsidP="0083551B">
      <w:pPr>
        <w:spacing w:line="360" w:lineRule="auto"/>
        <w:jc w:val="both"/>
        <w:rPr>
          <w:rFonts w:ascii="Courier New" w:hAnsi="Courier New" w:cs="Courier New"/>
          <w:sz w:val="24"/>
          <w:szCs w:val="24"/>
          <w:lang w:val="es-ES"/>
        </w:rPr>
      </w:pPr>
      <w:r w:rsidRPr="0083551B">
        <w:rPr>
          <w:rFonts w:ascii="Courier New" w:hAnsi="Courier New" w:cs="Courier New"/>
          <w:sz w:val="24"/>
          <w:szCs w:val="24"/>
          <w:lang w:val="es-ES"/>
        </w:rPr>
        <w:t xml:space="preserve">Para la mayoría de las empresas </w:t>
      </w:r>
      <w:r w:rsidRPr="00700CE5">
        <w:rPr>
          <w:rFonts w:ascii="Courier New" w:hAnsi="Courier New" w:cs="Courier New"/>
          <w:sz w:val="24"/>
          <w:szCs w:val="24"/>
          <w:lang w:val="es-ES"/>
        </w:rPr>
        <w:t>RSE es mejorar la calidad de vida del personal y la contribución a la sociedad. Sin embargo, sus acciones se orientan principalmente hacia el trato e imagen ante el cliente, con el objetivo de vender más. Son pocos los que se refirieron al cuidado y preservación del medioambiente o al tema de la filantropía. En ninguna de las empresas se cumple el concepto completo, por lo que no pueden llamarse socialmente responsables en el sentido amplio y estricto de su significado. </w:t>
      </w:r>
    </w:p>
    <w:p w14:paraId="63D937F2" w14:textId="085FC615" w:rsidR="00A00314" w:rsidRPr="00700CE5" w:rsidRDefault="000F74D6" w:rsidP="00D26B03">
      <w:pPr>
        <w:spacing w:line="360" w:lineRule="auto"/>
        <w:jc w:val="both"/>
        <w:rPr>
          <w:rFonts w:ascii="Courier New" w:hAnsi="Courier New" w:cs="Courier New"/>
          <w:sz w:val="24"/>
          <w:szCs w:val="24"/>
          <w:lang w:val="es-ES"/>
        </w:rPr>
      </w:pPr>
      <w:r w:rsidRPr="00700CE5">
        <w:rPr>
          <w:rFonts w:ascii="Courier New" w:hAnsi="Courier New" w:cs="Courier New"/>
          <w:sz w:val="24"/>
          <w:szCs w:val="24"/>
          <w:lang w:val="es-ES"/>
        </w:rPr>
        <w:t>Todas las personas no son como deberían ser ni actúan como deberían actuar,</w:t>
      </w:r>
      <w:r w:rsidR="00D26B03">
        <w:rPr>
          <w:rFonts w:ascii="Courier New" w:hAnsi="Courier New" w:cs="Courier New"/>
          <w:sz w:val="24"/>
          <w:szCs w:val="24"/>
          <w:lang w:val="es-ES"/>
        </w:rPr>
        <w:t xml:space="preserve"> las empresas están conscientes del creciente desafío de cuantificar el impacto de sus actividades, procesos, productos y servicios, lo que queremos decir es que se requiere un cambio de conducta que permita a las empresas ser más benéficas social y ambientalmente.</w:t>
      </w:r>
    </w:p>
    <w:bookmarkStart w:id="10" w:name="_Toc110364556"/>
    <w:p w14:paraId="2497C10E" w14:textId="3D312B6E" w:rsidR="00D26B03" w:rsidRPr="00473411" w:rsidRDefault="00D26B03" w:rsidP="00D26B03">
      <w:pPr>
        <w:pStyle w:val="Heading1"/>
        <w:jc w:val="right"/>
        <w:rPr>
          <w:rFonts w:ascii="Courier New" w:hAnsi="Courier New" w:cs="Courier New"/>
          <w:b/>
          <w:bCs/>
          <w:sz w:val="52"/>
          <w:szCs w:val="52"/>
          <w:lang w:val="es-ES"/>
        </w:rPr>
      </w:pPr>
      <w:r w:rsidRPr="00473411">
        <w:rPr>
          <w:b/>
          <w:bCs/>
          <w:noProof/>
          <w:color w:val="4F81BD" w:themeColor="accent1"/>
          <w:sz w:val="36"/>
          <w:szCs w:val="36"/>
          <w:lang w:val="es-ES"/>
        </w:rPr>
        <mc:AlternateContent>
          <mc:Choice Requires="wps">
            <w:drawing>
              <wp:anchor distT="0" distB="0" distL="114300" distR="114300" simplePos="0" relativeHeight="251677696" behindDoc="0" locked="0" layoutInCell="1" allowOverlap="1" wp14:anchorId="67BB5078" wp14:editId="180B0A9A">
                <wp:simplePos x="0" y="0"/>
                <wp:positionH relativeFrom="margin">
                  <wp:align>left</wp:align>
                </wp:positionH>
                <wp:positionV relativeFrom="paragraph">
                  <wp:posOffset>493108</wp:posOffset>
                </wp:positionV>
                <wp:extent cx="5972175" cy="0"/>
                <wp:effectExtent l="0" t="0" r="0" b="0"/>
                <wp:wrapNone/>
                <wp:docPr id="4" name="Straight Connector 13"/>
                <wp:cNvGraphicFramePr/>
                <a:graphic xmlns:a="http://schemas.openxmlformats.org/drawingml/2006/main">
                  <a:graphicData uri="http://schemas.microsoft.com/office/word/2010/wordprocessingShape">
                    <wps:wsp>
                      <wps:cNvCnPr/>
                      <wps:spPr>
                        <a:xfrm flipH="1">
                          <a:off x="0" y="0"/>
                          <a:ext cx="5972175" cy="0"/>
                        </a:xfrm>
                        <a:prstGeom prst="line">
                          <a:avLst/>
                        </a:prstGeom>
                        <a:noFill/>
                        <a:ln w="19050"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2DB8B6" id="Straight Connector 13" o:spid="_x0000_s1026" style="position:absolute;flip:x;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85pt" to="470.2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" strokecolor="#4a7ebb" strokeweight="1.5pt">
                <w10:wrap anchorx="margin"/>
              </v:line>
            </w:pict>
          </mc:Fallback>
        </mc:AlternateContent>
      </w:r>
      <w:r>
        <w:rPr>
          <w:rFonts w:ascii="Courier New" w:hAnsi="Courier New" w:cs="Courier New"/>
          <w:b/>
          <w:bCs/>
          <w:color w:val="365F91" w:themeColor="accent1" w:themeShade="BF"/>
          <w:sz w:val="28"/>
          <w:szCs w:val="28"/>
          <w:lang w:val="es-ES"/>
        </w:rPr>
        <w:t>BIBLIOGRAFÍA</w:t>
      </w:r>
      <w:bookmarkEnd w:id="10"/>
    </w:p>
    <w:p w14:paraId="6CD5F8EB" w14:textId="77777777" w:rsidR="00D26B03" w:rsidRPr="00A00314" w:rsidRDefault="00D26B03" w:rsidP="00D26B03">
      <w:pPr>
        <w:spacing w:line="360" w:lineRule="auto"/>
        <w:jc w:val="both"/>
        <w:rPr>
          <w:rFonts w:ascii="Courier New" w:hAnsi="Courier New" w:cs="Courier New"/>
          <w:b/>
          <w:noProof/>
          <w:color w:val="595959"/>
          <w:sz w:val="24"/>
          <w:szCs w:val="24"/>
          <w:lang w:val="es-ES"/>
        </w:rPr>
      </w:pPr>
    </w:p>
    <w:p w14:paraId="02D38503" w14:textId="2CF623F5" w:rsidR="00A00314" w:rsidRDefault="00B06131" w:rsidP="00B06131">
      <w:pPr>
        <w:pStyle w:val="ListParagraph"/>
        <w:numPr>
          <w:ilvl w:val="0"/>
          <w:numId w:val="1"/>
        </w:numPr>
        <w:jc w:val="both"/>
        <w:rPr>
          <w:rFonts w:ascii="Courier New" w:hAnsi="Courier New" w:cs="Courier New"/>
          <w:sz w:val="24"/>
          <w:szCs w:val="24"/>
          <w:lang w:val="es-ES"/>
        </w:rPr>
      </w:pPr>
      <w:r w:rsidRPr="00B06131">
        <w:rPr>
          <w:rFonts w:ascii="Courier New" w:hAnsi="Courier New" w:cs="Courier New"/>
          <w:sz w:val="24"/>
          <w:szCs w:val="24"/>
          <w:lang w:val="es-ES"/>
        </w:rPr>
        <w:t>Libro de Ética responsabilidad, y sostenibilidad empresarial</w:t>
      </w:r>
    </w:p>
    <w:p w14:paraId="79CE2A78" w14:textId="2DD7AA5A" w:rsidR="00B06131" w:rsidRPr="00410CFD" w:rsidRDefault="00000000" w:rsidP="00B06131">
      <w:pPr>
        <w:pStyle w:val="ListParagraph"/>
        <w:numPr>
          <w:ilvl w:val="0"/>
          <w:numId w:val="1"/>
        </w:numPr>
        <w:jc w:val="both"/>
        <w:rPr>
          <w:rFonts w:ascii="Courier New" w:hAnsi="Courier New" w:cs="Courier New"/>
          <w:sz w:val="24"/>
          <w:szCs w:val="24"/>
          <w:lang w:val="es-ES"/>
        </w:rPr>
      </w:pPr>
      <w:hyperlink r:id="rId9" w:history="1">
        <w:r w:rsidR="00B06131" w:rsidRPr="00730D32">
          <w:rPr>
            <w:rStyle w:val="Hyperlink"/>
            <w:lang w:val="es-ES"/>
          </w:rPr>
          <w:t>La responsabilidad social empresarial: Un estudio en cuarenta empresas de la ciudad de Mérida, Yucatán (scielo.org.mx)</w:t>
        </w:r>
      </w:hyperlink>
      <w:r w:rsidR="00410CFD" w:rsidRPr="00730D32">
        <w:rPr>
          <w:lang w:val="es-ES"/>
        </w:rPr>
        <w:t>.</w:t>
      </w:r>
    </w:p>
    <w:p w14:paraId="45AF0162" w14:textId="2791EF9F" w:rsidR="00410CFD" w:rsidRPr="00410CFD" w:rsidRDefault="00410CFD" w:rsidP="00B06131">
      <w:pPr>
        <w:pStyle w:val="ListParagraph"/>
        <w:numPr>
          <w:ilvl w:val="0"/>
          <w:numId w:val="1"/>
        </w:numPr>
        <w:jc w:val="both"/>
        <w:rPr>
          <w:rFonts w:ascii="Courier New" w:hAnsi="Courier New" w:cs="Courier New"/>
          <w:sz w:val="24"/>
          <w:szCs w:val="24"/>
          <w:lang w:val="es-ES"/>
        </w:rPr>
      </w:pPr>
      <w:r w:rsidRPr="00410CFD">
        <w:rPr>
          <w:rFonts w:ascii="Courier New" w:hAnsi="Courier New" w:cs="Courier New"/>
          <w:sz w:val="24"/>
          <w:szCs w:val="24"/>
          <w:lang w:val="es-ES"/>
        </w:rPr>
        <w:t>https://www.ecotec.edu.ec/material/material_2020B2_ADM210_03_143815.pdf</w:t>
      </w:r>
    </w:p>
    <w:p w14:paraId="04D86100" w14:textId="77777777" w:rsidR="00473411" w:rsidRDefault="00473411" w:rsidP="008C5C75">
      <w:pPr>
        <w:jc w:val="center"/>
        <w:rPr>
          <w:color w:val="404040" w:themeColor="text1" w:themeTint="BF"/>
          <w:sz w:val="24"/>
          <w:szCs w:val="24"/>
          <w:lang w:val="es-ES"/>
        </w:rPr>
      </w:pPr>
    </w:p>
    <w:sectPr w:rsidR="00473411" w:rsidSect="00A11C27">
      <w:pgSz w:w="12240" w:h="15840"/>
      <w:pgMar w:top="1080" w:right="1440" w:bottom="13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44C"/>
    <w:multiLevelType w:val="hybridMultilevel"/>
    <w:tmpl w:val="10785140"/>
    <w:lvl w:ilvl="0" w:tplc="180A000D">
      <w:start w:val="1"/>
      <w:numFmt w:val="bullet"/>
      <w:lvlText w:val=""/>
      <w:lvlJc w:val="left"/>
      <w:pPr>
        <w:ind w:left="720" w:hanging="360"/>
      </w:pPr>
      <w:rPr>
        <w:rFonts w:ascii="Wingdings" w:hAnsi="Wingdings"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189472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4A"/>
    <w:rsid w:val="00006161"/>
    <w:rsid w:val="00023E83"/>
    <w:rsid w:val="00055A8C"/>
    <w:rsid w:val="0006025C"/>
    <w:rsid w:val="00061F04"/>
    <w:rsid w:val="00074251"/>
    <w:rsid w:val="00080EBC"/>
    <w:rsid w:val="000B7428"/>
    <w:rsid w:val="000B74B6"/>
    <w:rsid w:val="000C040A"/>
    <w:rsid w:val="000C08F5"/>
    <w:rsid w:val="000C28E4"/>
    <w:rsid w:val="000C39EB"/>
    <w:rsid w:val="000F74D6"/>
    <w:rsid w:val="001045D6"/>
    <w:rsid w:val="0013331B"/>
    <w:rsid w:val="0015298D"/>
    <w:rsid w:val="001A5A46"/>
    <w:rsid w:val="001B0D16"/>
    <w:rsid w:val="001B3A86"/>
    <w:rsid w:val="001B6F72"/>
    <w:rsid w:val="001F309F"/>
    <w:rsid w:val="002040DB"/>
    <w:rsid w:val="00211B87"/>
    <w:rsid w:val="00226F0E"/>
    <w:rsid w:val="00262C9D"/>
    <w:rsid w:val="0028763D"/>
    <w:rsid w:val="00295A41"/>
    <w:rsid w:val="002A054B"/>
    <w:rsid w:val="002A6706"/>
    <w:rsid w:val="002C6944"/>
    <w:rsid w:val="002F026E"/>
    <w:rsid w:val="002F2050"/>
    <w:rsid w:val="003375A5"/>
    <w:rsid w:val="003718DE"/>
    <w:rsid w:val="00395D7C"/>
    <w:rsid w:val="003B7DD1"/>
    <w:rsid w:val="003D2FBC"/>
    <w:rsid w:val="003E5601"/>
    <w:rsid w:val="003F02F5"/>
    <w:rsid w:val="003F0704"/>
    <w:rsid w:val="00410CFD"/>
    <w:rsid w:val="00423417"/>
    <w:rsid w:val="00423A5B"/>
    <w:rsid w:val="004252EC"/>
    <w:rsid w:val="00473411"/>
    <w:rsid w:val="00495970"/>
    <w:rsid w:val="004B6CF9"/>
    <w:rsid w:val="004C3EE0"/>
    <w:rsid w:val="004C55B2"/>
    <w:rsid w:val="004D6585"/>
    <w:rsid w:val="004F5E15"/>
    <w:rsid w:val="00527B29"/>
    <w:rsid w:val="0056395D"/>
    <w:rsid w:val="00580A43"/>
    <w:rsid w:val="005A24B4"/>
    <w:rsid w:val="005A292F"/>
    <w:rsid w:val="005A432B"/>
    <w:rsid w:val="005B5BE8"/>
    <w:rsid w:val="005B5C23"/>
    <w:rsid w:val="005C070A"/>
    <w:rsid w:val="005D5AFF"/>
    <w:rsid w:val="005D6E05"/>
    <w:rsid w:val="00635B38"/>
    <w:rsid w:val="006414B7"/>
    <w:rsid w:val="00654AE7"/>
    <w:rsid w:val="00674D03"/>
    <w:rsid w:val="00681296"/>
    <w:rsid w:val="00685ED8"/>
    <w:rsid w:val="0069363A"/>
    <w:rsid w:val="006B10F8"/>
    <w:rsid w:val="006C11BF"/>
    <w:rsid w:val="00700CE5"/>
    <w:rsid w:val="007033C2"/>
    <w:rsid w:val="00707202"/>
    <w:rsid w:val="00715C13"/>
    <w:rsid w:val="00730D32"/>
    <w:rsid w:val="00752240"/>
    <w:rsid w:val="00765EDF"/>
    <w:rsid w:val="007862F4"/>
    <w:rsid w:val="007A1B10"/>
    <w:rsid w:val="007C0A28"/>
    <w:rsid w:val="00804587"/>
    <w:rsid w:val="00806DF6"/>
    <w:rsid w:val="00807A53"/>
    <w:rsid w:val="0083551B"/>
    <w:rsid w:val="00835BA2"/>
    <w:rsid w:val="00855193"/>
    <w:rsid w:val="0085570F"/>
    <w:rsid w:val="008A7F29"/>
    <w:rsid w:val="008B7326"/>
    <w:rsid w:val="008C2E98"/>
    <w:rsid w:val="008C5C75"/>
    <w:rsid w:val="008E607C"/>
    <w:rsid w:val="00904FB3"/>
    <w:rsid w:val="009067A0"/>
    <w:rsid w:val="00906E47"/>
    <w:rsid w:val="00922A59"/>
    <w:rsid w:val="009231FF"/>
    <w:rsid w:val="009261FB"/>
    <w:rsid w:val="009369AA"/>
    <w:rsid w:val="0094174E"/>
    <w:rsid w:val="00946C16"/>
    <w:rsid w:val="00961E82"/>
    <w:rsid w:val="009745C7"/>
    <w:rsid w:val="0099470F"/>
    <w:rsid w:val="009B0DEA"/>
    <w:rsid w:val="009D14F7"/>
    <w:rsid w:val="009D531E"/>
    <w:rsid w:val="009D7FBC"/>
    <w:rsid w:val="009E7E18"/>
    <w:rsid w:val="00A00314"/>
    <w:rsid w:val="00A01C0E"/>
    <w:rsid w:val="00A075DC"/>
    <w:rsid w:val="00A11C27"/>
    <w:rsid w:val="00A52C82"/>
    <w:rsid w:val="00A554DA"/>
    <w:rsid w:val="00A92C7C"/>
    <w:rsid w:val="00AD62B1"/>
    <w:rsid w:val="00B06131"/>
    <w:rsid w:val="00B41EA1"/>
    <w:rsid w:val="00B44B9D"/>
    <w:rsid w:val="00B61D11"/>
    <w:rsid w:val="00B84984"/>
    <w:rsid w:val="00B85EBE"/>
    <w:rsid w:val="00B923C9"/>
    <w:rsid w:val="00BA52D3"/>
    <w:rsid w:val="00BA784D"/>
    <w:rsid w:val="00BD213C"/>
    <w:rsid w:val="00BD2942"/>
    <w:rsid w:val="00BF401F"/>
    <w:rsid w:val="00BF63A9"/>
    <w:rsid w:val="00C106D6"/>
    <w:rsid w:val="00C41A3A"/>
    <w:rsid w:val="00CA6744"/>
    <w:rsid w:val="00CB02C9"/>
    <w:rsid w:val="00CC1BBF"/>
    <w:rsid w:val="00CC3A92"/>
    <w:rsid w:val="00D037E8"/>
    <w:rsid w:val="00D26B03"/>
    <w:rsid w:val="00D36C3F"/>
    <w:rsid w:val="00D577EF"/>
    <w:rsid w:val="00D71304"/>
    <w:rsid w:val="00D9584D"/>
    <w:rsid w:val="00DB4983"/>
    <w:rsid w:val="00DD353D"/>
    <w:rsid w:val="00DE140C"/>
    <w:rsid w:val="00E65983"/>
    <w:rsid w:val="00E80769"/>
    <w:rsid w:val="00E92812"/>
    <w:rsid w:val="00E943C4"/>
    <w:rsid w:val="00E964C0"/>
    <w:rsid w:val="00F059EA"/>
    <w:rsid w:val="00F0794F"/>
    <w:rsid w:val="00F40CFD"/>
    <w:rsid w:val="00F55B73"/>
    <w:rsid w:val="00F73C4A"/>
    <w:rsid w:val="00F93D48"/>
    <w:rsid w:val="00F97593"/>
    <w:rsid w:val="00FB34FE"/>
    <w:rsid w:val="00FB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678B"/>
  <w15:docId w15:val="{0DEB3FE8-7D8D-48F3-B619-E1D4B507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55B73"/>
    <w:pPr>
      <w:spacing w:line="240" w:lineRule="auto"/>
    </w:pPr>
  </w:style>
  <w:style w:type="character" w:styleId="CommentReference">
    <w:name w:val="annotation reference"/>
    <w:basedOn w:val="DefaultParagraphFont"/>
    <w:uiPriority w:val="99"/>
    <w:semiHidden/>
    <w:unhideWhenUsed/>
    <w:rsid w:val="00F55B73"/>
    <w:rPr>
      <w:sz w:val="16"/>
      <w:szCs w:val="16"/>
    </w:rPr>
  </w:style>
  <w:style w:type="paragraph" w:styleId="CommentText">
    <w:name w:val="annotation text"/>
    <w:basedOn w:val="Normal"/>
    <w:link w:val="CommentTextChar"/>
    <w:uiPriority w:val="99"/>
    <w:semiHidden/>
    <w:unhideWhenUsed/>
    <w:rsid w:val="00F55B73"/>
    <w:pPr>
      <w:spacing w:line="240" w:lineRule="auto"/>
    </w:pPr>
    <w:rPr>
      <w:sz w:val="20"/>
      <w:szCs w:val="20"/>
    </w:rPr>
  </w:style>
  <w:style w:type="character" w:customStyle="1" w:styleId="CommentTextChar">
    <w:name w:val="Comment Text Char"/>
    <w:basedOn w:val="DefaultParagraphFont"/>
    <w:link w:val="CommentText"/>
    <w:uiPriority w:val="99"/>
    <w:semiHidden/>
    <w:rsid w:val="00F55B73"/>
    <w:rPr>
      <w:sz w:val="20"/>
      <w:szCs w:val="20"/>
    </w:rPr>
  </w:style>
  <w:style w:type="paragraph" w:styleId="CommentSubject">
    <w:name w:val="annotation subject"/>
    <w:basedOn w:val="CommentText"/>
    <w:next w:val="CommentText"/>
    <w:link w:val="CommentSubjectChar"/>
    <w:uiPriority w:val="99"/>
    <w:semiHidden/>
    <w:unhideWhenUsed/>
    <w:rsid w:val="00F55B73"/>
    <w:rPr>
      <w:b/>
      <w:bCs/>
    </w:rPr>
  </w:style>
  <w:style w:type="character" w:customStyle="1" w:styleId="CommentSubjectChar">
    <w:name w:val="Comment Subject Char"/>
    <w:basedOn w:val="CommentTextChar"/>
    <w:link w:val="CommentSubject"/>
    <w:uiPriority w:val="99"/>
    <w:semiHidden/>
    <w:rsid w:val="00F55B73"/>
    <w:rPr>
      <w:b/>
      <w:bCs/>
      <w:sz w:val="20"/>
      <w:szCs w:val="20"/>
    </w:rPr>
  </w:style>
  <w:style w:type="paragraph" w:styleId="NoSpacing">
    <w:name w:val="No Spacing"/>
    <w:link w:val="NoSpacingChar"/>
    <w:uiPriority w:val="1"/>
    <w:qFormat/>
    <w:rsid w:val="0042341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23417"/>
    <w:rPr>
      <w:rFonts w:asciiTheme="minorHAnsi" w:eastAsiaTheme="minorEastAsia" w:hAnsiTheme="minorHAnsi" w:cstheme="minorBidi"/>
      <w:lang w:val="en-US"/>
    </w:rPr>
  </w:style>
  <w:style w:type="character" w:customStyle="1" w:styleId="TitleChar">
    <w:name w:val="Title Char"/>
    <w:basedOn w:val="DefaultParagraphFont"/>
    <w:link w:val="Title"/>
    <w:uiPriority w:val="10"/>
    <w:rsid w:val="008C5C75"/>
    <w:rPr>
      <w:sz w:val="52"/>
      <w:szCs w:val="52"/>
    </w:rPr>
  </w:style>
  <w:style w:type="paragraph" w:styleId="TOCHeading">
    <w:name w:val="TOC Heading"/>
    <w:basedOn w:val="Heading1"/>
    <w:next w:val="Normal"/>
    <w:uiPriority w:val="39"/>
    <w:unhideWhenUsed/>
    <w:qFormat/>
    <w:rsid w:val="008C5C75"/>
    <w:pPr>
      <w:spacing w:before="320" w:after="0" w:line="240"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8C5C75"/>
    <w:pPr>
      <w:spacing w:after="100" w:line="264" w:lineRule="auto"/>
    </w:pPr>
    <w:rPr>
      <w:rFonts w:asciiTheme="minorHAnsi" w:eastAsiaTheme="minorEastAsia" w:hAnsiTheme="minorHAnsi" w:cstheme="minorBidi"/>
      <w:sz w:val="20"/>
      <w:szCs w:val="20"/>
      <w:lang w:val="en-US"/>
    </w:rPr>
  </w:style>
  <w:style w:type="character" w:styleId="Hyperlink">
    <w:name w:val="Hyperlink"/>
    <w:basedOn w:val="DefaultParagraphFont"/>
    <w:uiPriority w:val="99"/>
    <w:unhideWhenUsed/>
    <w:rsid w:val="008C5C75"/>
    <w:rPr>
      <w:color w:val="0000FF" w:themeColor="hyperlink"/>
      <w:u w:val="single"/>
    </w:rPr>
  </w:style>
  <w:style w:type="paragraph" w:styleId="NormalWeb">
    <w:name w:val="Normal (Web)"/>
    <w:basedOn w:val="Normal"/>
    <w:uiPriority w:val="99"/>
    <w:unhideWhenUsed/>
    <w:rsid w:val="00700CE5"/>
    <w:pPr>
      <w:spacing w:before="100" w:beforeAutospacing="1" w:after="100" w:afterAutospacing="1" w:line="240" w:lineRule="auto"/>
    </w:pPr>
    <w:rPr>
      <w:rFonts w:ascii="Times New Roman" w:eastAsia="Times New Roman" w:hAnsi="Times New Roman" w:cs="Times New Roman"/>
      <w:sz w:val="24"/>
      <w:szCs w:val="24"/>
      <w:lang w:val="es-PA" w:eastAsia="es-PA"/>
    </w:rPr>
  </w:style>
  <w:style w:type="paragraph" w:styleId="ListParagraph">
    <w:name w:val="List Paragraph"/>
    <w:basedOn w:val="Normal"/>
    <w:uiPriority w:val="34"/>
    <w:qFormat/>
    <w:rsid w:val="00B06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53453">
      <w:bodyDiv w:val="1"/>
      <w:marLeft w:val="0"/>
      <w:marRight w:val="0"/>
      <w:marTop w:val="0"/>
      <w:marBottom w:val="0"/>
      <w:divBdr>
        <w:top w:val="none" w:sz="0" w:space="0" w:color="auto"/>
        <w:left w:val="none" w:sz="0" w:space="0" w:color="auto"/>
        <w:bottom w:val="none" w:sz="0" w:space="0" w:color="auto"/>
        <w:right w:val="none" w:sz="0" w:space="0" w:color="auto"/>
      </w:divBdr>
    </w:div>
    <w:div w:id="1991132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lo.org.mx/scielo.php?script=sci_arttext&amp;pid=S0186-1042200800030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2EF56-DD2B-478B-B2EE-A561F804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2380</Words>
  <Characters>13569</Characters>
  <Application>Microsoft Office Word</Application>
  <DocSecurity>0</DocSecurity>
  <Lines>113</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Michel Gomez</cp:lastModifiedBy>
  <cp:revision>2</cp:revision>
  <dcterms:created xsi:type="dcterms:W3CDTF">2022-08-03T02:13:00Z</dcterms:created>
  <dcterms:modified xsi:type="dcterms:W3CDTF">2022-08-03T02:13:00Z</dcterms:modified>
</cp:coreProperties>
</file>