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Prenda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var precioBase;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var estado;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const tipo;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method calcularPrecio(){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estado.calcularPrecio(precioBase);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Ventas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var todasLasVentas;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method ganancias(dia){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var ventasDelDia = todasLasVentas.filter(venta =&gt; venta.fecha == dia);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ventasDelDia.reduce( (total, venta) =&gt; total + venta.ganancias()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Venta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const fecha;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list prendasVendidas;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const tipoPago;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method vender(prenda){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prendasVendidas.add(prenda);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method ganancias(){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tipoPago.monto(prendasVendidas);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interface Pago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method monto(prendasVendidas),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 Efectivo implements Pago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method monto(prendasVendidas)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prendasVendidas.reduce( (total, prenda) =&gt; total + prenda.precio() 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class Tarjeta implements Pago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const coeficiente;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const cantCuotas;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method monto(prendasVendidas){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var valorPrendas = prendasVendidas.reduce( (total, prenda) =&gt; total + prenda.precio() 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var porcentajePrendas = prendasVendidas.reduce( (total, prenda) =&gt; total + prenda.precio() * .01 );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valorPrendas + cantCuotas * coeficiente + porcentajePrendas;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interface Estado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method calcularPrecio(precio);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class Nueva implements Estado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method calcularPrecio(precio){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precio;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 Promocion implements Estado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const valorPromo;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method calcularPrecio(precio){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precio - valorPromo;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 Liquidacion implements Estado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method calcularPrecio(precio){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precio * .5;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