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71D3C">
        <w:rPr>
          <w:rFonts w:ascii="Times New Roman" w:eastAsia="Segoe UI Symbol" w:hAnsi="Times New Roman" w:cs="Times New Roman"/>
          <w:b/>
          <w:sz w:val="36"/>
        </w:rPr>
        <w:t>№</w:t>
      </w:r>
      <w:r w:rsidR="00952691">
        <w:rPr>
          <w:rFonts w:ascii="Times New Roman" w:eastAsia="Times New Roman" w:hAnsi="Times New Roman" w:cs="Times New Roman"/>
          <w:b/>
          <w:sz w:val="36"/>
        </w:rPr>
        <w:t>4</w:t>
      </w: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4259F5" w:rsidRDefault="0095269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952691" w:rsidRDefault="0095269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259F5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ИВТАСбд-22</w:t>
      </w:r>
    </w:p>
    <w:p w:rsidR="004259F5" w:rsidRPr="00571D3C" w:rsidRDefault="00571D3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Рябуша И. А.</w:t>
      </w:r>
    </w:p>
    <w:p w:rsidR="004259F5" w:rsidRDefault="004259F5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259F5" w:rsidRDefault="00125EC6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4259F5" w:rsidRDefault="004259F5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71D3C" w:rsidRDefault="00571D3C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259F5" w:rsidRDefault="004259F5" w:rsidP="00571D3C">
      <w:pPr>
        <w:rPr>
          <w:rFonts w:ascii="Times New Roman" w:eastAsia="Times New Roman" w:hAnsi="Times New Roman" w:cs="Times New Roman"/>
          <w:sz w:val="28"/>
        </w:rPr>
      </w:pPr>
    </w:p>
    <w:p w:rsidR="004259F5" w:rsidRDefault="00125EC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571D3C" w:rsidRDefault="00571D3C" w:rsidP="00571D3C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571D3C">
        <w:rPr>
          <w:rFonts w:ascii="Times New Roman" w:eastAsia="Times New Roman" w:hAnsi="Times New Roman" w:cs="Times New Roman"/>
          <w:b/>
          <w:sz w:val="28"/>
        </w:rPr>
        <w:lastRenderedPageBreak/>
        <w:t>Задание:</w:t>
      </w:r>
    </w:p>
    <w:p w:rsidR="00952691" w:rsidRPr="00952691" w:rsidRDefault="00952691" w:rsidP="0095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2691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</w:t>
      </w:r>
      <w:r>
        <w:rPr>
          <w:rFonts w:ascii="Times New Roman" w:eastAsia="Times New Roman" w:hAnsi="Times New Roman" w:cs="Times New Roman"/>
          <w:sz w:val="28"/>
          <w:szCs w:val="28"/>
        </w:rPr>
        <w:t>лизацией следующих особенностей:</w:t>
      </w:r>
    </w:p>
    <w:p w:rsidR="00952691" w:rsidRPr="00952691" w:rsidRDefault="00952691" w:rsidP="0095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2691">
        <w:rPr>
          <w:rFonts w:ascii="Times New Roman" w:eastAsia="Times New Roman" w:hAnsi="Times New Roman" w:cs="Times New Roman"/>
          <w:sz w:val="28"/>
          <w:szCs w:val="28"/>
        </w:rPr>
        <w:t>1. Класс должен содержать итератор</w:t>
      </w:r>
    </w:p>
    <w:p w:rsidR="00952691" w:rsidRPr="00952691" w:rsidRDefault="00952691" w:rsidP="0095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2691">
        <w:rPr>
          <w:rFonts w:ascii="Times New Roman" w:eastAsia="Times New Roman" w:hAnsi="Times New Roman" w:cs="Times New Roman"/>
          <w:sz w:val="28"/>
          <w:szCs w:val="28"/>
        </w:rPr>
        <w:t>2. Должна быть реализована перегрузка стандартных операций (</w:t>
      </w:r>
      <w:proofErr w:type="spellStart"/>
      <w:r w:rsidRPr="00952691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952691">
        <w:rPr>
          <w:rFonts w:ascii="Times New Roman" w:eastAsia="Times New Roman" w:hAnsi="Times New Roman" w:cs="Times New Roman"/>
          <w:sz w:val="28"/>
          <w:szCs w:val="28"/>
        </w:rPr>
        <w:t>, например)</w:t>
      </w:r>
    </w:p>
    <w:p w:rsidR="00952691" w:rsidRPr="00952691" w:rsidRDefault="00952691" w:rsidP="0095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2691">
        <w:rPr>
          <w:rFonts w:ascii="Times New Roman" w:eastAsia="Times New Roman" w:hAnsi="Times New Roman" w:cs="Times New Roman"/>
          <w:sz w:val="28"/>
          <w:szCs w:val="28"/>
        </w:rPr>
        <w:t>3. Должно быть реализовано наследование</w:t>
      </w:r>
    </w:p>
    <w:p w:rsidR="00952691" w:rsidRPr="00952691" w:rsidRDefault="00952691" w:rsidP="0095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2691">
        <w:rPr>
          <w:rFonts w:ascii="Times New Roman" w:eastAsia="Times New Roman" w:hAnsi="Times New Roman" w:cs="Times New Roman"/>
          <w:sz w:val="28"/>
          <w:szCs w:val="28"/>
        </w:rPr>
        <w:t>4. Запись значений в свойства - только через __</w:t>
      </w:r>
      <w:proofErr w:type="spellStart"/>
      <w:r w:rsidRPr="00952691">
        <w:rPr>
          <w:rFonts w:ascii="Times New Roman" w:eastAsia="Times New Roman" w:hAnsi="Times New Roman" w:cs="Times New Roman"/>
          <w:sz w:val="28"/>
          <w:szCs w:val="28"/>
        </w:rPr>
        <w:t>setattr</w:t>
      </w:r>
      <w:proofErr w:type="spellEnd"/>
      <w:r w:rsidRPr="00952691">
        <w:rPr>
          <w:rFonts w:ascii="Times New Roman" w:eastAsia="Times New Roman" w:hAnsi="Times New Roman" w:cs="Times New Roman"/>
          <w:sz w:val="28"/>
          <w:szCs w:val="28"/>
        </w:rPr>
        <w:t>__</w:t>
      </w:r>
    </w:p>
    <w:p w:rsidR="00952691" w:rsidRPr="00952691" w:rsidRDefault="00952691" w:rsidP="0095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2691">
        <w:rPr>
          <w:rFonts w:ascii="Times New Roman" w:eastAsia="Times New Roman" w:hAnsi="Times New Roman" w:cs="Times New Roman"/>
          <w:sz w:val="28"/>
          <w:szCs w:val="28"/>
        </w:rPr>
        <w:t>5. Возможность доступа к элементам коллекции по индексу (__</w:t>
      </w:r>
      <w:proofErr w:type="spellStart"/>
      <w:r w:rsidRPr="00952691">
        <w:rPr>
          <w:rFonts w:ascii="Times New Roman" w:eastAsia="Times New Roman" w:hAnsi="Times New Roman" w:cs="Times New Roman"/>
          <w:sz w:val="28"/>
          <w:szCs w:val="28"/>
        </w:rPr>
        <w:t>getitem</w:t>
      </w:r>
      <w:proofErr w:type="spellEnd"/>
      <w:r w:rsidRPr="00952691">
        <w:rPr>
          <w:rFonts w:ascii="Times New Roman" w:eastAsia="Times New Roman" w:hAnsi="Times New Roman" w:cs="Times New Roman"/>
          <w:sz w:val="28"/>
          <w:szCs w:val="28"/>
        </w:rPr>
        <w:t>__)</w:t>
      </w:r>
    </w:p>
    <w:p w:rsidR="00952691" w:rsidRPr="00952691" w:rsidRDefault="00952691" w:rsidP="0095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2691">
        <w:rPr>
          <w:rFonts w:ascii="Times New Roman" w:eastAsia="Times New Roman" w:hAnsi="Times New Roman" w:cs="Times New Roman"/>
          <w:sz w:val="28"/>
          <w:szCs w:val="28"/>
        </w:rPr>
        <w:t>6. Должны быть реализованы статические методы</w:t>
      </w:r>
    </w:p>
    <w:p w:rsidR="00952691" w:rsidRPr="00952691" w:rsidRDefault="00952691" w:rsidP="00952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2691">
        <w:rPr>
          <w:rFonts w:ascii="Times New Roman" w:eastAsia="Times New Roman" w:hAnsi="Times New Roman" w:cs="Times New Roman"/>
          <w:sz w:val="28"/>
          <w:szCs w:val="28"/>
        </w:rPr>
        <w:t>7. Должны быть реализованы генераторы</w:t>
      </w: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571D3C" w:rsidRDefault="00571D3C" w:rsidP="00571D3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  <w:t>Реализация:</w:t>
      </w:r>
    </w:p>
    <w:p w:rsidR="00893374" w:rsidRDefault="00E3727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Итератор, перегрузка __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repr</w:t>
      </w:r>
      <w:proofErr w:type="spellEnd"/>
      <w:r w:rsidRPr="00E3727A">
        <w:rPr>
          <w:rFonts w:ascii="Times New Roman" w:eastAsia="Times New Roman" w:hAnsi="Times New Roman" w:cs="Times New Roman"/>
          <w:sz w:val="28"/>
        </w:rPr>
        <w:t>__</w:t>
      </w:r>
      <w:r>
        <w:rPr>
          <w:rFonts w:ascii="Times New Roman" w:eastAsia="Times New Roman" w:hAnsi="Times New Roman" w:cs="Times New Roman"/>
          <w:sz w:val="28"/>
        </w:rPr>
        <w:t>, __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setatr</w:t>
      </w:r>
      <w:proofErr w:type="spellEnd"/>
      <w:r w:rsidRPr="00E3727A">
        <w:rPr>
          <w:rFonts w:ascii="Times New Roman" w:eastAsia="Times New Roman" w:hAnsi="Times New Roman" w:cs="Times New Roman"/>
          <w:sz w:val="28"/>
        </w:rPr>
        <w:t>__, __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getitem</w:t>
      </w:r>
      <w:proofErr w:type="spellEnd"/>
      <w:r>
        <w:rPr>
          <w:rFonts w:ascii="Times New Roman" w:eastAsia="Times New Roman" w:hAnsi="Times New Roman" w:cs="Times New Roman"/>
          <w:sz w:val="28"/>
        </w:rPr>
        <w:t>__</w:t>
      </w:r>
      <w:r w:rsidRPr="00E3727A">
        <w:rPr>
          <w:rFonts w:ascii="Times New Roman" w:eastAsia="Times New Roman" w:hAnsi="Times New Roman" w:cs="Times New Roman"/>
          <w:sz w:val="28"/>
        </w:rPr>
        <w:t>:</w:t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 w:rsidRPr="00E3727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1B7F4DD" wp14:editId="27798036">
            <wp:extent cx="5940425" cy="1924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Статический метод для чтения из файла. Возвращает список объектов класса:</w:t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 w:rsidRPr="00E3727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997879B" wp14:editId="3F898A96">
            <wp:extent cx="3128183" cy="1590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811" cy="15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Метод класса. Возвращает объект из строки (используется в </w:t>
      </w:r>
      <w:r>
        <w:rPr>
          <w:rFonts w:ascii="Times New Roman" w:eastAsia="Times New Roman" w:hAnsi="Times New Roman" w:cs="Times New Roman"/>
          <w:sz w:val="28"/>
          <w:lang w:val="en-US"/>
        </w:rPr>
        <w:t>read</w:t>
      </w:r>
      <w:r w:rsidRPr="00E3727A">
        <w:rPr>
          <w:rFonts w:ascii="Times New Roman" w:eastAsia="Times New Roman" w:hAnsi="Times New Roman" w:cs="Times New Roman"/>
          <w:sz w:val="28"/>
        </w:rPr>
        <w:t>_</w:t>
      </w:r>
      <w:r>
        <w:rPr>
          <w:rFonts w:ascii="Times New Roman" w:eastAsia="Times New Roman" w:hAnsi="Times New Roman" w:cs="Times New Roman"/>
          <w:sz w:val="28"/>
          <w:lang w:val="en-US"/>
        </w:rPr>
        <w:t>from</w:t>
      </w:r>
      <w:r w:rsidRPr="00E3727A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 w:rsidRPr="00E3727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093A7F6" wp14:editId="50644055">
            <wp:extent cx="5940425" cy="794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Статический метод вывода сортировок:</w:t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 w:rsidRPr="00E3727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0C4EDF8" wp14:editId="0A2A8C58">
            <wp:extent cx="5940425" cy="33661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Наследование:</w:t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 w:rsidRPr="00E3727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2589915" wp14:editId="5153339A">
            <wp:extent cx="5466647" cy="3048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48" cy="30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Генератор:</w:t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  <w:lang w:val="en-US"/>
        </w:rPr>
      </w:pPr>
      <w:r w:rsidRPr="00E3727A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76FCDFF" wp14:editId="25551D2F">
            <wp:extent cx="2209800" cy="9951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447" cy="9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E3727A" w:rsidRDefault="00E3727A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Функции записи и вывода в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E3727A" w:rsidRDefault="005334B3" w:rsidP="00571D3C">
      <w:pPr>
        <w:rPr>
          <w:rFonts w:ascii="Times New Roman" w:eastAsia="Times New Roman" w:hAnsi="Times New Roman" w:cs="Times New Roman"/>
          <w:sz w:val="28"/>
        </w:rPr>
      </w:pPr>
      <w:r w:rsidRPr="005334B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F703256" wp14:editId="56A45242">
            <wp:extent cx="3572828" cy="23050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392" cy="230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B3" w:rsidRDefault="005334B3" w:rsidP="00571D3C">
      <w:pPr>
        <w:rPr>
          <w:rFonts w:ascii="Times New Roman" w:eastAsia="Times New Roman" w:hAnsi="Times New Roman" w:cs="Times New Roman"/>
          <w:sz w:val="28"/>
        </w:rPr>
      </w:pPr>
    </w:p>
    <w:p w:rsidR="005334B3" w:rsidRDefault="005334B3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Инициализация объекта:</w:t>
      </w:r>
    </w:p>
    <w:p w:rsidR="005334B3" w:rsidRDefault="005334B3" w:rsidP="00571D3C">
      <w:pPr>
        <w:rPr>
          <w:rFonts w:ascii="Times New Roman" w:eastAsia="Times New Roman" w:hAnsi="Times New Roman" w:cs="Times New Roman"/>
          <w:sz w:val="28"/>
        </w:rPr>
      </w:pPr>
      <w:r w:rsidRPr="005334B3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DA81BA2" wp14:editId="15ED79FF">
            <wp:extent cx="5940425" cy="3056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B3" w:rsidRPr="005334B3" w:rsidRDefault="005334B3" w:rsidP="00571D3C">
      <w:pPr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893374" w:rsidRDefault="00893374" w:rsidP="00952691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Тестирование:</w:t>
      </w:r>
    </w:p>
    <w:p w:rsidR="005334B3" w:rsidRDefault="005334B3" w:rsidP="005334B3">
      <w:pPr>
        <w:rPr>
          <w:rFonts w:ascii="Times New Roman" w:eastAsia="Times New Roman" w:hAnsi="Times New Roman" w:cs="Times New Roman"/>
          <w:b/>
          <w:sz w:val="28"/>
        </w:rPr>
      </w:pPr>
      <w:r w:rsidRPr="005334B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2EE4E88D" wp14:editId="32A19706">
            <wp:extent cx="5940425" cy="48437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B3" w:rsidRDefault="005334B3" w:rsidP="005334B3">
      <w:pPr>
        <w:rPr>
          <w:rFonts w:ascii="Times New Roman" w:eastAsia="Times New Roman" w:hAnsi="Times New Roman" w:cs="Times New Roman"/>
          <w:b/>
          <w:sz w:val="28"/>
        </w:rPr>
      </w:pPr>
      <w:r w:rsidRPr="005334B3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C15EE34" wp14:editId="52BB8CB2">
            <wp:extent cx="5940425" cy="1506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EC6" w:rsidRDefault="00125EC6" w:rsidP="00571D3C">
      <w:pPr>
        <w:rPr>
          <w:rFonts w:ascii="Times New Roman" w:eastAsia="Times New Roman" w:hAnsi="Times New Roman" w:cs="Times New Roman"/>
          <w:b/>
          <w:sz w:val="28"/>
        </w:rPr>
      </w:pPr>
    </w:p>
    <w:p w:rsidR="00125EC6" w:rsidRDefault="00125EC6" w:rsidP="00952691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</w:p>
    <w:p w:rsidR="00125EC6" w:rsidRPr="00125EC6" w:rsidRDefault="00125EC6" w:rsidP="00571D3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работает корректно, трудностей при реализации не возникало.</w:t>
      </w:r>
    </w:p>
    <w:sectPr w:rsidR="00125EC6" w:rsidRPr="00125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F5"/>
    <w:rsid w:val="001134E8"/>
    <w:rsid w:val="00125EC6"/>
    <w:rsid w:val="004259F5"/>
    <w:rsid w:val="005334B3"/>
    <w:rsid w:val="00571D3C"/>
    <w:rsid w:val="00893374"/>
    <w:rsid w:val="00952691"/>
    <w:rsid w:val="00E3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A987"/>
  <w15:docId w15:val="{5D57C389-16EA-4432-BF43-92DDAE28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Рябуша</dc:creator>
  <cp:lastModifiedBy>Игорь Рябуша</cp:lastModifiedBy>
  <cp:revision>3</cp:revision>
  <dcterms:created xsi:type="dcterms:W3CDTF">2023-02-08T12:00:00Z</dcterms:created>
  <dcterms:modified xsi:type="dcterms:W3CDTF">2023-02-15T12:55:00Z</dcterms:modified>
</cp:coreProperties>
</file>