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E37325">
      <w:pPr>
        <w:pStyle w:val="Corpodetexto"/>
        <w:ind w:firstLine="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32E58FBA" w14:textId="42B238C1" w:rsidR="00824346" w:rsidRPr="00B50164" w:rsidRDefault="00824346" w:rsidP="00B50164">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0055AA9F" w14:textId="69208AD1" w:rsidR="004E43A0"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56955" w:history="1">
            <w:r w:rsidR="004E43A0" w:rsidRPr="00C90804">
              <w:rPr>
                <w:rStyle w:val="Hiperligao"/>
                <w:noProof/>
                <w:lang w:bidi="pt-PT"/>
              </w:rPr>
              <w:t>Índice de quadros, figuras, abreviaturas</w:t>
            </w:r>
            <w:r w:rsidR="004E43A0">
              <w:rPr>
                <w:noProof/>
                <w:webHidden/>
              </w:rPr>
              <w:tab/>
            </w:r>
            <w:r w:rsidR="004E43A0">
              <w:rPr>
                <w:noProof/>
                <w:webHidden/>
              </w:rPr>
              <w:fldChar w:fldCharType="begin"/>
            </w:r>
            <w:r w:rsidR="004E43A0">
              <w:rPr>
                <w:noProof/>
                <w:webHidden/>
              </w:rPr>
              <w:instrText xml:space="preserve"> PAGEREF _Toc214756955 \h </w:instrText>
            </w:r>
            <w:r w:rsidR="004E43A0">
              <w:rPr>
                <w:noProof/>
                <w:webHidden/>
              </w:rPr>
            </w:r>
            <w:r w:rsidR="004E43A0">
              <w:rPr>
                <w:noProof/>
                <w:webHidden/>
              </w:rPr>
              <w:fldChar w:fldCharType="separate"/>
            </w:r>
            <w:r w:rsidR="004E43A0">
              <w:rPr>
                <w:noProof/>
                <w:webHidden/>
              </w:rPr>
              <w:t>4</w:t>
            </w:r>
            <w:r w:rsidR="004E43A0">
              <w:rPr>
                <w:noProof/>
                <w:webHidden/>
              </w:rPr>
              <w:fldChar w:fldCharType="end"/>
            </w:r>
          </w:hyperlink>
        </w:p>
        <w:p w14:paraId="717F33F5" w14:textId="10AF96BD"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6" w:history="1">
            <w:r w:rsidRPr="00C90804">
              <w:rPr>
                <w:rStyle w:val="Hiperligao"/>
                <w:noProof/>
                <w:lang w:bidi="pt-PT"/>
              </w:rPr>
              <w:t>Figuras</w:t>
            </w:r>
            <w:r>
              <w:rPr>
                <w:noProof/>
                <w:webHidden/>
              </w:rPr>
              <w:tab/>
            </w:r>
            <w:r>
              <w:rPr>
                <w:noProof/>
                <w:webHidden/>
              </w:rPr>
              <w:fldChar w:fldCharType="begin"/>
            </w:r>
            <w:r>
              <w:rPr>
                <w:noProof/>
                <w:webHidden/>
              </w:rPr>
              <w:instrText xml:space="preserve"> PAGEREF _Toc214756956 \h </w:instrText>
            </w:r>
            <w:r>
              <w:rPr>
                <w:noProof/>
                <w:webHidden/>
              </w:rPr>
            </w:r>
            <w:r>
              <w:rPr>
                <w:noProof/>
                <w:webHidden/>
              </w:rPr>
              <w:fldChar w:fldCharType="separate"/>
            </w:r>
            <w:r>
              <w:rPr>
                <w:noProof/>
                <w:webHidden/>
              </w:rPr>
              <w:t>4</w:t>
            </w:r>
            <w:r>
              <w:rPr>
                <w:noProof/>
                <w:webHidden/>
              </w:rPr>
              <w:fldChar w:fldCharType="end"/>
            </w:r>
          </w:hyperlink>
        </w:p>
        <w:p w14:paraId="37F91F90" w14:textId="35FC3E70"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7" w:history="1">
            <w:r w:rsidRPr="00C90804">
              <w:rPr>
                <w:rStyle w:val="Hiperligao"/>
                <w:noProof/>
              </w:rPr>
              <w:t>Abreviaturas</w:t>
            </w:r>
            <w:r>
              <w:rPr>
                <w:noProof/>
                <w:webHidden/>
              </w:rPr>
              <w:tab/>
            </w:r>
            <w:r>
              <w:rPr>
                <w:noProof/>
                <w:webHidden/>
              </w:rPr>
              <w:fldChar w:fldCharType="begin"/>
            </w:r>
            <w:r>
              <w:rPr>
                <w:noProof/>
                <w:webHidden/>
              </w:rPr>
              <w:instrText xml:space="preserve"> PAGEREF _Toc214756957 \h </w:instrText>
            </w:r>
            <w:r>
              <w:rPr>
                <w:noProof/>
                <w:webHidden/>
              </w:rPr>
            </w:r>
            <w:r>
              <w:rPr>
                <w:noProof/>
                <w:webHidden/>
              </w:rPr>
              <w:fldChar w:fldCharType="separate"/>
            </w:r>
            <w:r>
              <w:rPr>
                <w:noProof/>
                <w:webHidden/>
              </w:rPr>
              <w:t>4</w:t>
            </w:r>
            <w:r>
              <w:rPr>
                <w:noProof/>
                <w:webHidden/>
              </w:rPr>
              <w:fldChar w:fldCharType="end"/>
            </w:r>
          </w:hyperlink>
        </w:p>
        <w:p w14:paraId="6B3CAC34" w14:textId="3A08919D"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58" w:history="1">
            <w:r w:rsidRPr="00C90804">
              <w:rPr>
                <w:rStyle w:val="Hiperligao"/>
                <w:noProof/>
              </w:rPr>
              <w:t>Parte I – Introdução e estrutura do trabalho</w:t>
            </w:r>
            <w:r>
              <w:rPr>
                <w:noProof/>
                <w:webHidden/>
              </w:rPr>
              <w:tab/>
            </w:r>
            <w:r>
              <w:rPr>
                <w:noProof/>
                <w:webHidden/>
              </w:rPr>
              <w:fldChar w:fldCharType="begin"/>
            </w:r>
            <w:r>
              <w:rPr>
                <w:noProof/>
                <w:webHidden/>
              </w:rPr>
              <w:instrText xml:space="preserve"> PAGEREF _Toc214756958 \h </w:instrText>
            </w:r>
            <w:r>
              <w:rPr>
                <w:noProof/>
                <w:webHidden/>
              </w:rPr>
            </w:r>
            <w:r>
              <w:rPr>
                <w:noProof/>
                <w:webHidden/>
              </w:rPr>
              <w:fldChar w:fldCharType="separate"/>
            </w:r>
            <w:r>
              <w:rPr>
                <w:noProof/>
                <w:webHidden/>
              </w:rPr>
              <w:t>7</w:t>
            </w:r>
            <w:r>
              <w:rPr>
                <w:noProof/>
                <w:webHidden/>
              </w:rPr>
              <w:fldChar w:fldCharType="end"/>
            </w:r>
          </w:hyperlink>
        </w:p>
        <w:p w14:paraId="11A73F61" w14:textId="6D08031A"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59" w:history="1">
            <w:r w:rsidRPr="00C90804">
              <w:rPr>
                <w:rStyle w:val="Hiperligao"/>
                <w:noProof/>
              </w:rPr>
              <w:t>I.1 Caracterização da organização</w:t>
            </w:r>
            <w:r>
              <w:rPr>
                <w:noProof/>
                <w:webHidden/>
              </w:rPr>
              <w:tab/>
            </w:r>
            <w:r>
              <w:rPr>
                <w:noProof/>
                <w:webHidden/>
              </w:rPr>
              <w:fldChar w:fldCharType="begin"/>
            </w:r>
            <w:r>
              <w:rPr>
                <w:noProof/>
                <w:webHidden/>
              </w:rPr>
              <w:instrText xml:space="preserve"> PAGEREF _Toc214756959 \h </w:instrText>
            </w:r>
            <w:r>
              <w:rPr>
                <w:noProof/>
                <w:webHidden/>
              </w:rPr>
            </w:r>
            <w:r>
              <w:rPr>
                <w:noProof/>
                <w:webHidden/>
              </w:rPr>
              <w:fldChar w:fldCharType="separate"/>
            </w:r>
            <w:r>
              <w:rPr>
                <w:noProof/>
                <w:webHidden/>
              </w:rPr>
              <w:t>7</w:t>
            </w:r>
            <w:r>
              <w:rPr>
                <w:noProof/>
                <w:webHidden/>
              </w:rPr>
              <w:fldChar w:fldCharType="end"/>
            </w:r>
          </w:hyperlink>
        </w:p>
        <w:p w14:paraId="583722B6" w14:textId="3180E3D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0" w:history="1">
            <w:r w:rsidRPr="00C90804">
              <w:rPr>
                <w:rStyle w:val="Hiperligao"/>
                <w:b/>
                <w:bCs/>
                <w:noProof/>
              </w:rPr>
              <w:t>Enquadramento Institucional</w:t>
            </w:r>
            <w:r>
              <w:rPr>
                <w:noProof/>
                <w:webHidden/>
              </w:rPr>
              <w:tab/>
            </w:r>
            <w:r>
              <w:rPr>
                <w:noProof/>
                <w:webHidden/>
              </w:rPr>
              <w:fldChar w:fldCharType="begin"/>
            </w:r>
            <w:r>
              <w:rPr>
                <w:noProof/>
                <w:webHidden/>
              </w:rPr>
              <w:instrText xml:space="preserve"> PAGEREF _Toc214756960 \h </w:instrText>
            </w:r>
            <w:r>
              <w:rPr>
                <w:noProof/>
                <w:webHidden/>
              </w:rPr>
            </w:r>
            <w:r>
              <w:rPr>
                <w:noProof/>
                <w:webHidden/>
              </w:rPr>
              <w:fldChar w:fldCharType="separate"/>
            </w:r>
            <w:r>
              <w:rPr>
                <w:noProof/>
                <w:webHidden/>
              </w:rPr>
              <w:t>7</w:t>
            </w:r>
            <w:r>
              <w:rPr>
                <w:noProof/>
                <w:webHidden/>
              </w:rPr>
              <w:fldChar w:fldCharType="end"/>
            </w:r>
          </w:hyperlink>
        </w:p>
        <w:p w14:paraId="563B7BFA" w14:textId="68B7C986"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1" w:history="1">
            <w:r w:rsidRPr="00C90804">
              <w:rPr>
                <w:rStyle w:val="Hiperligao"/>
                <w:b/>
                <w:bCs/>
                <w:noProof/>
              </w:rPr>
              <w:t>Missão e Objetivos Estratégicos</w:t>
            </w:r>
            <w:r>
              <w:rPr>
                <w:noProof/>
                <w:webHidden/>
              </w:rPr>
              <w:tab/>
            </w:r>
            <w:r>
              <w:rPr>
                <w:noProof/>
                <w:webHidden/>
              </w:rPr>
              <w:fldChar w:fldCharType="begin"/>
            </w:r>
            <w:r>
              <w:rPr>
                <w:noProof/>
                <w:webHidden/>
              </w:rPr>
              <w:instrText xml:space="preserve"> PAGEREF _Toc214756961 \h </w:instrText>
            </w:r>
            <w:r>
              <w:rPr>
                <w:noProof/>
                <w:webHidden/>
              </w:rPr>
            </w:r>
            <w:r>
              <w:rPr>
                <w:noProof/>
                <w:webHidden/>
              </w:rPr>
              <w:fldChar w:fldCharType="separate"/>
            </w:r>
            <w:r>
              <w:rPr>
                <w:noProof/>
                <w:webHidden/>
              </w:rPr>
              <w:t>7</w:t>
            </w:r>
            <w:r>
              <w:rPr>
                <w:noProof/>
                <w:webHidden/>
              </w:rPr>
              <w:fldChar w:fldCharType="end"/>
            </w:r>
          </w:hyperlink>
        </w:p>
        <w:p w14:paraId="43101A2F" w14:textId="3AAF496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2" w:history="1">
            <w:r w:rsidRPr="00C90804">
              <w:rPr>
                <w:rStyle w:val="Hiperligao"/>
                <w:b/>
                <w:bCs/>
                <w:noProof/>
              </w:rPr>
              <w:t>Porto de Sines: Papel e Infraestruturas</w:t>
            </w:r>
            <w:r>
              <w:rPr>
                <w:noProof/>
                <w:webHidden/>
              </w:rPr>
              <w:tab/>
            </w:r>
            <w:r>
              <w:rPr>
                <w:noProof/>
                <w:webHidden/>
              </w:rPr>
              <w:fldChar w:fldCharType="begin"/>
            </w:r>
            <w:r>
              <w:rPr>
                <w:noProof/>
                <w:webHidden/>
              </w:rPr>
              <w:instrText xml:space="preserve"> PAGEREF _Toc214756962 \h </w:instrText>
            </w:r>
            <w:r>
              <w:rPr>
                <w:noProof/>
                <w:webHidden/>
              </w:rPr>
            </w:r>
            <w:r>
              <w:rPr>
                <w:noProof/>
                <w:webHidden/>
              </w:rPr>
              <w:fldChar w:fldCharType="separate"/>
            </w:r>
            <w:r>
              <w:rPr>
                <w:noProof/>
                <w:webHidden/>
              </w:rPr>
              <w:t>7</w:t>
            </w:r>
            <w:r>
              <w:rPr>
                <w:noProof/>
                <w:webHidden/>
              </w:rPr>
              <w:fldChar w:fldCharType="end"/>
            </w:r>
          </w:hyperlink>
        </w:p>
        <w:p w14:paraId="5BC95A49" w14:textId="6EF9838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3" w:history="1">
            <w:r w:rsidRPr="00C90804">
              <w:rPr>
                <w:rStyle w:val="Hiperligao"/>
                <w:b/>
                <w:bCs/>
                <w:noProof/>
              </w:rPr>
              <w:t>Indicadores-chave e Atividade Recente</w:t>
            </w:r>
            <w:r>
              <w:rPr>
                <w:noProof/>
                <w:webHidden/>
              </w:rPr>
              <w:tab/>
            </w:r>
            <w:r>
              <w:rPr>
                <w:noProof/>
                <w:webHidden/>
              </w:rPr>
              <w:fldChar w:fldCharType="begin"/>
            </w:r>
            <w:r>
              <w:rPr>
                <w:noProof/>
                <w:webHidden/>
              </w:rPr>
              <w:instrText xml:space="preserve"> PAGEREF _Toc214756963 \h </w:instrText>
            </w:r>
            <w:r>
              <w:rPr>
                <w:noProof/>
                <w:webHidden/>
              </w:rPr>
            </w:r>
            <w:r>
              <w:rPr>
                <w:noProof/>
                <w:webHidden/>
              </w:rPr>
              <w:fldChar w:fldCharType="separate"/>
            </w:r>
            <w:r>
              <w:rPr>
                <w:noProof/>
                <w:webHidden/>
              </w:rPr>
              <w:t>7</w:t>
            </w:r>
            <w:r>
              <w:rPr>
                <w:noProof/>
                <w:webHidden/>
              </w:rPr>
              <w:fldChar w:fldCharType="end"/>
            </w:r>
          </w:hyperlink>
        </w:p>
        <w:p w14:paraId="56997ADC" w14:textId="4E76FCBA"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4" w:history="1">
            <w:r w:rsidRPr="00C90804">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_Toc214756964 \h </w:instrText>
            </w:r>
            <w:r>
              <w:rPr>
                <w:noProof/>
                <w:webHidden/>
              </w:rPr>
            </w:r>
            <w:r>
              <w:rPr>
                <w:noProof/>
                <w:webHidden/>
              </w:rPr>
              <w:fldChar w:fldCharType="separate"/>
            </w:r>
            <w:r>
              <w:rPr>
                <w:noProof/>
                <w:webHidden/>
              </w:rPr>
              <w:t>8</w:t>
            </w:r>
            <w:r>
              <w:rPr>
                <w:noProof/>
                <w:webHidden/>
              </w:rPr>
              <w:fldChar w:fldCharType="end"/>
            </w:r>
          </w:hyperlink>
        </w:p>
        <w:p w14:paraId="590B29AE" w14:textId="7D3A0EC7"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65" w:history="1">
            <w:r w:rsidRPr="00C90804">
              <w:rPr>
                <w:rStyle w:val="Hiperligao"/>
                <w:noProof/>
              </w:rPr>
              <w:t>Parte II – Desenvolvimento</w:t>
            </w:r>
            <w:r>
              <w:rPr>
                <w:noProof/>
                <w:webHidden/>
              </w:rPr>
              <w:tab/>
            </w:r>
            <w:r>
              <w:rPr>
                <w:noProof/>
                <w:webHidden/>
              </w:rPr>
              <w:fldChar w:fldCharType="begin"/>
            </w:r>
            <w:r>
              <w:rPr>
                <w:noProof/>
                <w:webHidden/>
              </w:rPr>
              <w:instrText xml:space="preserve"> PAGEREF _Toc214756965 \h </w:instrText>
            </w:r>
            <w:r>
              <w:rPr>
                <w:noProof/>
                <w:webHidden/>
              </w:rPr>
            </w:r>
            <w:r>
              <w:rPr>
                <w:noProof/>
                <w:webHidden/>
              </w:rPr>
              <w:fldChar w:fldCharType="separate"/>
            </w:r>
            <w:r>
              <w:rPr>
                <w:noProof/>
                <w:webHidden/>
              </w:rPr>
              <w:t>10</w:t>
            </w:r>
            <w:r>
              <w:rPr>
                <w:noProof/>
                <w:webHidden/>
              </w:rPr>
              <w:fldChar w:fldCharType="end"/>
            </w:r>
          </w:hyperlink>
        </w:p>
        <w:p w14:paraId="1C4AD74C" w14:textId="73DC77DE"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66" w:history="1">
            <w:r w:rsidRPr="00C90804">
              <w:rPr>
                <w:rStyle w:val="Hiperligao"/>
                <w:noProof/>
              </w:rPr>
              <w:t>II.1 Organização</w:t>
            </w:r>
            <w:r>
              <w:rPr>
                <w:noProof/>
                <w:webHidden/>
              </w:rPr>
              <w:tab/>
            </w:r>
            <w:r>
              <w:rPr>
                <w:noProof/>
                <w:webHidden/>
              </w:rPr>
              <w:fldChar w:fldCharType="begin"/>
            </w:r>
            <w:r>
              <w:rPr>
                <w:noProof/>
                <w:webHidden/>
              </w:rPr>
              <w:instrText xml:space="preserve"> PAGEREF _Toc214756966 \h </w:instrText>
            </w:r>
            <w:r>
              <w:rPr>
                <w:noProof/>
                <w:webHidden/>
              </w:rPr>
            </w:r>
            <w:r>
              <w:rPr>
                <w:noProof/>
                <w:webHidden/>
              </w:rPr>
              <w:fldChar w:fldCharType="separate"/>
            </w:r>
            <w:r>
              <w:rPr>
                <w:noProof/>
                <w:webHidden/>
              </w:rPr>
              <w:t>10</w:t>
            </w:r>
            <w:r>
              <w:rPr>
                <w:noProof/>
                <w:webHidden/>
              </w:rPr>
              <w:fldChar w:fldCharType="end"/>
            </w:r>
          </w:hyperlink>
        </w:p>
        <w:p w14:paraId="7E324557" w14:textId="5AC42580"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7" w:history="1">
            <w:r w:rsidRPr="00C90804">
              <w:rPr>
                <w:rStyle w:val="Hiperligao"/>
                <w:b/>
                <w:bCs/>
                <w:noProof/>
              </w:rPr>
              <w:t>Estrutura organizacional</w:t>
            </w:r>
            <w:r>
              <w:rPr>
                <w:noProof/>
                <w:webHidden/>
              </w:rPr>
              <w:tab/>
            </w:r>
            <w:r>
              <w:rPr>
                <w:noProof/>
                <w:webHidden/>
              </w:rPr>
              <w:fldChar w:fldCharType="begin"/>
            </w:r>
            <w:r>
              <w:rPr>
                <w:noProof/>
                <w:webHidden/>
              </w:rPr>
              <w:instrText xml:space="preserve"> PAGEREF _Toc214756967 \h </w:instrText>
            </w:r>
            <w:r>
              <w:rPr>
                <w:noProof/>
                <w:webHidden/>
              </w:rPr>
            </w:r>
            <w:r>
              <w:rPr>
                <w:noProof/>
                <w:webHidden/>
              </w:rPr>
              <w:fldChar w:fldCharType="separate"/>
            </w:r>
            <w:r>
              <w:rPr>
                <w:noProof/>
                <w:webHidden/>
              </w:rPr>
              <w:t>10</w:t>
            </w:r>
            <w:r>
              <w:rPr>
                <w:noProof/>
                <w:webHidden/>
              </w:rPr>
              <w:fldChar w:fldCharType="end"/>
            </w:r>
          </w:hyperlink>
        </w:p>
        <w:p w14:paraId="699B066D" w14:textId="66AEBFB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68" w:history="1">
            <w:r w:rsidRPr="00C90804">
              <w:rPr>
                <w:rStyle w:val="Hiperligao"/>
                <w:b/>
                <w:bCs/>
                <w:noProof/>
              </w:rPr>
              <w:t>Proposta de melhoria</w:t>
            </w:r>
            <w:r>
              <w:rPr>
                <w:noProof/>
                <w:webHidden/>
              </w:rPr>
              <w:tab/>
            </w:r>
            <w:r>
              <w:rPr>
                <w:noProof/>
                <w:webHidden/>
              </w:rPr>
              <w:fldChar w:fldCharType="begin"/>
            </w:r>
            <w:r>
              <w:rPr>
                <w:noProof/>
                <w:webHidden/>
              </w:rPr>
              <w:instrText xml:space="preserve"> PAGEREF _Toc214756968 \h </w:instrText>
            </w:r>
            <w:r>
              <w:rPr>
                <w:noProof/>
                <w:webHidden/>
              </w:rPr>
            </w:r>
            <w:r>
              <w:rPr>
                <w:noProof/>
                <w:webHidden/>
              </w:rPr>
              <w:fldChar w:fldCharType="separate"/>
            </w:r>
            <w:r>
              <w:rPr>
                <w:noProof/>
                <w:webHidden/>
              </w:rPr>
              <w:t>11</w:t>
            </w:r>
            <w:r>
              <w:rPr>
                <w:noProof/>
                <w:webHidden/>
              </w:rPr>
              <w:fldChar w:fldCharType="end"/>
            </w:r>
          </w:hyperlink>
        </w:p>
        <w:p w14:paraId="7B526C1F" w14:textId="2333AC41"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69" w:history="1">
            <w:r w:rsidRPr="00C90804">
              <w:rPr>
                <w:rStyle w:val="Hiperligao"/>
                <w:noProof/>
              </w:rPr>
              <w:t>II.2 Planeamento</w:t>
            </w:r>
            <w:r>
              <w:rPr>
                <w:noProof/>
                <w:webHidden/>
              </w:rPr>
              <w:tab/>
            </w:r>
            <w:r>
              <w:rPr>
                <w:noProof/>
                <w:webHidden/>
              </w:rPr>
              <w:fldChar w:fldCharType="begin"/>
            </w:r>
            <w:r>
              <w:rPr>
                <w:noProof/>
                <w:webHidden/>
              </w:rPr>
              <w:instrText xml:space="preserve"> PAGEREF _Toc214756969 \h </w:instrText>
            </w:r>
            <w:r>
              <w:rPr>
                <w:noProof/>
                <w:webHidden/>
              </w:rPr>
            </w:r>
            <w:r>
              <w:rPr>
                <w:noProof/>
                <w:webHidden/>
              </w:rPr>
              <w:fldChar w:fldCharType="separate"/>
            </w:r>
            <w:r>
              <w:rPr>
                <w:noProof/>
                <w:webHidden/>
              </w:rPr>
              <w:t>12</w:t>
            </w:r>
            <w:r>
              <w:rPr>
                <w:noProof/>
                <w:webHidden/>
              </w:rPr>
              <w:fldChar w:fldCharType="end"/>
            </w:r>
          </w:hyperlink>
        </w:p>
        <w:p w14:paraId="240ACA03" w14:textId="699EA292"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0" w:history="1">
            <w:r w:rsidRPr="00C90804">
              <w:rPr>
                <w:rStyle w:val="Hiperligao"/>
                <w:b/>
                <w:bCs/>
                <w:noProof/>
              </w:rPr>
              <w:t>Objetivos SMART</w:t>
            </w:r>
            <w:r>
              <w:rPr>
                <w:noProof/>
                <w:webHidden/>
              </w:rPr>
              <w:tab/>
            </w:r>
            <w:r>
              <w:rPr>
                <w:noProof/>
                <w:webHidden/>
              </w:rPr>
              <w:fldChar w:fldCharType="begin"/>
            </w:r>
            <w:r>
              <w:rPr>
                <w:noProof/>
                <w:webHidden/>
              </w:rPr>
              <w:instrText xml:space="preserve"> PAGEREF _Toc214756970 \h </w:instrText>
            </w:r>
            <w:r>
              <w:rPr>
                <w:noProof/>
                <w:webHidden/>
              </w:rPr>
            </w:r>
            <w:r>
              <w:rPr>
                <w:noProof/>
                <w:webHidden/>
              </w:rPr>
              <w:fldChar w:fldCharType="separate"/>
            </w:r>
            <w:r>
              <w:rPr>
                <w:noProof/>
                <w:webHidden/>
              </w:rPr>
              <w:t>13</w:t>
            </w:r>
            <w:r>
              <w:rPr>
                <w:noProof/>
                <w:webHidden/>
              </w:rPr>
              <w:fldChar w:fldCharType="end"/>
            </w:r>
          </w:hyperlink>
        </w:p>
        <w:p w14:paraId="4CF4AC88" w14:textId="0A0D70B4"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1" w:history="1">
            <w:r w:rsidRPr="00C90804">
              <w:rPr>
                <w:rStyle w:val="Hiperligao"/>
                <w:b/>
                <w:bCs/>
                <w:noProof/>
              </w:rPr>
              <w:t>Análise SWOT</w:t>
            </w:r>
            <w:r>
              <w:rPr>
                <w:noProof/>
                <w:webHidden/>
              </w:rPr>
              <w:tab/>
            </w:r>
            <w:r>
              <w:rPr>
                <w:noProof/>
                <w:webHidden/>
              </w:rPr>
              <w:fldChar w:fldCharType="begin"/>
            </w:r>
            <w:r>
              <w:rPr>
                <w:noProof/>
                <w:webHidden/>
              </w:rPr>
              <w:instrText xml:space="preserve"> PAGEREF _Toc214756971 \h </w:instrText>
            </w:r>
            <w:r>
              <w:rPr>
                <w:noProof/>
                <w:webHidden/>
              </w:rPr>
            </w:r>
            <w:r>
              <w:rPr>
                <w:noProof/>
                <w:webHidden/>
              </w:rPr>
              <w:fldChar w:fldCharType="separate"/>
            </w:r>
            <w:r>
              <w:rPr>
                <w:noProof/>
                <w:webHidden/>
              </w:rPr>
              <w:t>13</w:t>
            </w:r>
            <w:r>
              <w:rPr>
                <w:noProof/>
                <w:webHidden/>
              </w:rPr>
              <w:fldChar w:fldCharType="end"/>
            </w:r>
          </w:hyperlink>
        </w:p>
        <w:p w14:paraId="618BB645" w14:textId="3D2B7902"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2" w:history="1">
            <w:r w:rsidRPr="00C90804">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_Toc214756972 \h </w:instrText>
            </w:r>
            <w:r>
              <w:rPr>
                <w:noProof/>
                <w:webHidden/>
              </w:rPr>
            </w:r>
            <w:r>
              <w:rPr>
                <w:noProof/>
                <w:webHidden/>
              </w:rPr>
              <w:fldChar w:fldCharType="separate"/>
            </w:r>
            <w:r>
              <w:rPr>
                <w:noProof/>
                <w:webHidden/>
              </w:rPr>
              <w:t>14</w:t>
            </w:r>
            <w:r>
              <w:rPr>
                <w:noProof/>
                <w:webHidden/>
              </w:rPr>
              <w:fldChar w:fldCharType="end"/>
            </w:r>
          </w:hyperlink>
        </w:p>
        <w:p w14:paraId="47DC5F3D" w14:textId="4A7A0A8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3" w:history="1">
            <w:r w:rsidRPr="00C90804">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_Toc214756973 \h </w:instrText>
            </w:r>
            <w:r>
              <w:rPr>
                <w:noProof/>
                <w:webHidden/>
              </w:rPr>
            </w:r>
            <w:r>
              <w:rPr>
                <w:noProof/>
                <w:webHidden/>
              </w:rPr>
              <w:fldChar w:fldCharType="separate"/>
            </w:r>
            <w:r>
              <w:rPr>
                <w:noProof/>
                <w:webHidden/>
              </w:rPr>
              <w:t>15</w:t>
            </w:r>
            <w:r>
              <w:rPr>
                <w:noProof/>
                <w:webHidden/>
              </w:rPr>
              <w:fldChar w:fldCharType="end"/>
            </w:r>
          </w:hyperlink>
        </w:p>
        <w:p w14:paraId="6C3E8FC2" w14:textId="7400C7CA"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74" w:history="1">
            <w:r w:rsidRPr="00C90804">
              <w:rPr>
                <w:rStyle w:val="Hiperligao"/>
                <w:noProof/>
              </w:rPr>
              <w:t>II.3 Controlo e Sistemas de informação</w:t>
            </w:r>
            <w:r>
              <w:rPr>
                <w:noProof/>
                <w:webHidden/>
              </w:rPr>
              <w:tab/>
            </w:r>
            <w:r>
              <w:rPr>
                <w:noProof/>
                <w:webHidden/>
              </w:rPr>
              <w:fldChar w:fldCharType="begin"/>
            </w:r>
            <w:r>
              <w:rPr>
                <w:noProof/>
                <w:webHidden/>
              </w:rPr>
              <w:instrText xml:space="preserve"> PAGEREF _Toc214756974 \h </w:instrText>
            </w:r>
            <w:r>
              <w:rPr>
                <w:noProof/>
                <w:webHidden/>
              </w:rPr>
            </w:r>
            <w:r>
              <w:rPr>
                <w:noProof/>
                <w:webHidden/>
              </w:rPr>
              <w:fldChar w:fldCharType="separate"/>
            </w:r>
            <w:r>
              <w:rPr>
                <w:noProof/>
                <w:webHidden/>
              </w:rPr>
              <w:t>16</w:t>
            </w:r>
            <w:r>
              <w:rPr>
                <w:noProof/>
                <w:webHidden/>
              </w:rPr>
              <w:fldChar w:fldCharType="end"/>
            </w:r>
          </w:hyperlink>
        </w:p>
        <w:p w14:paraId="371DF532" w14:textId="04E5F02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5" w:history="1">
            <w:r w:rsidRPr="00C90804">
              <w:rPr>
                <w:rStyle w:val="Hiperligao"/>
                <w:b/>
                <w:bCs/>
                <w:noProof/>
              </w:rPr>
              <w:t>Instrumentos de Controlo de Gestão</w:t>
            </w:r>
            <w:r>
              <w:rPr>
                <w:noProof/>
                <w:webHidden/>
              </w:rPr>
              <w:tab/>
            </w:r>
            <w:r>
              <w:rPr>
                <w:noProof/>
                <w:webHidden/>
              </w:rPr>
              <w:fldChar w:fldCharType="begin"/>
            </w:r>
            <w:r>
              <w:rPr>
                <w:noProof/>
                <w:webHidden/>
              </w:rPr>
              <w:instrText xml:space="preserve"> PAGEREF _Toc214756975 \h </w:instrText>
            </w:r>
            <w:r>
              <w:rPr>
                <w:noProof/>
                <w:webHidden/>
              </w:rPr>
            </w:r>
            <w:r>
              <w:rPr>
                <w:noProof/>
                <w:webHidden/>
              </w:rPr>
              <w:fldChar w:fldCharType="separate"/>
            </w:r>
            <w:r>
              <w:rPr>
                <w:noProof/>
                <w:webHidden/>
              </w:rPr>
              <w:t>16</w:t>
            </w:r>
            <w:r>
              <w:rPr>
                <w:noProof/>
                <w:webHidden/>
              </w:rPr>
              <w:fldChar w:fldCharType="end"/>
            </w:r>
          </w:hyperlink>
        </w:p>
        <w:p w14:paraId="1354526A" w14:textId="6616693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6" w:history="1">
            <w:r w:rsidRPr="00C90804">
              <w:rPr>
                <w:rStyle w:val="Hiperligao"/>
                <w:b/>
                <w:bCs/>
                <w:noProof/>
              </w:rPr>
              <w:t>Indicadores Chave de Desempenho (KPIs)</w:t>
            </w:r>
            <w:r>
              <w:rPr>
                <w:noProof/>
                <w:webHidden/>
              </w:rPr>
              <w:tab/>
            </w:r>
            <w:r>
              <w:rPr>
                <w:noProof/>
                <w:webHidden/>
              </w:rPr>
              <w:fldChar w:fldCharType="begin"/>
            </w:r>
            <w:r>
              <w:rPr>
                <w:noProof/>
                <w:webHidden/>
              </w:rPr>
              <w:instrText xml:space="preserve"> PAGEREF _Toc214756976 \h </w:instrText>
            </w:r>
            <w:r>
              <w:rPr>
                <w:noProof/>
                <w:webHidden/>
              </w:rPr>
            </w:r>
            <w:r>
              <w:rPr>
                <w:noProof/>
                <w:webHidden/>
              </w:rPr>
              <w:fldChar w:fldCharType="separate"/>
            </w:r>
            <w:r>
              <w:rPr>
                <w:noProof/>
                <w:webHidden/>
              </w:rPr>
              <w:t>18</w:t>
            </w:r>
            <w:r>
              <w:rPr>
                <w:noProof/>
                <w:webHidden/>
              </w:rPr>
              <w:fldChar w:fldCharType="end"/>
            </w:r>
          </w:hyperlink>
        </w:p>
        <w:p w14:paraId="24EA586B" w14:textId="7F598FA5"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7" w:history="1">
            <w:r w:rsidRPr="00C90804">
              <w:rPr>
                <w:rStyle w:val="Hiperligao"/>
                <w:b/>
                <w:bCs/>
                <w:noProof/>
              </w:rPr>
              <w:t>Sistemas de Informação de Gestão e Análise</w:t>
            </w:r>
            <w:r>
              <w:rPr>
                <w:noProof/>
                <w:webHidden/>
              </w:rPr>
              <w:tab/>
            </w:r>
            <w:r>
              <w:rPr>
                <w:noProof/>
                <w:webHidden/>
              </w:rPr>
              <w:fldChar w:fldCharType="begin"/>
            </w:r>
            <w:r>
              <w:rPr>
                <w:noProof/>
                <w:webHidden/>
              </w:rPr>
              <w:instrText xml:space="preserve"> PAGEREF _Toc214756977 \h </w:instrText>
            </w:r>
            <w:r>
              <w:rPr>
                <w:noProof/>
                <w:webHidden/>
              </w:rPr>
            </w:r>
            <w:r>
              <w:rPr>
                <w:noProof/>
                <w:webHidden/>
              </w:rPr>
              <w:fldChar w:fldCharType="separate"/>
            </w:r>
            <w:r>
              <w:rPr>
                <w:noProof/>
                <w:webHidden/>
              </w:rPr>
              <w:t>19</w:t>
            </w:r>
            <w:r>
              <w:rPr>
                <w:noProof/>
                <w:webHidden/>
              </w:rPr>
              <w:fldChar w:fldCharType="end"/>
            </w:r>
          </w:hyperlink>
        </w:p>
        <w:p w14:paraId="4D4EC548" w14:textId="5F020DB5"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78" w:history="1">
            <w:r w:rsidRPr="00C90804">
              <w:rPr>
                <w:rStyle w:val="Hiperligao"/>
                <w:noProof/>
              </w:rPr>
              <w:t>II. 4 Direção e Gestão de Pessoas</w:t>
            </w:r>
            <w:r>
              <w:rPr>
                <w:noProof/>
                <w:webHidden/>
              </w:rPr>
              <w:tab/>
            </w:r>
            <w:r>
              <w:rPr>
                <w:noProof/>
                <w:webHidden/>
              </w:rPr>
              <w:fldChar w:fldCharType="begin"/>
            </w:r>
            <w:r>
              <w:rPr>
                <w:noProof/>
                <w:webHidden/>
              </w:rPr>
              <w:instrText xml:space="preserve"> PAGEREF _Toc214756978 \h </w:instrText>
            </w:r>
            <w:r>
              <w:rPr>
                <w:noProof/>
                <w:webHidden/>
              </w:rPr>
            </w:r>
            <w:r>
              <w:rPr>
                <w:noProof/>
                <w:webHidden/>
              </w:rPr>
              <w:fldChar w:fldCharType="separate"/>
            </w:r>
            <w:r>
              <w:rPr>
                <w:noProof/>
                <w:webHidden/>
              </w:rPr>
              <w:t>20</w:t>
            </w:r>
            <w:r>
              <w:rPr>
                <w:noProof/>
                <w:webHidden/>
              </w:rPr>
              <w:fldChar w:fldCharType="end"/>
            </w:r>
          </w:hyperlink>
        </w:p>
        <w:p w14:paraId="61F32EC6" w14:textId="36DCE281"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79" w:history="1">
            <w:r w:rsidRPr="00C90804">
              <w:rPr>
                <w:rStyle w:val="Hiperligao"/>
                <w:b/>
                <w:bCs/>
                <w:noProof/>
              </w:rPr>
              <w:t>Estilos de Liderança e Cultura Organizacional</w:t>
            </w:r>
            <w:r>
              <w:rPr>
                <w:noProof/>
                <w:webHidden/>
              </w:rPr>
              <w:tab/>
            </w:r>
            <w:r>
              <w:rPr>
                <w:noProof/>
                <w:webHidden/>
              </w:rPr>
              <w:fldChar w:fldCharType="begin"/>
            </w:r>
            <w:r>
              <w:rPr>
                <w:noProof/>
                <w:webHidden/>
              </w:rPr>
              <w:instrText xml:space="preserve"> PAGEREF _Toc214756979 \h </w:instrText>
            </w:r>
            <w:r>
              <w:rPr>
                <w:noProof/>
                <w:webHidden/>
              </w:rPr>
            </w:r>
            <w:r>
              <w:rPr>
                <w:noProof/>
                <w:webHidden/>
              </w:rPr>
              <w:fldChar w:fldCharType="separate"/>
            </w:r>
            <w:r>
              <w:rPr>
                <w:noProof/>
                <w:webHidden/>
              </w:rPr>
              <w:t>20</w:t>
            </w:r>
            <w:r>
              <w:rPr>
                <w:noProof/>
                <w:webHidden/>
              </w:rPr>
              <w:fldChar w:fldCharType="end"/>
            </w:r>
          </w:hyperlink>
        </w:p>
        <w:p w14:paraId="4956570B" w14:textId="7F0B490B"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0" w:history="1">
            <w:r w:rsidRPr="00C90804">
              <w:rPr>
                <w:rStyle w:val="Hiperligao"/>
                <w:b/>
                <w:bCs/>
                <w:noProof/>
              </w:rPr>
              <w:t>Práticas Motivacionais e Mecanismos de Recompensa</w:t>
            </w:r>
            <w:r>
              <w:rPr>
                <w:noProof/>
                <w:webHidden/>
              </w:rPr>
              <w:tab/>
            </w:r>
            <w:r>
              <w:rPr>
                <w:noProof/>
                <w:webHidden/>
              </w:rPr>
              <w:fldChar w:fldCharType="begin"/>
            </w:r>
            <w:r>
              <w:rPr>
                <w:noProof/>
                <w:webHidden/>
              </w:rPr>
              <w:instrText xml:space="preserve"> PAGEREF _Toc214756980 \h </w:instrText>
            </w:r>
            <w:r>
              <w:rPr>
                <w:noProof/>
                <w:webHidden/>
              </w:rPr>
            </w:r>
            <w:r>
              <w:rPr>
                <w:noProof/>
                <w:webHidden/>
              </w:rPr>
              <w:fldChar w:fldCharType="separate"/>
            </w:r>
            <w:r>
              <w:rPr>
                <w:noProof/>
                <w:webHidden/>
              </w:rPr>
              <w:t>20</w:t>
            </w:r>
            <w:r>
              <w:rPr>
                <w:noProof/>
                <w:webHidden/>
              </w:rPr>
              <w:fldChar w:fldCharType="end"/>
            </w:r>
          </w:hyperlink>
        </w:p>
        <w:p w14:paraId="1056172B" w14:textId="293C04B9"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1" w:history="1">
            <w:r w:rsidRPr="00C90804">
              <w:rPr>
                <w:rStyle w:val="Hiperligao"/>
                <w:b/>
                <w:bCs/>
                <w:noProof/>
              </w:rPr>
              <w:t>Políticas e Processos de Gestão de Recursos Humanos</w:t>
            </w:r>
            <w:r>
              <w:rPr>
                <w:noProof/>
                <w:webHidden/>
              </w:rPr>
              <w:tab/>
            </w:r>
            <w:r>
              <w:rPr>
                <w:noProof/>
                <w:webHidden/>
              </w:rPr>
              <w:fldChar w:fldCharType="begin"/>
            </w:r>
            <w:r>
              <w:rPr>
                <w:noProof/>
                <w:webHidden/>
              </w:rPr>
              <w:instrText xml:space="preserve"> PAGEREF _Toc214756981 \h </w:instrText>
            </w:r>
            <w:r>
              <w:rPr>
                <w:noProof/>
                <w:webHidden/>
              </w:rPr>
            </w:r>
            <w:r>
              <w:rPr>
                <w:noProof/>
                <w:webHidden/>
              </w:rPr>
              <w:fldChar w:fldCharType="separate"/>
            </w:r>
            <w:r>
              <w:rPr>
                <w:noProof/>
                <w:webHidden/>
              </w:rPr>
              <w:t>21</w:t>
            </w:r>
            <w:r>
              <w:rPr>
                <w:noProof/>
                <w:webHidden/>
              </w:rPr>
              <w:fldChar w:fldCharType="end"/>
            </w:r>
          </w:hyperlink>
        </w:p>
        <w:p w14:paraId="51C37BC0" w14:textId="265E4F50"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2" w:history="1">
            <w:r w:rsidRPr="00C90804">
              <w:rPr>
                <w:rStyle w:val="Hiperligao"/>
                <w:noProof/>
              </w:rPr>
              <w:t>II.5 Promoção da produtividade</w:t>
            </w:r>
            <w:r>
              <w:rPr>
                <w:noProof/>
                <w:webHidden/>
              </w:rPr>
              <w:tab/>
            </w:r>
            <w:r>
              <w:rPr>
                <w:noProof/>
                <w:webHidden/>
              </w:rPr>
              <w:fldChar w:fldCharType="begin"/>
            </w:r>
            <w:r>
              <w:rPr>
                <w:noProof/>
                <w:webHidden/>
              </w:rPr>
              <w:instrText xml:space="preserve"> PAGEREF _Toc214756982 \h </w:instrText>
            </w:r>
            <w:r>
              <w:rPr>
                <w:noProof/>
                <w:webHidden/>
              </w:rPr>
            </w:r>
            <w:r>
              <w:rPr>
                <w:noProof/>
                <w:webHidden/>
              </w:rPr>
              <w:fldChar w:fldCharType="separate"/>
            </w:r>
            <w:r>
              <w:rPr>
                <w:noProof/>
                <w:webHidden/>
              </w:rPr>
              <w:t>22</w:t>
            </w:r>
            <w:r>
              <w:rPr>
                <w:noProof/>
                <w:webHidden/>
              </w:rPr>
              <w:fldChar w:fldCharType="end"/>
            </w:r>
          </w:hyperlink>
        </w:p>
        <w:p w14:paraId="536F5841" w14:textId="5321C28E"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3" w:history="1">
            <w:r w:rsidRPr="00C90804">
              <w:rPr>
                <w:rStyle w:val="Hiperligao"/>
                <w:b/>
                <w:bCs/>
                <w:noProof/>
              </w:rPr>
              <w:t>Estratégia de Otimização e Produtividade</w:t>
            </w:r>
            <w:r>
              <w:rPr>
                <w:noProof/>
                <w:webHidden/>
              </w:rPr>
              <w:tab/>
            </w:r>
            <w:r>
              <w:rPr>
                <w:noProof/>
                <w:webHidden/>
              </w:rPr>
              <w:fldChar w:fldCharType="begin"/>
            </w:r>
            <w:r>
              <w:rPr>
                <w:noProof/>
                <w:webHidden/>
              </w:rPr>
              <w:instrText xml:space="preserve"> PAGEREF _Toc214756983 \h </w:instrText>
            </w:r>
            <w:r>
              <w:rPr>
                <w:noProof/>
                <w:webHidden/>
              </w:rPr>
            </w:r>
            <w:r>
              <w:rPr>
                <w:noProof/>
                <w:webHidden/>
              </w:rPr>
              <w:fldChar w:fldCharType="separate"/>
            </w:r>
            <w:r>
              <w:rPr>
                <w:noProof/>
                <w:webHidden/>
              </w:rPr>
              <w:t>22</w:t>
            </w:r>
            <w:r>
              <w:rPr>
                <w:noProof/>
                <w:webHidden/>
              </w:rPr>
              <w:fldChar w:fldCharType="end"/>
            </w:r>
          </w:hyperlink>
        </w:p>
        <w:p w14:paraId="719997D7" w14:textId="7A888F36"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4" w:history="1">
            <w:r w:rsidRPr="00C90804">
              <w:rPr>
                <w:rStyle w:val="Hiperligao"/>
                <w:rFonts w:cstheme="minorHAnsi"/>
                <w:noProof/>
              </w:rPr>
              <w:t>II.6 Economia circular</w:t>
            </w:r>
            <w:r>
              <w:rPr>
                <w:noProof/>
                <w:webHidden/>
              </w:rPr>
              <w:tab/>
            </w:r>
            <w:r>
              <w:rPr>
                <w:noProof/>
                <w:webHidden/>
              </w:rPr>
              <w:fldChar w:fldCharType="begin"/>
            </w:r>
            <w:r>
              <w:rPr>
                <w:noProof/>
                <w:webHidden/>
              </w:rPr>
              <w:instrText xml:space="preserve"> PAGEREF _Toc214756984 \h </w:instrText>
            </w:r>
            <w:r>
              <w:rPr>
                <w:noProof/>
                <w:webHidden/>
              </w:rPr>
            </w:r>
            <w:r>
              <w:rPr>
                <w:noProof/>
                <w:webHidden/>
              </w:rPr>
              <w:fldChar w:fldCharType="separate"/>
            </w:r>
            <w:r>
              <w:rPr>
                <w:noProof/>
                <w:webHidden/>
              </w:rPr>
              <w:t>23</w:t>
            </w:r>
            <w:r>
              <w:rPr>
                <w:noProof/>
                <w:webHidden/>
              </w:rPr>
              <w:fldChar w:fldCharType="end"/>
            </w:r>
          </w:hyperlink>
        </w:p>
        <w:p w14:paraId="2C631854" w14:textId="48700A0A"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5" w:history="1">
            <w:r w:rsidRPr="00C90804">
              <w:rPr>
                <w:rStyle w:val="Hiperligao"/>
                <w:b/>
                <w:bCs/>
                <w:noProof/>
              </w:rPr>
              <w:t>Alinhamento com os Objetivos de Desenvolvimento Sustentável (ODS)</w:t>
            </w:r>
            <w:r>
              <w:rPr>
                <w:noProof/>
                <w:webHidden/>
              </w:rPr>
              <w:tab/>
            </w:r>
            <w:r>
              <w:rPr>
                <w:noProof/>
                <w:webHidden/>
              </w:rPr>
              <w:fldChar w:fldCharType="begin"/>
            </w:r>
            <w:r>
              <w:rPr>
                <w:noProof/>
                <w:webHidden/>
              </w:rPr>
              <w:instrText xml:space="preserve"> PAGEREF _Toc214756985 \h </w:instrText>
            </w:r>
            <w:r>
              <w:rPr>
                <w:noProof/>
                <w:webHidden/>
              </w:rPr>
            </w:r>
            <w:r>
              <w:rPr>
                <w:noProof/>
                <w:webHidden/>
              </w:rPr>
              <w:fldChar w:fldCharType="separate"/>
            </w:r>
            <w:r>
              <w:rPr>
                <w:noProof/>
                <w:webHidden/>
              </w:rPr>
              <w:t>23</w:t>
            </w:r>
            <w:r>
              <w:rPr>
                <w:noProof/>
                <w:webHidden/>
              </w:rPr>
              <w:fldChar w:fldCharType="end"/>
            </w:r>
          </w:hyperlink>
        </w:p>
        <w:p w14:paraId="70A926DA" w14:textId="1E6C3C8E" w:rsidR="004E43A0" w:rsidRDefault="004E43A0">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6986" w:history="1">
            <w:r w:rsidRPr="00C90804">
              <w:rPr>
                <w:rStyle w:val="Hiperligao"/>
                <w:b/>
                <w:bCs/>
                <w:noProof/>
              </w:rPr>
              <w:t>Práticas de Economia Circular (Modelo ReSOLVE)</w:t>
            </w:r>
            <w:r>
              <w:rPr>
                <w:noProof/>
                <w:webHidden/>
              </w:rPr>
              <w:tab/>
            </w:r>
            <w:r>
              <w:rPr>
                <w:noProof/>
                <w:webHidden/>
              </w:rPr>
              <w:fldChar w:fldCharType="begin"/>
            </w:r>
            <w:r>
              <w:rPr>
                <w:noProof/>
                <w:webHidden/>
              </w:rPr>
              <w:instrText xml:space="preserve"> PAGEREF _Toc214756986 \h </w:instrText>
            </w:r>
            <w:r>
              <w:rPr>
                <w:noProof/>
                <w:webHidden/>
              </w:rPr>
            </w:r>
            <w:r>
              <w:rPr>
                <w:noProof/>
                <w:webHidden/>
              </w:rPr>
              <w:fldChar w:fldCharType="separate"/>
            </w:r>
            <w:r>
              <w:rPr>
                <w:noProof/>
                <w:webHidden/>
              </w:rPr>
              <w:t>24</w:t>
            </w:r>
            <w:r>
              <w:rPr>
                <w:noProof/>
                <w:webHidden/>
              </w:rPr>
              <w:fldChar w:fldCharType="end"/>
            </w:r>
          </w:hyperlink>
        </w:p>
        <w:p w14:paraId="24447F52" w14:textId="1097667F"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7" w:history="1">
            <w:r w:rsidRPr="00C90804">
              <w:rPr>
                <w:rStyle w:val="Hiperligao"/>
                <w:noProof/>
              </w:rPr>
              <w:t>II.7 Marketing</w:t>
            </w:r>
            <w:r>
              <w:rPr>
                <w:noProof/>
                <w:webHidden/>
              </w:rPr>
              <w:tab/>
            </w:r>
            <w:r>
              <w:rPr>
                <w:noProof/>
                <w:webHidden/>
              </w:rPr>
              <w:fldChar w:fldCharType="begin"/>
            </w:r>
            <w:r>
              <w:rPr>
                <w:noProof/>
                <w:webHidden/>
              </w:rPr>
              <w:instrText xml:space="preserve"> PAGEREF _Toc214756987 \h </w:instrText>
            </w:r>
            <w:r>
              <w:rPr>
                <w:noProof/>
                <w:webHidden/>
              </w:rPr>
            </w:r>
            <w:r>
              <w:rPr>
                <w:noProof/>
                <w:webHidden/>
              </w:rPr>
              <w:fldChar w:fldCharType="separate"/>
            </w:r>
            <w:r>
              <w:rPr>
                <w:noProof/>
                <w:webHidden/>
              </w:rPr>
              <w:t>26</w:t>
            </w:r>
            <w:r>
              <w:rPr>
                <w:noProof/>
                <w:webHidden/>
              </w:rPr>
              <w:fldChar w:fldCharType="end"/>
            </w:r>
          </w:hyperlink>
        </w:p>
        <w:p w14:paraId="72D525A8" w14:textId="146EE8A1"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8" w:history="1">
            <w:r w:rsidRPr="00C90804">
              <w:rPr>
                <w:rStyle w:val="Hiperligao"/>
                <w:noProof/>
              </w:rPr>
              <w:t>II. 8 Gestão Financeira</w:t>
            </w:r>
            <w:r>
              <w:rPr>
                <w:noProof/>
                <w:webHidden/>
              </w:rPr>
              <w:tab/>
            </w:r>
            <w:r>
              <w:rPr>
                <w:noProof/>
                <w:webHidden/>
              </w:rPr>
              <w:fldChar w:fldCharType="begin"/>
            </w:r>
            <w:r>
              <w:rPr>
                <w:noProof/>
                <w:webHidden/>
              </w:rPr>
              <w:instrText xml:space="preserve"> PAGEREF _Toc214756988 \h </w:instrText>
            </w:r>
            <w:r>
              <w:rPr>
                <w:noProof/>
                <w:webHidden/>
              </w:rPr>
            </w:r>
            <w:r>
              <w:rPr>
                <w:noProof/>
                <w:webHidden/>
              </w:rPr>
              <w:fldChar w:fldCharType="separate"/>
            </w:r>
            <w:r>
              <w:rPr>
                <w:noProof/>
                <w:webHidden/>
              </w:rPr>
              <w:t>26</w:t>
            </w:r>
            <w:r>
              <w:rPr>
                <w:noProof/>
                <w:webHidden/>
              </w:rPr>
              <w:fldChar w:fldCharType="end"/>
            </w:r>
          </w:hyperlink>
        </w:p>
        <w:p w14:paraId="7612990F" w14:textId="7600E4B7"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89" w:history="1">
            <w:r w:rsidRPr="00C90804">
              <w:rPr>
                <w:rStyle w:val="Hiperligao"/>
                <w:noProof/>
              </w:rPr>
              <w:t>II.9 Gestão das Operações e Indústria 4.0</w:t>
            </w:r>
            <w:r>
              <w:rPr>
                <w:noProof/>
                <w:webHidden/>
              </w:rPr>
              <w:tab/>
            </w:r>
            <w:r>
              <w:rPr>
                <w:noProof/>
                <w:webHidden/>
              </w:rPr>
              <w:fldChar w:fldCharType="begin"/>
            </w:r>
            <w:r>
              <w:rPr>
                <w:noProof/>
                <w:webHidden/>
              </w:rPr>
              <w:instrText xml:space="preserve"> PAGEREF _Toc214756989 \h </w:instrText>
            </w:r>
            <w:r>
              <w:rPr>
                <w:noProof/>
                <w:webHidden/>
              </w:rPr>
            </w:r>
            <w:r>
              <w:rPr>
                <w:noProof/>
                <w:webHidden/>
              </w:rPr>
              <w:fldChar w:fldCharType="separate"/>
            </w:r>
            <w:r>
              <w:rPr>
                <w:noProof/>
                <w:webHidden/>
              </w:rPr>
              <w:t>26</w:t>
            </w:r>
            <w:r>
              <w:rPr>
                <w:noProof/>
                <w:webHidden/>
              </w:rPr>
              <w:fldChar w:fldCharType="end"/>
            </w:r>
          </w:hyperlink>
        </w:p>
        <w:p w14:paraId="4286DE8B" w14:textId="6202610C"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0" w:history="1">
            <w:r w:rsidRPr="00C90804">
              <w:rPr>
                <w:rStyle w:val="Hiperligao"/>
                <w:noProof/>
              </w:rPr>
              <w:t>Parte III – Conclusão</w:t>
            </w:r>
            <w:r>
              <w:rPr>
                <w:noProof/>
                <w:webHidden/>
              </w:rPr>
              <w:tab/>
            </w:r>
            <w:r>
              <w:rPr>
                <w:noProof/>
                <w:webHidden/>
              </w:rPr>
              <w:fldChar w:fldCharType="begin"/>
            </w:r>
            <w:r>
              <w:rPr>
                <w:noProof/>
                <w:webHidden/>
              </w:rPr>
              <w:instrText xml:space="preserve"> PAGEREF _Toc214756990 \h </w:instrText>
            </w:r>
            <w:r>
              <w:rPr>
                <w:noProof/>
                <w:webHidden/>
              </w:rPr>
            </w:r>
            <w:r>
              <w:rPr>
                <w:noProof/>
                <w:webHidden/>
              </w:rPr>
              <w:fldChar w:fldCharType="separate"/>
            </w:r>
            <w:r>
              <w:rPr>
                <w:noProof/>
                <w:webHidden/>
              </w:rPr>
              <w:t>27</w:t>
            </w:r>
            <w:r>
              <w:rPr>
                <w:noProof/>
                <w:webHidden/>
              </w:rPr>
              <w:fldChar w:fldCharType="end"/>
            </w:r>
          </w:hyperlink>
        </w:p>
        <w:p w14:paraId="4B144B58" w14:textId="31C4FED8"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1" w:history="1">
            <w:r w:rsidRPr="00C90804">
              <w:rPr>
                <w:rStyle w:val="Hiperligao"/>
                <w:noProof/>
              </w:rPr>
              <w:t>III.1 Conclusão</w:t>
            </w:r>
            <w:r>
              <w:rPr>
                <w:noProof/>
                <w:webHidden/>
              </w:rPr>
              <w:tab/>
            </w:r>
            <w:r>
              <w:rPr>
                <w:noProof/>
                <w:webHidden/>
              </w:rPr>
              <w:fldChar w:fldCharType="begin"/>
            </w:r>
            <w:r>
              <w:rPr>
                <w:noProof/>
                <w:webHidden/>
              </w:rPr>
              <w:instrText xml:space="preserve"> PAGEREF _Toc214756991 \h </w:instrText>
            </w:r>
            <w:r>
              <w:rPr>
                <w:noProof/>
                <w:webHidden/>
              </w:rPr>
            </w:r>
            <w:r>
              <w:rPr>
                <w:noProof/>
                <w:webHidden/>
              </w:rPr>
              <w:fldChar w:fldCharType="separate"/>
            </w:r>
            <w:r>
              <w:rPr>
                <w:noProof/>
                <w:webHidden/>
              </w:rPr>
              <w:t>27</w:t>
            </w:r>
            <w:r>
              <w:rPr>
                <w:noProof/>
                <w:webHidden/>
              </w:rPr>
              <w:fldChar w:fldCharType="end"/>
            </w:r>
          </w:hyperlink>
        </w:p>
        <w:p w14:paraId="649B486E" w14:textId="36664A1B"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2" w:history="1">
            <w:r w:rsidRPr="00C90804">
              <w:rPr>
                <w:rStyle w:val="Hiperligao"/>
                <w:noProof/>
              </w:rPr>
              <w:t>III.2 Sugestões de melhoria</w:t>
            </w:r>
            <w:r>
              <w:rPr>
                <w:noProof/>
                <w:webHidden/>
              </w:rPr>
              <w:tab/>
            </w:r>
            <w:r>
              <w:rPr>
                <w:noProof/>
                <w:webHidden/>
              </w:rPr>
              <w:fldChar w:fldCharType="begin"/>
            </w:r>
            <w:r>
              <w:rPr>
                <w:noProof/>
                <w:webHidden/>
              </w:rPr>
              <w:instrText xml:space="preserve"> PAGEREF _Toc214756992 \h </w:instrText>
            </w:r>
            <w:r>
              <w:rPr>
                <w:noProof/>
                <w:webHidden/>
              </w:rPr>
            </w:r>
            <w:r>
              <w:rPr>
                <w:noProof/>
                <w:webHidden/>
              </w:rPr>
              <w:fldChar w:fldCharType="separate"/>
            </w:r>
            <w:r>
              <w:rPr>
                <w:noProof/>
                <w:webHidden/>
              </w:rPr>
              <w:t>27</w:t>
            </w:r>
            <w:r>
              <w:rPr>
                <w:noProof/>
                <w:webHidden/>
              </w:rPr>
              <w:fldChar w:fldCharType="end"/>
            </w:r>
          </w:hyperlink>
        </w:p>
        <w:p w14:paraId="34369F85" w14:textId="6008A1B4"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3" w:history="1">
            <w:r w:rsidRPr="00C90804">
              <w:rPr>
                <w:rStyle w:val="Hiperligao"/>
                <w:noProof/>
              </w:rPr>
              <w:t>Referências</w:t>
            </w:r>
            <w:r>
              <w:rPr>
                <w:noProof/>
                <w:webHidden/>
              </w:rPr>
              <w:tab/>
            </w:r>
            <w:r>
              <w:rPr>
                <w:noProof/>
                <w:webHidden/>
              </w:rPr>
              <w:fldChar w:fldCharType="begin"/>
            </w:r>
            <w:r>
              <w:rPr>
                <w:noProof/>
                <w:webHidden/>
              </w:rPr>
              <w:instrText xml:space="preserve"> PAGEREF _Toc214756993 \h </w:instrText>
            </w:r>
            <w:r>
              <w:rPr>
                <w:noProof/>
                <w:webHidden/>
              </w:rPr>
            </w:r>
            <w:r>
              <w:rPr>
                <w:noProof/>
                <w:webHidden/>
              </w:rPr>
              <w:fldChar w:fldCharType="separate"/>
            </w:r>
            <w:r>
              <w:rPr>
                <w:noProof/>
                <w:webHidden/>
              </w:rPr>
              <w:t>28</w:t>
            </w:r>
            <w:r>
              <w:rPr>
                <w:noProof/>
                <w:webHidden/>
              </w:rPr>
              <w:fldChar w:fldCharType="end"/>
            </w:r>
          </w:hyperlink>
        </w:p>
        <w:p w14:paraId="2E9278F3" w14:textId="495CD842" w:rsidR="004E43A0" w:rsidRDefault="004E43A0">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6994" w:history="1">
            <w:r w:rsidRPr="00C90804">
              <w:rPr>
                <w:rStyle w:val="Hiperligao"/>
                <w:rFonts w:eastAsia="Arial Narrow"/>
                <w:noProof/>
              </w:rPr>
              <w:t>Anexos</w:t>
            </w:r>
            <w:r>
              <w:rPr>
                <w:noProof/>
                <w:webHidden/>
              </w:rPr>
              <w:tab/>
            </w:r>
            <w:r>
              <w:rPr>
                <w:noProof/>
                <w:webHidden/>
              </w:rPr>
              <w:fldChar w:fldCharType="begin"/>
            </w:r>
            <w:r>
              <w:rPr>
                <w:noProof/>
                <w:webHidden/>
              </w:rPr>
              <w:instrText xml:space="preserve"> PAGEREF _Toc214756994 \h </w:instrText>
            </w:r>
            <w:r>
              <w:rPr>
                <w:noProof/>
                <w:webHidden/>
              </w:rPr>
            </w:r>
            <w:r>
              <w:rPr>
                <w:noProof/>
                <w:webHidden/>
              </w:rPr>
              <w:fldChar w:fldCharType="separate"/>
            </w:r>
            <w:r>
              <w:rPr>
                <w:noProof/>
                <w:webHidden/>
              </w:rPr>
              <w:t>29</w:t>
            </w:r>
            <w:r>
              <w:rPr>
                <w:noProof/>
                <w:webHidden/>
              </w:rPr>
              <w:fldChar w:fldCharType="end"/>
            </w:r>
          </w:hyperlink>
        </w:p>
        <w:p w14:paraId="4436CEA1" w14:textId="1E257842"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5" w:history="1">
            <w:r w:rsidRPr="00C90804">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_Toc214756995 \h </w:instrText>
            </w:r>
            <w:r>
              <w:rPr>
                <w:noProof/>
                <w:webHidden/>
              </w:rPr>
            </w:r>
            <w:r>
              <w:rPr>
                <w:noProof/>
                <w:webHidden/>
              </w:rPr>
              <w:fldChar w:fldCharType="separate"/>
            </w:r>
            <w:r>
              <w:rPr>
                <w:noProof/>
                <w:webHidden/>
              </w:rPr>
              <w:t>29</w:t>
            </w:r>
            <w:r>
              <w:rPr>
                <w:noProof/>
                <w:webHidden/>
              </w:rPr>
              <w:fldChar w:fldCharType="end"/>
            </w:r>
          </w:hyperlink>
        </w:p>
        <w:p w14:paraId="05A1D3DA" w14:textId="2B91F1DD" w:rsidR="004E43A0" w:rsidRDefault="004E43A0">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6996" w:history="1">
            <w:r w:rsidRPr="00C90804">
              <w:rPr>
                <w:rStyle w:val="Hiperligao"/>
                <w:noProof/>
              </w:rPr>
              <w:t>Ligações e Hinterland</w:t>
            </w:r>
            <w:r>
              <w:rPr>
                <w:noProof/>
                <w:webHidden/>
              </w:rPr>
              <w:tab/>
            </w:r>
            <w:r>
              <w:rPr>
                <w:noProof/>
                <w:webHidden/>
              </w:rPr>
              <w:fldChar w:fldCharType="begin"/>
            </w:r>
            <w:r>
              <w:rPr>
                <w:noProof/>
                <w:webHidden/>
              </w:rPr>
              <w:instrText xml:space="preserve"> PAGEREF _Toc214756996 \h </w:instrText>
            </w:r>
            <w:r>
              <w:rPr>
                <w:noProof/>
                <w:webHidden/>
              </w:rPr>
            </w:r>
            <w:r>
              <w:rPr>
                <w:noProof/>
                <w:webHidden/>
              </w:rPr>
              <w:fldChar w:fldCharType="separate"/>
            </w:r>
            <w:r>
              <w:rPr>
                <w:noProof/>
                <w:webHidden/>
              </w:rPr>
              <w:t>33</w:t>
            </w:r>
            <w:r>
              <w:rPr>
                <w:noProof/>
                <w:webHidden/>
              </w:rPr>
              <w:fldChar w:fldCharType="end"/>
            </w:r>
          </w:hyperlink>
        </w:p>
        <w:p w14:paraId="54A45BA8" w14:textId="2C49121C"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56955"/>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56956"/>
      <w:r>
        <w:rPr>
          <w:lang w:bidi="pt-PT"/>
        </w:rPr>
        <w:t>Figuras</w:t>
      </w:r>
      <w:bookmarkEnd w:id="5"/>
    </w:p>
    <w:p w14:paraId="1B9C8B3C" w14:textId="07B8CF0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r>
        <w:rPr>
          <w:i/>
          <w:iCs/>
        </w:rPr>
        <w:fldChar w:fldCharType="begin"/>
      </w:r>
      <w:r>
        <w:rPr>
          <w:i/>
          <w:iCs/>
        </w:rPr>
        <w:instrText xml:space="preserve"> TOC \h \z \c "Figura" </w:instrText>
      </w:r>
      <w:r>
        <w:rPr>
          <w:i/>
          <w:iCs/>
        </w:rPr>
        <w:fldChar w:fldCharType="separate"/>
      </w:r>
      <w:hyperlink w:anchor="_Toc214756997" w:history="1">
        <w:r w:rsidRPr="006021E1">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_Toc214756997 \h </w:instrText>
        </w:r>
        <w:r>
          <w:rPr>
            <w:noProof/>
            <w:webHidden/>
          </w:rPr>
        </w:r>
        <w:r>
          <w:rPr>
            <w:noProof/>
            <w:webHidden/>
          </w:rPr>
          <w:fldChar w:fldCharType="separate"/>
        </w:r>
        <w:r>
          <w:rPr>
            <w:noProof/>
            <w:webHidden/>
          </w:rPr>
          <w:t>8</w:t>
        </w:r>
        <w:r>
          <w:rPr>
            <w:noProof/>
            <w:webHidden/>
          </w:rPr>
          <w:fldChar w:fldCharType="end"/>
        </w:r>
      </w:hyperlink>
    </w:p>
    <w:p w14:paraId="5F963A89" w14:textId="7E290149"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6998" w:history="1">
        <w:r w:rsidRPr="006021E1">
          <w:rPr>
            <w:rStyle w:val="Hiperligao"/>
            <w:noProof/>
          </w:rPr>
          <w:t>Figura 2 - Estrutura Organizacional</w:t>
        </w:r>
        <w:r>
          <w:rPr>
            <w:noProof/>
            <w:webHidden/>
          </w:rPr>
          <w:tab/>
        </w:r>
        <w:r>
          <w:rPr>
            <w:noProof/>
            <w:webHidden/>
          </w:rPr>
          <w:fldChar w:fldCharType="begin"/>
        </w:r>
        <w:r>
          <w:rPr>
            <w:noProof/>
            <w:webHidden/>
          </w:rPr>
          <w:instrText xml:space="preserve"> PAGEREF _Toc214756998 \h </w:instrText>
        </w:r>
        <w:r>
          <w:rPr>
            <w:noProof/>
            <w:webHidden/>
          </w:rPr>
        </w:r>
        <w:r>
          <w:rPr>
            <w:noProof/>
            <w:webHidden/>
          </w:rPr>
          <w:fldChar w:fldCharType="separate"/>
        </w:r>
        <w:r>
          <w:rPr>
            <w:noProof/>
            <w:webHidden/>
          </w:rPr>
          <w:t>9</w:t>
        </w:r>
        <w:r>
          <w:rPr>
            <w:noProof/>
            <w:webHidden/>
          </w:rPr>
          <w:fldChar w:fldCharType="end"/>
        </w:r>
      </w:hyperlink>
    </w:p>
    <w:p w14:paraId="21508D63" w14:textId="14C8342E"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6999" w:history="1">
        <w:r w:rsidRPr="006021E1">
          <w:rPr>
            <w:rStyle w:val="Hiperligao"/>
            <w:noProof/>
          </w:rPr>
          <w:t>Figura 3 - Sistemas Portuários (conectividade)</w:t>
        </w:r>
        <w:r>
          <w:rPr>
            <w:noProof/>
            <w:webHidden/>
          </w:rPr>
          <w:tab/>
        </w:r>
        <w:r>
          <w:rPr>
            <w:noProof/>
            <w:webHidden/>
          </w:rPr>
          <w:fldChar w:fldCharType="begin"/>
        </w:r>
        <w:r>
          <w:rPr>
            <w:noProof/>
            <w:webHidden/>
          </w:rPr>
          <w:instrText xml:space="preserve"> PAGEREF _Toc214756999 \h </w:instrText>
        </w:r>
        <w:r>
          <w:rPr>
            <w:noProof/>
            <w:webHidden/>
          </w:rPr>
        </w:r>
        <w:r>
          <w:rPr>
            <w:noProof/>
            <w:webHidden/>
          </w:rPr>
          <w:fldChar w:fldCharType="separate"/>
        </w:r>
        <w:r>
          <w:rPr>
            <w:noProof/>
            <w:webHidden/>
          </w:rPr>
          <w:t>28</w:t>
        </w:r>
        <w:r>
          <w:rPr>
            <w:noProof/>
            <w:webHidden/>
          </w:rPr>
          <w:fldChar w:fldCharType="end"/>
        </w:r>
      </w:hyperlink>
    </w:p>
    <w:p w14:paraId="2A4CCCDB" w14:textId="45B5EAD7"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0" w:history="1">
        <w:r w:rsidRPr="006021E1">
          <w:rPr>
            <w:rStyle w:val="Hiperligao"/>
            <w:noProof/>
          </w:rPr>
          <w:t>Figura 4 - Sistemas Portuários (comunidade)</w:t>
        </w:r>
        <w:r>
          <w:rPr>
            <w:noProof/>
            <w:webHidden/>
          </w:rPr>
          <w:tab/>
        </w:r>
        <w:r>
          <w:rPr>
            <w:noProof/>
            <w:webHidden/>
          </w:rPr>
          <w:fldChar w:fldCharType="begin"/>
        </w:r>
        <w:r>
          <w:rPr>
            <w:noProof/>
            <w:webHidden/>
          </w:rPr>
          <w:instrText xml:space="preserve"> PAGEREF _Toc214757000 \h </w:instrText>
        </w:r>
        <w:r>
          <w:rPr>
            <w:noProof/>
            <w:webHidden/>
          </w:rPr>
        </w:r>
        <w:r>
          <w:rPr>
            <w:noProof/>
            <w:webHidden/>
          </w:rPr>
          <w:fldChar w:fldCharType="separate"/>
        </w:r>
        <w:r>
          <w:rPr>
            <w:noProof/>
            <w:webHidden/>
          </w:rPr>
          <w:t>28</w:t>
        </w:r>
        <w:r>
          <w:rPr>
            <w:noProof/>
            <w:webHidden/>
          </w:rPr>
          <w:fldChar w:fldCharType="end"/>
        </w:r>
      </w:hyperlink>
    </w:p>
    <w:p w14:paraId="5F5BC8BF" w14:textId="4D397F3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1" w:history="1">
        <w:r w:rsidRPr="006021E1">
          <w:rPr>
            <w:rStyle w:val="Hiperligao"/>
            <w:noProof/>
          </w:rPr>
          <w:t>Figura 5 - Iniciativas Estratégicas</w:t>
        </w:r>
        <w:r>
          <w:rPr>
            <w:noProof/>
            <w:webHidden/>
          </w:rPr>
          <w:tab/>
        </w:r>
        <w:r>
          <w:rPr>
            <w:noProof/>
            <w:webHidden/>
          </w:rPr>
          <w:fldChar w:fldCharType="begin"/>
        </w:r>
        <w:r>
          <w:rPr>
            <w:noProof/>
            <w:webHidden/>
          </w:rPr>
          <w:instrText xml:space="preserve"> PAGEREF _Toc214757001 \h </w:instrText>
        </w:r>
        <w:r>
          <w:rPr>
            <w:noProof/>
            <w:webHidden/>
          </w:rPr>
        </w:r>
        <w:r>
          <w:rPr>
            <w:noProof/>
            <w:webHidden/>
          </w:rPr>
          <w:fldChar w:fldCharType="separate"/>
        </w:r>
        <w:r>
          <w:rPr>
            <w:noProof/>
            <w:webHidden/>
          </w:rPr>
          <w:t>29</w:t>
        </w:r>
        <w:r>
          <w:rPr>
            <w:noProof/>
            <w:webHidden/>
          </w:rPr>
          <w:fldChar w:fldCharType="end"/>
        </w:r>
      </w:hyperlink>
    </w:p>
    <w:p w14:paraId="5F312366" w14:textId="7DE1AD39"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2" w:history="1">
        <w:r w:rsidRPr="006021E1">
          <w:rPr>
            <w:rStyle w:val="Hiperligao"/>
            <w:noProof/>
          </w:rPr>
          <w:t>Figura 6 - Legacy (riscos estratégicos)</w:t>
        </w:r>
        <w:r>
          <w:rPr>
            <w:noProof/>
            <w:webHidden/>
          </w:rPr>
          <w:tab/>
        </w:r>
        <w:r>
          <w:rPr>
            <w:noProof/>
            <w:webHidden/>
          </w:rPr>
          <w:fldChar w:fldCharType="begin"/>
        </w:r>
        <w:r>
          <w:rPr>
            <w:noProof/>
            <w:webHidden/>
          </w:rPr>
          <w:instrText xml:space="preserve"> PAGEREF _Toc214757002 \h </w:instrText>
        </w:r>
        <w:r>
          <w:rPr>
            <w:noProof/>
            <w:webHidden/>
          </w:rPr>
        </w:r>
        <w:r>
          <w:rPr>
            <w:noProof/>
            <w:webHidden/>
          </w:rPr>
          <w:fldChar w:fldCharType="separate"/>
        </w:r>
        <w:r>
          <w:rPr>
            <w:noProof/>
            <w:webHidden/>
          </w:rPr>
          <w:t>29</w:t>
        </w:r>
        <w:r>
          <w:rPr>
            <w:noProof/>
            <w:webHidden/>
          </w:rPr>
          <w:fldChar w:fldCharType="end"/>
        </w:r>
      </w:hyperlink>
    </w:p>
    <w:p w14:paraId="7B27DBFD" w14:textId="289CC816"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3" w:history="1">
        <w:r w:rsidRPr="006021E1">
          <w:rPr>
            <w:rStyle w:val="Hiperligao"/>
            <w:noProof/>
          </w:rPr>
          <w:t>Figura 7 - Oportunidades (valor potencial)</w:t>
        </w:r>
        <w:r>
          <w:rPr>
            <w:noProof/>
            <w:webHidden/>
          </w:rPr>
          <w:tab/>
        </w:r>
        <w:r>
          <w:rPr>
            <w:noProof/>
            <w:webHidden/>
          </w:rPr>
          <w:fldChar w:fldCharType="begin"/>
        </w:r>
        <w:r>
          <w:rPr>
            <w:noProof/>
            <w:webHidden/>
          </w:rPr>
          <w:instrText xml:space="preserve"> PAGEREF _Toc214757003 \h </w:instrText>
        </w:r>
        <w:r>
          <w:rPr>
            <w:noProof/>
            <w:webHidden/>
          </w:rPr>
        </w:r>
        <w:r>
          <w:rPr>
            <w:noProof/>
            <w:webHidden/>
          </w:rPr>
          <w:fldChar w:fldCharType="separate"/>
        </w:r>
        <w:r>
          <w:rPr>
            <w:noProof/>
            <w:webHidden/>
          </w:rPr>
          <w:t>30</w:t>
        </w:r>
        <w:r>
          <w:rPr>
            <w:noProof/>
            <w:webHidden/>
          </w:rPr>
          <w:fldChar w:fldCharType="end"/>
        </w:r>
      </w:hyperlink>
    </w:p>
    <w:p w14:paraId="432F743E" w14:textId="2C97809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4" w:history="1">
        <w:r w:rsidRPr="006021E1">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_Toc214757004 \h </w:instrText>
        </w:r>
        <w:r>
          <w:rPr>
            <w:noProof/>
            <w:webHidden/>
          </w:rPr>
        </w:r>
        <w:r>
          <w:rPr>
            <w:noProof/>
            <w:webHidden/>
          </w:rPr>
          <w:fldChar w:fldCharType="separate"/>
        </w:r>
        <w:r>
          <w:rPr>
            <w:noProof/>
            <w:webHidden/>
          </w:rPr>
          <w:t>30</w:t>
        </w:r>
        <w:r>
          <w:rPr>
            <w:noProof/>
            <w:webHidden/>
          </w:rPr>
          <w:fldChar w:fldCharType="end"/>
        </w:r>
      </w:hyperlink>
    </w:p>
    <w:p w14:paraId="0E8B47C4" w14:textId="24FF960D"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5" w:history="1">
        <w:r w:rsidRPr="006021E1">
          <w:rPr>
            <w:rStyle w:val="Hiperligao"/>
            <w:noProof/>
          </w:rPr>
          <w:t>Figura 9 - Visão dos Stakeholders (competitividade)</w:t>
        </w:r>
        <w:r>
          <w:rPr>
            <w:noProof/>
            <w:webHidden/>
          </w:rPr>
          <w:tab/>
        </w:r>
        <w:r>
          <w:rPr>
            <w:noProof/>
            <w:webHidden/>
          </w:rPr>
          <w:fldChar w:fldCharType="begin"/>
        </w:r>
        <w:r>
          <w:rPr>
            <w:noProof/>
            <w:webHidden/>
          </w:rPr>
          <w:instrText xml:space="preserve"> PAGEREF _Toc214757005 \h </w:instrText>
        </w:r>
        <w:r>
          <w:rPr>
            <w:noProof/>
            <w:webHidden/>
          </w:rPr>
        </w:r>
        <w:r>
          <w:rPr>
            <w:noProof/>
            <w:webHidden/>
          </w:rPr>
          <w:fldChar w:fldCharType="separate"/>
        </w:r>
        <w:r>
          <w:rPr>
            <w:noProof/>
            <w:webHidden/>
          </w:rPr>
          <w:t>31</w:t>
        </w:r>
        <w:r>
          <w:rPr>
            <w:noProof/>
            <w:webHidden/>
          </w:rPr>
          <w:fldChar w:fldCharType="end"/>
        </w:r>
      </w:hyperlink>
    </w:p>
    <w:p w14:paraId="104CEA7F" w14:textId="4940F2FA"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6" w:history="1">
        <w:r w:rsidRPr="006021E1">
          <w:rPr>
            <w:rStyle w:val="Hiperligao"/>
            <w:noProof/>
          </w:rPr>
          <w:t>Figura 10 - Visão dos Stakeholders (cooperação)</w:t>
        </w:r>
        <w:r>
          <w:rPr>
            <w:noProof/>
            <w:webHidden/>
          </w:rPr>
          <w:tab/>
        </w:r>
        <w:r>
          <w:rPr>
            <w:noProof/>
            <w:webHidden/>
          </w:rPr>
          <w:fldChar w:fldCharType="begin"/>
        </w:r>
        <w:r>
          <w:rPr>
            <w:noProof/>
            <w:webHidden/>
          </w:rPr>
          <w:instrText xml:space="preserve"> PAGEREF _Toc214757006 \h </w:instrText>
        </w:r>
        <w:r>
          <w:rPr>
            <w:noProof/>
            <w:webHidden/>
          </w:rPr>
        </w:r>
        <w:r>
          <w:rPr>
            <w:noProof/>
            <w:webHidden/>
          </w:rPr>
          <w:fldChar w:fldCharType="separate"/>
        </w:r>
        <w:r>
          <w:rPr>
            <w:noProof/>
            <w:webHidden/>
          </w:rPr>
          <w:t>31</w:t>
        </w:r>
        <w:r>
          <w:rPr>
            <w:noProof/>
            <w:webHidden/>
          </w:rPr>
          <w:fldChar w:fldCharType="end"/>
        </w:r>
      </w:hyperlink>
    </w:p>
    <w:p w14:paraId="71CCB7C4" w14:textId="79A76F0C"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7" w:history="1">
        <w:r w:rsidRPr="006021E1">
          <w:rPr>
            <w:rStyle w:val="Hiperligao"/>
            <w:noProof/>
          </w:rPr>
          <w:t>Figura 11 - Visão dos Stakeholders (expectativas)</w:t>
        </w:r>
        <w:r>
          <w:rPr>
            <w:noProof/>
            <w:webHidden/>
          </w:rPr>
          <w:tab/>
        </w:r>
        <w:r>
          <w:rPr>
            <w:noProof/>
            <w:webHidden/>
          </w:rPr>
          <w:fldChar w:fldCharType="begin"/>
        </w:r>
        <w:r>
          <w:rPr>
            <w:noProof/>
            <w:webHidden/>
          </w:rPr>
          <w:instrText xml:space="preserve"> PAGEREF _Toc214757007 \h </w:instrText>
        </w:r>
        <w:r>
          <w:rPr>
            <w:noProof/>
            <w:webHidden/>
          </w:rPr>
        </w:r>
        <w:r>
          <w:rPr>
            <w:noProof/>
            <w:webHidden/>
          </w:rPr>
          <w:fldChar w:fldCharType="separate"/>
        </w:r>
        <w:r>
          <w:rPr>
            <w:noProof/>
            <w:webHidden/>
          </w:rPr>
          <w:t>31</w:t>
        </w:r>
        <w:r>
          <w:rPr>
            <w:noProof/>
            <w:webHidden/>
          </w:rPr>
          <w:fldChar w:fldCharType="end"/>
        </w:r>
      </w:hyperlink>
    </w:p>
    <w:p w14:paraId="55B2CBCB" w14:textId="1056D58D" w:rsidR="004E43A0" w:rsidRDefault="004E43A0">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4757008" w:history="1">
        <w:r w:rsidRPr="006021E1">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_Toc214757008 \h </w:instrText>
        </w:r>
        <w:r>
          <w:rPr>
            <w:noProof/>
            <w:webHidden/>
          </w:rPr>
        </w:r>
        <w:r>
          <w:rPr>
            <w:noProof/>
            <w:webHidden/>
          </w:rPr>
          <w:fldChar w:fldCharType="separate"/>
        </w:r>
        <w:r>
          <w:rPr>
            <w:noProof/>
            <w:webHidden/>
          </w:rPr>
          <w:t>32</w:t>
        </w:r>
        <w:r>
          <w:rPr>
            <w:noProof/>
            <w:webHidden/>
          </w:rPr>
          <w:fldChar w:fldCharType="end"/>
        </w:r>
      </w:hyperlink>
    </w:p>
    <w:p w14:paraId="50CF8C14" w14:textId="474112AC" w:rsidR="00824346" w:rsidRDefault="004E43A0" w:rsidP="00824346">
      <w:pPr>
        <w:pStyle w:val="Legenda"/>
        <w:spacing w:line="276" w:lineRule="auto"/>
      </w:pPr>
      <w:r>
        <w:rPr>
          <w:i w:val="0"/>
          <w:iCs w:val="0"/>
          <w:color w:val="auto"/>
          <w:sz w:val="22"/>
          <w:szCs w:val="24"/>
        </w:rPr>
        <w:fldChar w:fldCharType="end"/>
      </w:r>
    </w:p>
    <w:p w14:paraId="453DC48A" w14:textId="77777777" w:rsidR="00824346" w:rsidRDefault="00824346" w:rsidP="00824346">
      <w:pPr>
        <w:pStyle w:val="Ttulo2"/>
      </w:pPr>
      <w:bookmarkStart w:id="6" w:name="_Toc214756957"/>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77850D73" w:rsidR="00824346" w:rsidRDefault="00824346" w:rsidP="00824346">
      <w:r w:rsidRPr="00C641CD">
        <w:t>ZALSINES</w:t>
      </w:r>
      <w:r w:rsidR="00C013DA">
        <w:t>/ZILS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r>
        <w:t>Kt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Terminal Multipurpose</w:t>
      </w:r>
      <w:r w:rsidR="00B04D66">
        <w:t>;</w:t>
      </w:r>
    </w:p>
    <w:p w14:paraId="168866FA" w14:textId="46C0FB23" w:rsidR="00824346" w:rsidRDefault="00824346" w:rsidP="00824346">
      <w:r>
        <w:t>ISO – International Organization for Standardization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r w:rsidRPr="00504C92">
        <w:t>Environmental, Social and Governance</w:t>
      </w:r>
      <w:r>
        <w:t xml:space="preserve"> (</w:t>
      </w:r>
      <w:r w:rsidRPr="00DF3DF6">
        <w:t>Ambiental, Social e Governança</w:t>
      </w:r>
      <w:r>
        <w:t>)</w:t>
      </w:r>
      <w:r w:rsidR="000A3196">
        <w:t>;</w:t>
      </w:r>
    </w:p>
    <w:p w14:paraId="3B0597E7" w14:textId="1D399EA7" w:rsidR="00824346" w:rsidRDefault="00824346" w:rsidP="00824346">
      <w:r>
        <w:t xml:space="preserve">SWOT - </w:t>
      </w:r>
      <w:r w:rsidRPr="002A3AD4">
        <w:t>Strengths, Weaknesses, Opportunities e Threats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lastRenderedPageBreak/>
        <w:t>LED</w:t>
      </w:r>
      <w:r>
        <w:t xml:space="preserve"> - L</w:t>
      </w:r>
      <w:r w:rsidRPr="0055382E">
        <w:t>ight-emitting diode</w:t>
      </w:r>
      <w:r>
        <w:t xml:space="preserve"> (Díodo emissor de luz)</w:t>
      </w:r>
      <w:r w:rsidR="000A3196">
        <w:t>;</w:t>
      </w:r>
    </w:p>
    <w:p w14:paraId="162414F4" w14:textId="40EB59A9" w:rsidR="00824346" w:rsidRDefault="00824346" w:rsidP="00824346">
      <w:r w:rsidRPr="0007227B">
        <w:t>IoT</w:t>
      </w:r>
      <w:r>
        <w:t xml:space="preserve"> -</w:t>
      </w:r>
      <w:r w:rsidRPr="0007227B">
        <w:t> Internet of Things</w:t>
      </w:r>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SGE - Sistema de Gestão de Energia</w:t>
      </w:r>
    </w:p>
    <w:p w14:paraId="5B89492B" w14:textId="1CD4E1F7" w:rsidR="00063282" w:rsidRDefault="00BD2BEA" w:rsidP="00824346">
      <w:r>
        <w:t xml:space="preserve">OHSAS </w:t>
      </w:r>
      <w:r w:rsidR="00CC33E5">
        <w:t xml:space="preserve">- </w:t>
      </w:r>
      <w:r>
        <w:t>Occupation</w:t>
      </w:r>
      <w:r w:rsidR="00BC1B47">
        <w:t>al Health and Safety Assessment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r w:rsidR="001556BE">
        <w:t>Earnings Before Interest, Taxes, Depreciation, and Amortization</w:t>
      </w:r>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Present</w:t>
      </w:r>
      <w:r w:rsidR="005A7AF9">
        <w:t xml:space="preserve"> Value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r w:rsidR="00701BEB">
        <w:t>Levelized Cost of Energy (</w:t>
      </w:r>
      <w:r w:rsidR="00C33438">
        <w:t>Custo Nivelado de Energia</w:t>
      </w:r>
      <w:r w:rsidR="00701BEB">
        <w:t>)</w:t>
      </w:r>
    </w:p>
    <w:p w14:paraId="36E0809E" w14:textId="77777777" w:rsidR="00E90D56" w:rsidRDefault="0095548F" w:rsidP="00824346">
      <w:r>
        <w:t>KPI – Key Performance Indicator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Enterprise Resource Planning</w:t>
      </w:r>
      <w:r w:rsidR="00423210">
        <w:t xml:space="preserve"> (Planeamento de Recursos Empresariais)</w:t>
      </w:r>
    </w:p>
    <w:p w14:paraId="5AB02F54" w14:textId="675302B3" w:rsidR="00ED14A7" w:rsidRDefault="00400AD5" w:rsidP="00824346">
      <w:r>
        <w:t xml:space="preserve">CRM </w:t>
      </w:r>
      <w:r w:rsidR="00CB64AD">
        <w:t>-</w:t>
      </w:r>
      <w:r>
        <w:t xml:space="preserve"> Customer Rela</w:t>
      </w:r>
      <w:r w:rsidR="00380F3D">
        <w:t>tionship Management</w:t>
      </w:r>
      <w:r w:rsidR="00E23694">
        <w:t xml:space="preserve"> (Gestão de Relacionamento com o cliente)</w:t>
      </w:r>
    </w:p>
    <w:p w14:paraId="4CED8A38" w14:textId="75BD13B8" w:rsidR="00380F3D" w:rsidRDefault="00BA7ABC" w:rsidP="00824346">
      <w:r>
        <w:t xml:space="preserve">SCM </w:t>
      </w:r>
      <w:r w:rsidR="00CB64AD">
        <w:t>-</w:t>
      </w:r>
      <w:r>
        <w:t xml:space="preserve"> Supply Chain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07FD5815" w14:textId="19DAED46" w:rsidR="003D745B" w:rsidRDefault="00A33834">
      <w:pPr>
        <w:jc w:val="left"/>
        <w:rPr>
          <w:rFonts w:asciiTheme="minorHAnsi" w:hAnsiTheme="minorHAnsi" w:cstheme="minorHAnsi"/>
          <w:szCs w:val="22"/>
        </w:rPr>
      </w:pPr>
      <w:r>
        <w:rPr>
          <w:rFonts w:asciiTheme="minorHAnsi" w:hAnsiTheme="minorHAnsi" w:cstheme="minorHAnsi"/>
          <w:szCs w:val="22"/>
        </w:rPr>
        <w:t xml:space="preserve">ODS - </w:t>
      </w:r>
      <w:r w:rsidR="00882D8D" w:rsidRPr="00545434">
        <w:rPr>
          <w:rFonts w:asciiTheme="minorHAnsi" w:hAnsiTheme="minorHAnsi" w:cstheme="minorHAnsi"/>
          <w:szCs w:val="22"/>
        </w:rPr>
        <w:t>Objetivos de Desenvolvimento Sustentável</w:t>
      </w:r>
    </w:p>
    <w:p w14:paraId="277EB997" w14:textId="4E5B9CEE" w:rsidR="00A33834" w:rsidRDefault="002D70D0">
      <w:pPr>
        <w:jc w:val="left"/>
        <w:rPr>
          <w:rFonts w:asciiTheme="minorHAnsi" w:hAnsiTheme="minorHAnsi" w:cstheme="minorHAnsi"/>
          <w:szCs w:val="22"/>
        </w:rPr>
      </w:pPr>
      <w:r>
        <w:rPr>
          <w:rFonts w:asciiTheme="minorHAnsi" w:hAnsiTheme="minorHAnsi" w:cstheme="minorHAnsi"/>
          <w:szCs w:val="22"/>
        </w:rPr>
        <w:t xml:space="preserve">ONU </w:t>
      </w:r>
      <w:r w:rsidR="00193F61">
        <w:rPr>
          <w:rFonts w:asciiTheme="minorHAnsi" w:hAnsiTheme="minorHAnsi" w:cstheme="minorHAnsi"/>
          <w:szCs w:val="22"/>
        </w:rPr>
        <w:t>–</w:t>
      </w:r>
      <w:r>
        <w:rPr>
          <w:rFonts w:asciiTheme="minorHAnsi" w:hAnsiTheme="minorHAnsi" w:cstheme="minorHAnsi"/>
          <w:szCs w:val="22"/>
        </w:rPr>
        <w:t xml:space="preserve"> </w:t>
      </w:r>
      <w:r w:rsidR="00193F61">
        <w:rPr>
          <w:rFonts w:asciiTheme="minorHAnsi" w:hAnsiTheme="minorHAnsi" w:cstheme="minorHAnsi"/>
          <w:szCs w:val="22"/>
        </w:rPr>
        <w:t>Organização das Nações Unidas</w:t>
      </w:r>
    </w:p>
    <w:p w14:paraId="1243C838" w14:textId="5D184AE0" w:rsidR="00063282" w:rsidRDefault="00BD3E24">
      <w:pPr>
        <w:jc w:val="left"/>
        <w:rPr>
          <w:rFonts w:cs="Times New Roman"/>
          <w:b/>
        </w:rPr>
      </w:pPr>
      <w:r w:rsidRPr="004170E3">
        <w:rPr>
          <w:rFonts w:asciiTheme="minorHAnsi" w:hAnsiTheme="minorHAnsi" w:cstheme="minorHAnsi"/>
          <w:szCs w:val="22"/>
        </w:rPr>
        <w:t>ReSOLVE</w:t>
      </w:r>
      <w:r>
        <w:rPr>
          <w:rFonts w:asciiTheme="minorHAnsi" w:hAnsiTheme="minorHAnsi" w:cstheme="minorHAnsi"/>
          <w:szCs w:val="22"/>
        </w:rPr>
        <w:t xml:space="preserve"> - </w:t>
      </w:r>
      <w:r w:rsidR="003D745B" w:rsidRPr="003D745B">
        <w:rPr>
          <w:rFonts w:asciiTheme="minorHAnsi" w:hAnsiTheme="minorHAnsi" w:cstheme="minorHAnsi"/>
          <w:szCs w:val="22"/>
        </w:rPr>
        <w:t>Regenerate, Share, Optimize, Loop, Virtualize, Exchange</w:t>
      </w:r>
      <w:r w:rsidRPr="00545434">
        <w:rPr>
          <w:rFonts w:asciiTheme="minorHAnsi" w:hAnsiTheme="minorHAnsi" w:cstheme="minorHAnsi"/>
          <w:szCs w:val="22"/>
        </w:rPr>
        <w:t xml:space="preserve"> (Regenerar, Partilhar, Otimizar, Circular, Virtualizar, Trocar)</w:t>
      </w:r>
      <w:r w:rsidR="00063282">
        <w:br w:type="page"/>
      </w:r>
    </w:p>
    <w:p w14:paraId="1EAFD9F5" w14:textId="2163F1E6" w:rsidR="00824346" w:rsidRDefault="00824346" w:rsidP="006220B0">
      <w:pPr>
        <w:pStyle w:val="Ttulo1"/>
      </w:pPr>
      <w:bookmarkStart w:id="7" w:name="_Toc214756958"/>
      <w:r w:rsidRPr="00B731BA">
        <w:lastRenderedPageBreak/>
        <w:t>Parte I – Introdução e estrutura do trabalho</w:t>
      </w:r>
      <w:bookmarkEnd w:id="7"/>
    </w:p>
    <w:p w14:paraId="5B494912" w14:textId="77777777" w:rsidR="00824346" w:rsidRDefault="00824346" w:rsidP="00824346">
      <w:pPr>
        <w:pStyle w:val="Ttulo2"/>
      </w:pPr>
      <w:bookmarkStart w:id="8" w:name="_Toc214756959"/>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56960"/>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56961"/>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56962"/>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56963"/>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Default="00AE553C" w:rsidP="00963EC0">
      <w:pPr>
        <w:spacing w:after="0" w:line="360" w:lineRule="auto"/>
      </w:pPr>
    </w:p>
    <w:p w14:paraId="7A1489C9" w14:textId="77777777" w:rsidR="005E34AA" w:rsidRPr="00963EC0" w:rsidRDefault="005E34AA"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lastRenderedPageBreak/>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Granéis Líquidos (unidade: kt)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Granéis Sólidos (unidade: kt)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Carga Geral Contentorizada (unidade: kt)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Carga Geral Fracionada (unidade: kt)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r w:rsidRPr="009516BF">
              <w:t>Ro-Ro (unidade: kt)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(unidade: kt)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56964"/>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lastRenderedPageBreak/>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pellets de madeira para França e Reino Unido, e sílica para Espanha, além de transhipment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17709870">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4756997"/>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O Porto Comercial de Faro tem uma utilização pontual, enquanto o Porto de Portimão foca-se no setor de cruzeiros, recebendo navios de passageiros provenientes de portos como Lisboa, Funchal, Vigo, Cádiz e Gibraltar</w:t>
      </w:r>
      <w:r w:rsidR="00AC0C43">
        <w:t>.</w:t>
      </w:r>
    </w:p>
    <w:p w14:paraId="5650320E" w14:textId="75E63682" w:rsidR="00C15362" w:rsidRPr="005E34AA" w:rsidRDefault="00352833" w:rsidP="005E34AA">
      <w:pPr>
        <w:spacing w:after="0" w:line="360" w:lineRule="auto"/>
      </w:pPr>
      <w:r w:rsidRPr="00352833">
        <w:t>Estes dados reforçam a relevância estratégica da APS na economia nacional, como principal hub logístico e energético português, com forte integração nos mercados internacionais</w:t>
      </w:r>
      <w:r w:rsidR="00736555">
        <w:t xml:space="preserve"> </w:t>
      </w:r>
      <w:r w:rsidR="00736555" w:rsidRPr="00736555">
        <w:t>(Comunicação pessoal, 15 de setembro de 2025)</w:t>
      </w:r>
      <w:r w:rsidRPr="00352833">
        <w:t>.</w:t>
      </w:r>
    </w:p>
    <w:p w14:paraId="187731F9" w14:textId="2B335E2A" w:rsidR="005E34AA" w:rsidRDefault="005E34AA">
      <w:pPr>
        <w:jc w:val="left"/>
        <w:rPr>
          <w:rFonts w:cs="Times New Roman"/>
          <w:b/>
        </w:rPr>
      </w:pPr>
      <w:r>
        <w:br w:type="page"/>
      </w:r>
    </w:p>
    <w:p w14:paraId="2374459C" w14:textId="6E131142" w:rsidR="00824346" w:rsidRPr="006220B0" w:rsidRDefault="00824346" w:rsidP="006220B0">
      <w:pPr>
        <w:pStyle w:val="Ttulo1"/>
        <w:rPr>
          <w:rFonts w:cstheme="minorBidi"/>
          <w:szCs w:val="22"/>
        </w:rPr>
      </w:pPr>
      <w:bookmarkStart w:id="15" w:name="_Toc214756965"/>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56966"/>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56967"/>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4756998"/>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56968"/>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56969"/>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56970"/>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Reforçar o papel do Porto de Sines como hub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56971"/>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Expansão dos terminais, utilização de energias verdes, automação portuária e reforço da ligação ferroviária ao hinterland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56972"/>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Desenvolvimento de sistema IoT e dashboard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56973"/>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A digitalização é uma prioridade tanto para a Estratégia Nacional para o Mar 2030 como para a agenda europeia dos Smart Ports,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Reforçar a cibersegurança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Implementar um sistema integrado de gestão documental e workflow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(Port Community System)</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Programadores, analistas de sistemas, servidores e APIs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3.1. Reforçar cibersegurança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Default="00824346" w:rsidP="00824346"/>
    <w:p w14:paraId="0D7FD047" w14:textId="77777777" w:rsidR="000F559A" w:rsidRPr="00C15DFF" w:rsidRDefault="000F559A" w:rsidP="00824346"/>
    <w:p w14:paraId="015AC4E9" w14:textId="309B060F" w:rsidR="00824346" w:rsidRDefault="00824346" w:rsidP="00824346">
      <w:pPr>
        <w:pStyle w:val="Ttulo2"/>
      </w:pPr>
      <w:bookmarkStart w:id="25" w:name="_Toc214756974"/>
      <w:r>
        <w:t>II.3 Controlo e Sistemas de informação</w:t>
      </w:r>
      <w:bookmarkEnd w:id="25"/>
    </w:p>
    <w:p w14:paraId="26F0128A" w14:textId="7B7D457F" w:rsidR="00C42700" w:rsidRPr="006A1DA6" w:rsidRDefault="00782800" w:rsidP="006A1DA6">
      <w:pPr>
        <w:pStyle w:val="Ttulo3"/>
        <w:rPr>
          <w:b/>
          <w:bCs/>
          <w:color w:val="auto"/>
          <w:sz w:val="22"/>
          <w:szCs w:val="22"/>
        </w:rPr>
      </w:pPr>
      <w:bookmarkStart w:id="26" w:name="_Toc214756975"/>
      <w:r>
        <w:rPr>
          <w:b/>
          <w:bCs/>
          <w:color w:val="auto"/>
          <w:sz w:val="22"/>
          <w:szCs w:val="22"/>
        </w:rPr>
        <w:t>Instrumentos de Controlo de Gestão</w:t>
      </w:r>
      <w:bookmarkEnd w:id="26"/>
    </w:p>
    <w:p w14:paraId="63040E13" w14:textId="49B1A709"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r w:rsidR="00A831C7" w:rsidRPr="00A831C7">
        <w:rPr>
          <w:rFonts w:asciiTheme="minorHAnsi" w:eastAsiaTheme="minorHAnsi" w:hAnsiTheme="minorHAnsi" w:cstheme="minorBidi"/>
          <w:kern w:val="2"/>
          <w:szCs w:val="22"/>
          <w:lang w:eastAsia="en-US"/>
          <w14:ligatures w14:val="standardContextual"/>
        </w:rPr>
        <w:t xml:space="preserve"> </w:t>
      </w:r>
      <w:r w:rsidR="00A831C7" w:rsidRPr="00A831C7">
        <w:t>(Guerreiro, 2009; Correia, 2025)</w:t>
      </w:r>
      <w:r w:rsidR="00A831C7">
        <w:t>:</w:t>
      </w:r>
    </w:p>
    <w:p w14:paraId="2D9CD5DB" w14:textId="00F310D6" w:rsidR="00C42700" w:rsidRPr="002E32E5" w:rsidRDefault="00C42700" w:rsidP="00C42700">
      <w:pPr>
        <w:rPr>
          <w:b/>
          <w:bCs/>
        </w:rPr>
      </w:pPr>
      <w:r w:rsidRPr="002E32E5">
        <w:rPr>
          <w:b/>
          <w:bCs/>
        </w:rPr>
        <w:t>1. Auditoria Energética e Sistema de Gestão de Energia</w:t>
      </w:r>
    </w:p>
    <w:p w14:paraId="74C4FC0F" w14:textId="44830579"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r w:rsidR="00A831C7">
        <w:t xml:space="preserve"> </w:t>
      </w:r>
      <w:r w:rsidR="00A831C7" w:rsidRPr="00A831C7">
        <w:t>(Guerreiro, 2009)</w:t>
      </w:r>
    </w:p>
    <w:p w14:paraId="4406D2EB" w14:textId="65D7B0D2"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r w:rsidR="00A831C7">
        <w:t xml:space="preserve"> </w:t>
      </w:r>
      <w:r w:rsidR="00A831C7" w:rsidRPr="00A831C7">
        <w:t>(Guerreiro, 2009)</w:t>
      </w:r>
    </w:p>
    <w:p w14:paraId="54D66ACB" w14:textId="1DEB7830"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r w:rsidR="00A831C7">
        <w:t xml:space="preserve"> </w:t>
      </w:r>
      <w:r w:rsidR="00A831C7" w:rsidRPr="00A831C7">
        <w:t>(Guerreiro, 2009)</w:t>
      </w:r>
    </w:p>
    <w:p w14:paraId="40CBDD64" w14:textId="1F4EEAB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r w:rsidR="00A831C7">
        <w:t xml:space="preserve"> </w:t>
      </w:r>
      <w:r w:rsidR="004A50D9" w:rsidRPr="004A50D9">
        <w:t>(Guerreiro, 2009)</w:t>
      </w:r>
    </w:p>
    <w:p w14:paraId="67F91187" w14:textId="77777777" w:rsidR="00C42700" w:rsidRPr="002E32E5" w:rsidRDefault="00C42700" w:rsidP="00C42700">
      <w:pPr>
        <w:rPr>
          <w:b/>
          <w:bCs/>
        </w:rPr>
      </w:pPr>
      <w:r w:rsidRPr="002E32E5">
        <w:rPr>
          <w:b/>
          <w:bCs/>
        </w:rPr>
        <w:lastRenderedPageBreak/>
        <w:t>2. Sistemas de Certificação e Relatório de Sustentabilidade</w:t>
      </w:r>
    </w:p>
    <w:p w14:paraId="59225DD4" w14:textId="4DE2941B" w:rsidR="00C42700" w:rsidRDefault="00C42700" w:rsidP="00C42700">
      <w:r>
        <w:t xml:space="preserve">Estes instrumentos são cruciais para o controlo estratégico e o </w:t>
      </w:r>
      <w:r w:rsidRPr="00A25A61">
        <w:rPr>
          <w:i/>
          <w:iCs/>
        </w:rPr>
        <w:t>compliance</w:t>
      </w:r>
      <w:r>
        <w:t xml:space="preserve"> (cumprimento de normas) da APS.</w:t>
      </w:r>
      <w:r w:rsidR="004A50D9" w:rsidRPr="004A50D9">
        <w:t xml:space="preserve"> (Valente et al.,2012)</w:t>
      </w:r>
    </w:p>
    <w:p w14:paraId="16767C8A" w14:textId="49427A94"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r w:rsidR="004A50D9" w:rsidRPr="004A50D9">
        <w:t xml:space="preserve"> (Valente et al.,2012)</w:t>
      </w:r>
    </w:p>
    <w:p w14:paraId="5A946A89" w14:textId="64BE9DE0" w:rsidR="00C42700" w:rsidRDefault="00C42700" w:rsidP="00C42700">
      <w:r>
        <w:t xml:space="preserve">• Relatório de Sustentabilidade (Acompanhamento e </w:t>
      </w:r>
      <w:r w:rsidRPr="00A25A61">
        <w:rPr>
          <w:i/>
          <w:iCs/>
        </w:rPr>
        <w:t>Spillovers</w:t>
      </w:r>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r w:rsidR="004A50D9">
        <w:t xml:space="preserve"> (</w:t>
      </w:r>
      <w:r w:rsidR="004A50D9" w:rsidRPr="004A50D9">
        <w:t>Valente et al.,2012; Guerreiro, 2009)</w:t>
      </w:r>
      <w:r w:rsidR="004A50D9" w:rsidRPr="004A50D9">
        <w:br/>
      </w:r>
    </w:p>
    <w:p w14:paraId="0AC7F0A6" w14:textId="79AF1E40"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r w:rsidR="004A50D9">
        <w:t>.</w:t>
      </w:r>
      <w:r w:rsidR="004A50D9" w:rsidRPr="004A50D9">
        <w:t xml:space="preserve"> (Valente et al.,2012)</w:t>
      </w:r>
    </w:p>
    <w:p w14:paraId="3367D2D8" w14:textId="42858CE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r w:rsidR="004A50D9">
        <w:t xml:space="preserve"> </w:t>
      </w:r>
      <w:r w:rsidR="004A50D9" w:rsidRPr="004A50D9">
        <w:t>(Guerreiro, 2009)</w:t>
      </w:r>
    </w:p>
    <w:p w14:paraId="31106756" w14:textId="64BA4197" w:rsidR="00C42700" w:rsidRDefault="00C42700" w:rsidP="00C42700">
      <w:r w:rsidRPr="00480763">
        <w:rPr>
          <w:u w:val="single"/>
        </w:rPr>
        <w:t>Proposta de melhoria:</w:t>
      </w:r>
      <w:r>
        <w:t xml:space="preserve"> </w:t>
      </w:r>
      <w:r w:rsidRPr="00427656">
        <w:t>Promover a comunicação top-down-top, incentivando os trabalhadores a transmitir recomendações ao conselho de administração</w:t>
      </w:r>
      <w:r>
        <w:t>.</w:t>
      </w:r>
      <w:r w:rsidR="004A50D9">
        <w:t xml:space="preserve"> </w:t>
      </w:r>
      <w:r w:rsidR="004A50D9" w:rsidRPr="004A50D9">
        <w:t>(Valente et al.,2012)</w:t>
      </w:r>
    </w:p>
    <w:p w14:paraId="5D5910ED" w14:textId="4790B4AE" w:rsidR="00C42700" w:rsidRPr="002E32E5" w:rsidRDefault="00C42700" w:rsidP="00C42700">
      <w:pPr>
        <w:rPr>
          <w:b/>
          <w:bCs/>
        </w:rPr>
      </w:pPr>
      <w:r w:rsidRPr="002E32E5">
        <w:rPr>
          <w:b/>
          <w:bCs/>
        </w:rPr>
        <w:t>3. Sistemas de Informação Geográfica e Software de Processamento</w:t>
      </w:r>
    </w:p>
    <w:p w14:paraId="3CEB4743" w14:textId="7DE7943B" w:rsidR="00C42700" w:rsidRDefault="00C42700" w:rsidP="00C42700">
      <w:r>
        <w:t>Estas ferramentas de controlo técnico são utilizadas para o planeamento de infraestruturas e a gestão do domínio territorial marítimo e terrestre.</w:t>
      </w:r>
      <w:r w:rsidR="004A50D9">
        <w:t xml:space="preserve"> </w:t>
      </w:r>
      <w:r w:rsidR="004A50D9" w:rsidRPr="004A50D9">
        <w:t>(Eufrásio, 2024; Valente et al.,2012)</w:t>
      </w:r>
    </w:p>
    <w:p w14:paraId="2919B626" w14:textId="50269F93" w:rsidR="00C42700" w:rsidRDefault="00C42700" w:rsidP="00C42700">
      <w:r>
        <w:t>• Controlo Técnico Geofísico: O processamento (software RadExPro) e interpretação de dados sísmicos (Kingdom Advanced) da plataforma costeira contígua ao Porto de Sines são cruciais para a caracterização da subsuperfície, sendo o controlo de qualidade uma etapa essencial no processamento sísmico.</w:t>
      </w:r>
      <w:r w:rsidR="004A50D9">
        <w:t xml:space="preserve"> </w:t>
      </w:r>
      <w:r w:rsidR="004A50D9" w:rsidRPr="004A50D9">
        <w:t>(Eufrásio, 2024)</w:t>
      </w:r>
    </w:p>
    <w:p w14:paraId="5A6D9D5B" w14:textId="48B300B9" w:rsidR="00C42700" w:rsidRDefault="00C42700" w:rsidP="00C42700">
      <w:r>
        <w:t>• Integração e Planeamento: O software ArcGIS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r w:rsidR="004A50D9">
        <w:t xml:space="preserve"> </w:t>
      </w:r>
      <w:r w:rsidR="004A50D9" w:rsidRPr="004A50D9">
        <w:t>(Eufrásio, 2024; Valente et al.,2012)</w:t>
      </w:r>
    </w:p>
    <w:p w14:paraId="3A3A85D3" w14:textId="036FB213"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r w:rsidR="004A50D9">
        <w:t xml:space="preserve">. </w:t>
      </w:r>
      <w:r w:rsidR="004A50D9" w:rsidRPr="004A50D9">
        <w:t>(Valente et al.,2012)</w:t>
      </w:r>
    </w:p>
    <w:p w14:paraId="722CBA5A" w14:textId="3BEC2343" w:rsidR="00C42700" w:rsidRDefault="00C42700" w:rsidP="00C42700">
      <w:r w:rsidRPr="00976B7C">
        <w:rPr>
          <w:u w:val="single"/>
        </w:rPr>
        <w:lastRenderedPageBreak/>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r w:rsidR="004A50D9">
        <w:t xml:space="preserve"> </w:t>
      </w:r>
      <w:r w:rsidR="004A50D9" w:rsidRPr="004A50D9">
        <w:t>(Eufrásio, 2024)</w:t>
      </w:r>
    </w:p>
    <w:p w14:paraId="38F61292" w14:textId="1250C316" w:rsidR="00C42700" w:rsidRDefault="00C42700" w:rsidP="00C42700">
      <w:r w:rsidRPr="00976B7C">
        <w:rPr>
          <w:u w:val="single"/>
        </w:rPr>
        <w:t>Propostas de melhoria:</w:t>
      </w:r>
      <w:r>
        <w:t xml:space="preserve"> Aposta em novas tecnologias para maximizar a qualidades dos serviços.</w:t>
      </w:r>
      <w:r w:rsidR="004A50D9">
        <w:t xml:space="preserve"> </w:t>
      </w:r>
      <w:r w:rsidR="004A50D9" w:rsidRPr="004A50D9">
        <w:t>(Eufrásio, 2024)</w:t>
      </w:r>
    </w:p>
    <w:p w14:paraId="533338E4" w14:textId="77777777" w:rsidR="00C42700" w:rsidRPr="002E32E5" w:rsidRDefault="00C42700" w:rsidP="00C42700">
      <w:pPr>
        <w:rPr>
          <w:b/>
          <w:bCs/>
        </w:rPr>
      </w:pPr>
      <w:r w:rsidRPr="002E32E5">
        <w:rPr>
          <w:b/>
          <w:bCs/>
        </w:rPr>
        <w:t>4. Instrumentos de Controlo no Planeamento da Transição Energética</w:t>
      </w:r>
    </w:p>
    <w:p w14:paraId="5FCC9007" w14:textId="7DF45C0E"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(Rooftops, Roads, Railways e Reservoirs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r w:rsidR="001E2A77">
        <w:t xml:space="preserve"> </w:t>
      </w:r>
      <w:r w:rsidR="001E2A77" w:rsidRPr="001E2A77">
        <w:t>(Guerreiro, 2009; Correia, 2025)</w:t>
      </w:r>
    </w:p>
    <w:p w14:paraId="45BE3BA0" w14:textId="101861E9" w:rsidR="00C42700" w:rsidRPr="00586F50" w:rsidRDefault="004118C4" w:rsidP="00586F50">
      <w:pPr>
        <w:pStyle w:val="Ttulo3"/>
        <w:rPr>
          <w:b/>
          <w:bCs/>
          <w:color w:val="auto"/>
          <w:sz w:val="22"/>
          <w:szCs w:val="22"/>
        </w:rPr>
      </w:pPr>
      <w:bookmarkStart w:id="28" w:name="_Toc214756976"/>
      <w:r>
        <w:rPr>
          <w:b/>
          <w:bCs/>
          <w:color w:val="auto"/>
          <w:sz w:val="22"/>
          <w:szCs w:val="22"/>
        </w:rPr>
        <w:t>Indicadores Chave de Desempenho (KPIs)</w:t>
      </w:r>
      <w:bookmarkEnd w:id="28"/>
    </w:p>
    <w:p w14:paraId="2E025639" w14:textId="49693BC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r w:rsidR="001E2A77">
        <w:t xml:space="preserve"> </w:t>
      </w:r>
      <w:r w:rsidR="001E2A77" w:rsidRPr="001E2A77">
        <w:t>(Correia, 2025)</w:t>
      </w:r>
    </w:p>
    <w:p w14:paraId="2AB28E2B" w14:textId="3F73F0EB"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r w:rsidR="001E2A77" w:rsidRPr="001E2A77">
        <w:t xml:space="preserve"> (Correia, 2025)</w:t>
      </w:r>
    </w:p>
    <w:p w14:paraId="15BB068A" w14:textId="46179DA6"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w:t>
      </w:r>
      <w:r>
        <w:lastRenderedPageBreak/>
        <w:t xml:space="preserve">especificamente a Produtividade do Terminal e a sua capacidade de </w:t>
      </w:r>
      <w:r w:rsidRPr="00C86CD7">
        <w:rPr>
          <w:i/>
          <w:iCs/>
        </w:rPr>
        <w:t>throughput</w:t>
      </w:r>
      <w:r>
        <w:t>. O seu propósito é quantificar o volume de carga manuseada pelo Terminal XXI, sendo a unidade padrão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r w:rsidR="001E2A77" w:rsidRPr="001E2A77">
        <w:t xml:space="preserve"> (Valente et al.,2012; Moreira, 2013)</w:t>
      </w:r>
    </w:p>
    <w:p w14:paraId="42F6912F" w14:textId="516133C5" w:rsidR="00C42700" w:rsidRPr="00586F50" w:rsidRDefault="004118C4" w:rsidP="00586F50">
      <w:pPr>
        <w:pStyle w:val="Ttulo3"/>
        <w:rPr>
          <w:b/>
          <w:bCs/>
          <w:color w:val="auto"/>
          <w:sz w:val="22"/>
          <w:szCs w:val="22"/>
        </w:rPr>
      </w:pPr>
      <w:bookmarkStart w:id="30" w:name="_Toc214756977"/>
      <w:r>
        <w:rPr>
          <w:b/>
          <w:bCs/>
          <w:color w:val="auto"/>
          <w:sz w:val="22"/>
          <w:szCs w:val="22"/>
        </w:rPr>
        <w:t>Sistemas de Informação</w:t>
      </w:r>
      <w:r w:rsidR="001E3A41">
        <w:rPr>
          <w:b/>
          <w:bCs/>
          <w:color w:val="auto"/>
          <w:sz w:val="22"/>
          <w:szCs w:val="22"/>
        </w:rPr>
        <w:t xml:space="preserve"> de Gestão e Análise</w:t>
      </w:r>
      <w:bookmarkEnd w:id="30"/>
    </w:p>
    <w:p w14:paraId="082C82A2" w14:textId="6956E32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r w:rsidR="001E2A77" w:rsidRPr="001E2A77">
        <w:t xml:space="preserve"> (Valente et al.,2012; Moreira, 2013; Correia, 2025)</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25A05710" w:rsidR="00C42700" w:rsidRPr="005B252B" w:rsidRDefault="00C42700" w:rsidP="005B252B">
      <w:pPr>
        <w:pStyle w:val="PargrafodaLista"/>
        <w:numPr>
          <w:ilvl w:val="0"/>
          <w:numId w:val="30"/>
        </w:numPr>
        <w:rPr>
          <w:rFonts w:asciiTheme="minorHAnsi" w:hAnsiTheme="minorHAnsi" w:cstheme="minorHAnsi"/>
        </w:rPr>
      </w:pPr>
      <w:r w:rsidRPr="005B252B">
        <w:rPr>
          <w:rFonts w:asciiTheme="minorHAnsi" w:hAnsiTheme="minorHAnsi" w:cstheme="minorHAnsi"/>
        </w:rPr>
        <w:t xml:space="preserve">ArcGIS Pro - </w:t>
      </w:r>
      <w:r w:rsidR="00B34CED">
        <w:rPr>
          <w:rFonts w:asciiTheme="minorHAnsi" w:hAnsiTheme="minorHAnsi" w:cstheme="minorHAnsi"/>
        </w:rPr>
        <w:t>u</w:t>
      </w:r>
      <w:r w:rsidRPr="005B252B">
        <w:rPr>
          <w:rFonts w:asciiTheme="minorHAnsi" w:hAnsiTheme="minorHAnsi" w:cstheme="minorHAnsi"/>
        </w:rPr>
        <w:t>tilizado para integrar a informação das cartas geológicas</w:t>
      </w:r>
      <w:r w:rsidR="001E2A77">
        <w:rPr>
          <w:rFonts w:asciiTheme="minorHAnsi" w:hAnsiTheme="minorHAnsi" w:cstheme="minorHAnsi"/>
        </w:rPr>
        <w:t>;</w:t>
      </w:r>
    </w:p>
    <w:p w14:paraId="6C18FBCE" w14:textId="7646868E" w:rsidR="00C42700" w:rsidRPr="005B252B" w:rsidRDefault="00C42700" w:rsidP="005B252B">
      <w:pPr>
        <w:pStyle w:val="PargrafodaLista"/>
        <w:numPr>
          <w:ilvl w:val="0"/>
          <w:numId w:val="30"/>
        </w:numPr>
        <w:rPr>
          <w:rFonts w:asciiTheme="minorHAnsi" w:hAnsiTheme="minorHAnsi" w:cstheme="minorHAnsi"/>
        </w:rPr>
      </w:pPr>
      <w:r w:rsidRPr="005B252B">
        <w:rPr>
          <w:rFonts w:asciiTheme="minorHAnsi" w:hAnsiTheme="minorHAnsi" w:cstheme="minorHAnsi"/>
        </w:rPr>
        <w:t>RadExPro - Software de Processamento Sísmico</w:t>
      </w:r>
      <w:r w:rsidR="001E2A77">
        <w:rPr>
          <w:rFonts w:asciiTheme="minorHAnsi" w:hAnsiTheme="minorHAnsi" w:cstheme="minorHAnsi"/>
        </w:rPr>
        <w:t>;</w:t>
      </w:r>
    </w:p>
    <w:p w14:paraId="1580F577" w14:textId="0AA4E874" w:rsidR="00C42700" w:rsidRPr="005B252B" w:rsidRDefault="00C42700" w:rsidP="005B252B">
      <w:pPr>
        <w:pStyle w:val="PargrafodaLista"/>
        <w:numPr>
          <w:ilvl w:val="0"/>
          <w:numId w:val="30"/>
        </w:numPr>
        <w:rPr>
          <w:rFonts w:asciiTheme="minorHAnsi" w:hAnsiTheme="minorHAnsi" w:cstheme="minorHAnsi"/>
        </w:rPr>
      </w:pPr>
      <w:r w:rsidRPr="005B252B">
        <w:rPr>
          <w:rFonts w:asciiTheme="minorHAnsi" w:hAnsiTheme="minorHAnsi" w:cstheme="minorHAnsi"/>
        </w:rPr>
        <w:t>Kingdom Advanced - interpretação sismo-estratigráfica e estrutural das linhas sísmicas</w:t>
      </w:r>
      <w:r w:rsidR="001E2A77">
        <w:rPr>
          <w:rFonts w:asciiTheme="minorHAnsi" w:hAnsiTheme="minorHAnsi" w:cstheme="minorHAnsi"/>
        </w:rPr>
        <w:t>.</w:t>
      </w:r>
    </w:p>
    <w:p w14:paraId="0F5591CD" w14:textId="63B58DC1" w:rsidR="00C42700" w:rsidRDefault="00C42700" w:rsidP="00C42700">
      <w:r w:rsidRPr="00776D9E">
        <w:t>Estes sistemas permitem a APS ter um controlo de qualidade rigoroso dos dados geofísicos, essencial para fundamentar a decisão de investimento em novas infraestruturas portuárias</w:t>
      </w:r>
      <w:r>
        <w:t>.</w:t>
      </w:r>
      <w:r w:rsidR="001E2A77" w:rsidRPr="001E2A77">
        <w:t xml:space="preserve"> (Eufrásio, 2024)</w:t>
      </w:r>
    </w:p>
    <w:p w14:paraId="60C72875" w14:textId="6A3FC10D" w:rsidR="00C42700" w:rsidRPr="002C1055" w:rsidRDefault="00C42700" w:rsidP="00C42700">
      <w:pPr>
        <w:rPr>
          <w:u w:val="single"/>
        </w:rPr>
      </w:pPr>
      <w:r w:rsidRPr="002C1055">
        <w:rPr>
          <w:u w:val="single"/>
        </w:rPr>
        <w:t>Sistemas de Gestão de Processos e Compliance</w:t>
      </w:r>
    </w:p>
    <w:p w14:paraId="5367F92E" w14:textId="77777777" w:rsidR="00C42700" w:rsidRDefault="00C42700" w:rsidP="00C42700">
      <w:r w:rsidRPr="00776D9E">
        <w:t>Embora não sejam ERPs ou CRMs tradicionais, estes sistemas controlam os processos e o cumprimento normativo da organização</w:t>
      </w:r>
      <w:r>
        <w:t>:</w:t>
      </w:r>
    </w:p>
    <w:p w14:paraId="56CF2A08" w14:textId="73766F2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r w:rsidR="001E2A77">
        <w:rPr>
          <w:rFonts w:asciiTheme="minorHAnsi" w:hAnsiTheme="minorHAnsi" w:cstheme="minorHAnsi"/>
        </w:rPr>
        <w:t>;</w:t>
      </w:r>
    </w:p>
    <w:p w14:paraId="648C6A51" w14:textId="2192E9CF"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Plano de Prevenção de Riscos de Compliance</w:t>
      </w:r>
      <w:r w:rsidR="001E2A77">
        <w:rPr>
          <w:rFonts w:asciiTheme="minorHAnsi" w:hAnsiTheme="minorHAnsi" w:cstheme="minorHAnsi"/>
        </w:rPr>
        <w:t>;</w:t>
      </w:r>
    </w:p>
    <w:p w14:paraId="79D79777" w14:textId="1C207E59"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r w:rsidR="001E2A77">
        <w:rPr>
          <w:rFonts w:asciiTheme="minorHAnsi" w:hAnsiTheme="minorHAnsi" w:cstheme="minorHAnsi"/>
        </w:rPr>
        <w:t xml:space="preserve">. </w:t>
      </w:r>
      <w:r w:rsidR="001E2A77" w:rsidRPr="001E2A77">
        <w:rPr>
          <w:rFonts w:asciiTheme="minorHAnsi" w:hAnsiTheme="minorHAnsi" w:cstheme="minorHAnsi"/>
        </w:rPr>
        <w:t>(Valente et al., 2012; Guerreiro, 2009)</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259BCF2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r w:rsidR="001E2A77">
        <w:rPr>
          <w:rFonts w:asciiTheme="minorHAnsi" w:hAnsiTheme="minorHAnsi" w:cstheme="minorHAnsi"/>
        </w:rPr>
        <w:t>;</w:t>
      </w:r>
    </w:p>
    <w:p w14:paraId="032DB74B" w14:textId="2A8030D2"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r w:rsidR="001E2A77">
        <w:rPr>
          <w:rFonts w:asciiTheme="minorHAnsi" w:hAnsiTheme="minorHAnsi" w:cstheme="minorHAnsi"/>
        </w:rPr>
        <w:t>.</w:t>
      </w:r>
    </w:p>
    <w:p w14:paraId="0BDD71F2" w14:textId="5D45B0E1" w:rsidR="00C42700" w:rsidRDefault="00C42700" w:rsidP="00C42700">
      <w:r>
        <w:t xml:space="preserve">A utilização destes sistemas de informação especializados implica que a APS e os seus </w:t>
      </w:r>
      <w:r w:rsidRPr="00776D9E">
        <w:rPr>
          <w:i/>
          <w:iCs/>
        </w:rPr>
        <w:t>stakeholders</w:t>
      </w:r>
      <w:r>
        <w:t xml:space="preserve"> se concentrem na melhoria da competitividade e produtividade, no controlo de riscos e expansão de infraestruturas, na eficiência na cadeia de abastecimentos (SCM Implícito) e na gestão ambiental e </w:t>
      </w:r>
      <w:r w:rsidRPr="00776D9E">
        <w:rPr>
          <w:i/>
          <w:iCs/>
        </w:rPr>
        <w:t>Green Transition</w:t>
      </w:r>
      <w:r>
        <w:t>.</w:t>
      </w:r>
      <w:r w:rsidR="001E2A77">
        <w:t xml:space="preserve"> </w:t>
      </w:r>
      <w:r w:rsidR="001E2A77" w:rsidRPr="001E2A77">
        <w:t>(Moreira, 2013; Correia, 2025)</w:t>
      </w:r>
    </w:p>
    <w:bookmarkEnd w:id="31"/>
    <w:p w14:paraId="1A5D6788" w14:textId="77777777" w:rsidR="00837B8F" w:rsidRDefault="00837B8F" w:rsidP="00824346"/>
    <w:p w14:paraId="13FC06FE" w14:textId="77777777" w:rsidR="00BB3A5F" w:rsidRDefault="00BB3A5F" w:rsidP="00824346"/>
    <w:p w14:paraId="40A1656F" w14:textId="7868F0D4" w:rsidR="00824346" w:rsidRDefault="00824346" w:rsidP="00824346">
      <w:pPr>
        <w:pStyle w:val="Ttulo2"/>
        <w:rPr>
          <w:color w:val="EE0000"/>
        </w:rPr>
      </w:pPr>
      <w:bookmarkStart w:id="32" w:name="_Toc214756978"/>
      <w:r>
        <w:t>II.</w:t>
      </w:r>
      <w:r w:rsidRPr="00CA01E1">
        <w:t xml:space="preserve"> </w:t>
      </w:r>
      <w:r>
        <w:t>4 Direção e Gestão de Pessoas</w:t>
      </w:r>
      <w:bookmarkEnd w:id="32"/>
    </w:p>
    <w:p w14:paraId="631AD491" w14:textId="550A2DD7" w:rsidR="000548AE" w:rsidRPr="0038752C" w:rsidRDefault="001E3A41" w:rsidP="0038752C">
      <w:pPr>
        <w:pStyle w:val="Ttulo3"/>
        <w:rPr>
          <w:b/>
          <w:bCs/>
          <w:color w:val="auto"/>
          <w:sz w:val="22"/>
          <w:szCs w:val="22"/>
        </w:rPr>
      </w:pPr>
      <w:bookmarkStart w:id="33" w:name="_Toc214756979"/>
      <w:r>
        <w:rPr>
          <w:b/>
          <w:bCs/>
          <w:color w:val="auto"/>
          <w:sz w:val="22"/>
          <w:szCs w:val="22"/>
        </w:rPr>
        <w:t>Estilos de Liderança e Cultura Organizacional</w:t>
      </w:r>
      <w:bookmarkEnd w:id="33"/>
      <w:r w:rsidR="000548AE" w:rsidRPr="0038752C">
        <w:rPr>
          <w:b/>
          <w:bCs/>
          <w:color w:val="auto"/>
          <w:sz w:val="22"/>
          <w:szCs w:val="22"/>
        </w:rPr>
        <w:t xml:space="preserve"> </w:t>
      </w:r>
    </w:p>
    <w:p w14:paraId="17599F30" w14:textId="76F49F90"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r w:rsidR="001E2A77" w:rsidRPr="001E2A77">
        <w:t xml:space="preserve"> (Valente et al.,2012</w:t>
      </w:r>
      <w:r w:rsidR="001E2A77">
        <w:t>)</w:t>
      </w:r>
      <w:r>
        <w:t>:</w:t>
      </w:r>
    </w:p>
    <w:p w14:paraId="643CA61D" w14:textId="55A1AAF6"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Orientação para a Competência:</w:t>
      </w:r>
      <w:r w:rsidRPr="00F72C6D">
        <w:rPr>
          <w:rFonts w:asciiTheme="minorHAnsi" w:hAnsiTheme="minorHAnsi" w:cstheme="minorHAnsi"/>
        </w:rPr>
        <w:t xml:space="preserve"> </w:t>
      </w:r>
      <w:r w:rsidR="00C43FFF">
        <w:rPr>
          <w:rFonts w:asciiTheme="minorHAnsi" w:hAnsiTheme="minorHAnsi" w:cstheme="minorHAnsi"/>
        </w:rPr>
        <w:t>n</w:t>
      </w:r>
      <w:r w:rsidRPr="00F72C6D">
        <w:rPr>
          <w:rFonts w:asciiTheme="minorHAnsi" w:hAnsiTheme="minorHAnsi" w:cstheme="minorHAnsi"/>
        </w:rPr>
        <w:t>a seleção de recursos humanos, a APS não privilegia o recrutamento de residentes no concelho de Sines, preocupando-se essencialmente com as competências dos trabalhadores selecionados.</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(Valente et al.,2012)</w:t>
      </w:r>
    </w:p>
    <w:p w14:paraId="05BD90CA" w14:textId="2E525E46"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Comunicação Vertical e Participação: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possibilita mecanismos para que os trabalhadores possam transmitir recomendações ao conselho de administração, privilegiando-se a comunicação vertical. Esta abertura visa a melhoria contínua dos processos através da participação de todos os trabalhadores.</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(Valente et al.,2012)</w:t>
      </w:r>
    </w:p>
    <w:p w14:paraId="54683839" w14:textId="21BE3A97"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Foco no Desenvolvimento: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liderança apoia o desenvolvimento humano através de um processo de formação profissional, visando potenciar todos os trabalhadores para o aumento de competências subjacentes às tarefas desempenhadas ou a desempenhar.</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(Valente et al.,2012)</w:t>
      </w:r>
    </w:p>
    <w:p w14:paraId="5A7D33E9" w14:textId="74DB5D54" w:rsidR="00837B8F"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Liderança Social:</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procura realizar ações voluntárias junto da sociedade com o objetivo de potenciar aspetos positivos e ir ao encontro de eventuais problemas.</w:t>
      </w:r>
      <w:r w:rsidR="001E2A77" w:rsidRPr="001E2A77">
        <w:rPr>
          <w:rFonts w:ascii="Calibri" w:eastAsia="Times New Roman" w:hAnsi="Calibri" w:cs="Times , serif"/>
          <w:color w:val="auto"/>
          <w:szCs w:val="24"/>
        </w:rPr>
        <w:t xml:space="preserve"> </w:t>
      </w:r>
      <w:r w:rsidR="001E2A77" w:rsidRPr="001E2A77">
        <w:rPr>
          <w:rFonts w:asciiTheme="minorHAnsi" w:hAnsiTheme="minorHAnsi" w:cstheme="minorHAnsi"/>
        </w:rPr>
        <w:t>(Valente et al.,2012)</w:t>
      </w:r>
    </w:p>
    <w:p w14:paraId="7648FAE1" w14:textId="5EDC6F2D" w:rsidR="000548AE" w:rsidRPr="0038752C" w:rsidRDefault="00963483" w:rsidP="0038752C">
      <w:pPr>
        <w:pStyle w:val="Ttulo3"/>
        <w:rPr>
          <w:b/>
          <w:bCs/>
          <w:color w:val="auto"/>
          <w:sz w:val="22"/>
          <w:szCs w:val="22"/>
        </w:rPr>
      </w:pPr>
      <w:bookmarkStart w:id="34" w:name="_Toc214756980"/>
      <w:r>
        <w:rPr>
          <w:b/>
          <w:bCs/>
          <w:color w:val="auto"/>
          <w:sz w:val="22"/>
          <w:szCs w:val="22"/>
        </w:rPr>
        <w:t>Práticas Motivacionais e Mecanismos de Recompensa</w:t>
      </w:r>
      <w:bookmarkEnd w:id="34"/>
      <w:r w:rsidR="000548AE" w:rsidRPr="0038752C">
        <w:rPr>
          <w:b/>
          <w:bCs/>
          <w:color w:val="auto"/>
          <w:sz w:val="22"/>
          <w:szCs w:val="22"/>
        </w:rPr>
        <w:t xml:space="preserve"> </w:t>
      </w:r>
    </w:p>
    <w:p w14:paraId="68CD8A63" w14:textId="67D534E8"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w:t>
      </w:r>
      <w:r w:rsidR="00566010">
        <w:t xml:space="preserve"> </w:t>
      </w:r>
      <w:r w:rsidRPr="00E2587E">
        <w:t>APS, que funcionam como fatores motivacionais e de higiene, apoiando o desempenho e a cultura organizacional</w:t>
      </w:r>
      <w:r w:rsidR="001E2A77" w:rsidRPr="001E2A77">
        <w:t xml:space="preserve"> (Valente et al.,2012)</w:t>
      </w:r>
      <w:r w:rsidR="001E2A77">
        <w:t>:</w:t>
      </w:r>
    </w:p>
    <w:p w14:paraId="3042F386" w14:textId="77777777" w:rsidR="000548AE" w:rsidRPr="00632519" w:rsidRDefault="000548AE" w:rsidP="000548AE">
      <w:pPr>
        <w:rPr>
          <w:b/>
          <w:bCs/>
        </w:rPr>
      </w:pPr>
      <w:r w:rsidRPr="00632519">
        <w:rPr>
          <w:b/>
          <w:bCs/>
        </w:rPr>
        <w:t>Desenvolvimento e valorização profissional</w:t>
      </w:r>
    </w:p>
    <w:p w14:paraId="13852350" w14:textId="795B8830"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Formação</w:t>
      </w:r>
      <w:r w:rsidR="000548AE" w:rsidRPr="00566010">
        <w:rPr>
          <w:rFonts w:asciiTheme="minorHAnsi" w:hAnsiTheme="minorHAnsi" w:cstheme="minorHAnsi"/>
        </w:rPr>
        <w:t xml:space="preserve"> profissional contínua</w:t>
      </w:r>
      <w:r w:rsidR="001E2A77">
        <w:rPr>
          <w:rFonts w:asciiTheme="minorHAnsi" w:hAnsiTheme="minorHAnsi" w:cstheme="minorHAnsi"/>
        </w:rPr>
        <w:t>;</w:t>
      </w:r>
    </w:p>
    <w:p w14:paraId="75A88069" w14:textId="47848675"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C</w:t>
      </w:r>
      <w:r w:rsidR="000548AE" w:rsidRPr="00566010">
        <w:rPr>
          <w:rFonts w:asciiTheme="minorHAnsi" w:hAnsiTheme="minorHAnsi" w:cstheme="minorHAnsi"/>
        </w:rPr>
        <w:t>omunicação e Participação Vertical (Top-Down-Top)</w:t>
      </w:r>
      <w:r w:rsidR="001E2A77">
        <w:rPr>
          <w:rFonts w:asciiTheme="minorHAnsi" w:hAnsiTheme="minorHAnsi" w:cstheme="minorHAnsi"/>
        </w:rPr>
        <w:t>.</w:t>
      </w:r>
    </w:p>
    <w:p w14:paraId="5C533FDE" w14:textId="77777777" w:rsidR="000548AE" w:rsidRPr="00632519" w:rsidRDefault="000548AE" w:rsidP="000548AE">
      <w:pPr>
        <w:rPr>
          <w:b/>
          <w:bCs/>
        </w:rPr>
      </w:pPr>
      <w:r w:rsidRPr="00632519">
        <w:rPr>
          <w:b/>
          <w:bCs/>
        </w:rPr>
        <w:t xml:space="preserve">Higiene, </w:t>
      </w:r>
      <w:r w:rsidRPr="00566010">
        <w:rPr>
          <w:b/>
          <w:bCs/>
        </w:rPr>
        <w:t>Compliance</w:t>
      </w:r>
      <w:r w:rsidRPr="00632519">
        <w:rPr>
          <w:b/>
          <w:bCs/>
        </w:rPr>
        <w:t xml:space="preserve"> e Equidade</w:t>
      </w:r>
    </w:p>
    <w:p w14:paraId="00C60E14" w14:textId="42271B6F"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Recrutamento</w:t>
      </w:r>
      <w:r w:rsidR="000548AE" w:rsidRPr="00566010">
        <w:rPr>
          <w:rFonts w:asciiTheme="minorHAnsi" w:hAnsiTheme="minorHAnsi" w:cstheme="minorHAnsi"/>
        </w:rPr>
        <w:t xml:space="preserve"> baseado em competências</w:t>
      </w:r>
      <w:r w:rsidR="001E2A77">
        <w:rPr>
          <w:rFonts w:asciiTheme="minorHAnsi" w:hAnsiTheme="minorHAnsi" w:cstheme="minorHAnsi"/>
        </w:rPr>
        <w:t>;</w:t>
      </w:r>
    </w:p>
    <w:p w14:paraId="4916D45B" w14:textId="71543E7F"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S</w:t>
      </w:r>
      <w:r w:rsidR="000548AE" w:rsidRPr="00566010">
        <w:rPr>
          <w:rFonts w:asciiTheme="minorHAnsi" w:hAnsiTheme="minorHAnsi" w:cstheme="minorHAnsi"/>
        </w:rPr>
        <w:t>egurança, saúde e cobertura social</w:t>
      </w:r>
      <w:r w:rsidR="001E2A77">
        <w:rPr>
          <w:rFonts w:asciiTheme="minorHAnsi" w:hAnsiTheme="minorHAnsi" w:cstheme="minorHAnsi"/>
        </w:rPr>
        <w:t>;</w:t>
      </w:r>
    </w:p>
    <w:p w14:paraId="0BDD7EA8" w14:textId="47EE91C9"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Representação</w:t>
      </w:r>
      <w:r w:rsidR="000548AE" w:rsidRPr="00566010">
        <w:rPr>
          <w:rFonts w:asciiTheme="minorHAnsi" w:hAnsiTheme="minorHAnsi" w:cstheme="minorHAnsi"/>
        </w:rPr>
        <w:t xml:space="preserve"> nas comissões de segurança</w:t>
      </w:r>
      <w:r w:rsidR="001E2A77">
        <w:rPr>
          <w:rFonts w:asciiTheme="minorHAnsi" w:hAnsiTheme="minorHAnsi" w:cstheme="minorHAnsi"/>
        </w:rPr>
        <w:t>;</w:t>
      </w:r>
    </w:p>
    <w:p w14:paraId="4B509892" w14:textId="265BAB68" w:rsidR="000548AE" w:rsidRPr="00566010" w:rsidRDefault="00566010" w:rsidP="00566010">
      <w:pPr>
        <w:pStyle w:val="PargrafodaLista"/>
        <w:numPr>
          <w:ilvl w:val="0"/>
          <w:numId w:val="30"/>
        </w:numPr>
        <w:rPr>
          <w:rFonts w:asciiTheme="minorHAnsi" w:hAnsiTheme="minorHAnsi" w:cstheme="minorHAnsi"/>
        </w:rPr>
      </w:pPr>
      <w:r>
        <w:rPr>
          <w:rFonts w:asciiTheme="minorHAnsi" w:hAnsiTheme="minorHAnsi" w:cstheme="minorHAnsi"/>
        </w:rPr>
        <w:t>C</w:t>
      </w:r>
      <w:r w:rsidR="000548AE" w:rsidRPr="00566010">
        <w:rPr>
          <w:rFonts w:asciiTheme="minorHAnsi" w:hAnsiTheme="minorHAnsi" w:cstheme="minorHAnsi"/>
        </w:rPr>
        <w:t>ódigo de ética e conduta</w:t>
      </w:r>
      <w:r w:rsidR="001E2A77">
        <w:rPr>
          <w:rFonts w:asciiTheme="minorHAnsi" w:hAnsiTheme="minorHAnsi" w:cstheme="minorHAnsi"/>
        </w:rPr>
        <w:t>.</w:t>
      </w:r>
    </w:p>
    <w:p w14:paraId="6DF9F2F3" w14:textId="7FC987EA" w:rsidR="000548AE" w:rsidRDefault="000548AE" w:rsidP="000548AE">
      <w:r>
        <w:lastRenderedPageBreak/>
        <w:t>Estas práticas têm impacto no desempenho e na eficácia geral dado que existe um aumento de competências proveniente da formação profissional contínua e uma melhoria contínua de processos oriunda da comunicação vertical.</w:t>
      </w:r>
      <w:r w:rsidR="001E2A77" w:rsidRPr="001E2A77">
        <w:t xml:space="preserve"> (Valente et al.,2012)</w:t>
      </w:r>
    </w:p>
    <w:p w14:paraId="28EA5348" w14:textId="2B35171D" w:rsidR="000548AE" w:rsidRDefault="000548AE" w:rsidP="000548AE">
      <w:r>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r w:rsidR="001E2A77" w:rsidRPr="001E2A77">
        <w:t xml:space="preserve"> (Valente et al.,2012)</w:t>
      </w:r>
    </w:p>
    <w:p w14:paraId="410B7607" w14:textId="23D0E822"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r w:rsidR="001E2A77" w:rsidRPr="001E2A77">
        <w:t xml:space="preserve"> (Valente et al.,2012)</w:t>
      </w:r>
    </w:p>
    <w:p w14:paraId="7B2D3334" w14:textId="79F90EB4" w:rsidR="000548AE" w:rsidRPr="00392810" w:rsidRDefault="00963483" w:rsidP="00392810">
      <w:pPr>
        <w:pStyle w:val="Ttulo3"/>
        <w:rPr>
          <w:b/>
          <w:bCs/>
          <w:color w:val="auto"/>
          <w:sz w:val="22"/>
          <w:szCs w:val="22"/>
        </w:rPr>
      </w:pPr>
      <w:bookmarkStart w:id="35" w:name="_Toc214756981"/>
      <w:r>
        <w:rPr>
          <w:b/>
          <w:bCs/>
          <w:color w:val="auto"/>
          <w:sz w:val="22"/>
          <w:szCs w:val="22"/>
        </w:rPr>
        <w:t>Políticas e Processos de Gestão de Recursos Humanos</w:t>
      </w:r>
      <w:bookmarkEnd w:id="35"/>
    </w:p>
    <w:p w14:paraId="101244E9" w14:textId="47606E17" w:rsidR="000548AE" w:rsidRPr="006641D3" w:rsidRDefault="000548AE" w:rsidP="000548AE">
      <w:pPr>
        <w:spacing w:line="259" w:lineRule="auto"/>
      </w:pPr>
      <w:r w:rsidRPr="006641D3">
        <w:t>A Administração do Porto de Sines implementa diversas políticas e práticas de gestão de recursos humanos e de responsabilidade social interna que estão integradas na sua gestão global, nomeadamente através de um sistema de gestão certificado e de um código de conduta.</w:t>
      </w:r>
      <w:r w:rsidR="001E2A77" w:rsidRPr="001E2A77">
        <w:t xml:space="preserve"> (Valente et al.,2012)</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3B63A04"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r w:rsidR="001E2A77" w:rsidRPr="001E2A77">
        <w:t xml:space="preserve"> (Valente et al.,2012)</w:t>
      </w:r>
    </w:p>
    <w:p w14:paraId="6A42DC45" w14:textId="67B5957B"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r w:rsidR="0002338C">
        <w:t xml:space="preserve"> </w:t>
      </w:r>
      <w:r w:rsidR="001E2A77" w:rsidRPr="001E2A77">
        <w:t>(Valente et al.,2012)</w:t>
      </w:r>
      <w:r w:rsidR="0002338C">
        <w:t>:</w:t>
      </w:r>
    </w:p>
    <w:p w14:paraId="22093B8E" w14:textId="654616C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J</w:t>
      </w:r>
      <w:r w:rsidR="000548AE" w:rsidRPr="00392810">
        <w:rPr>
          <w:rFonts w:asciiTheme="minorHAnsi" w:hAnsiTheme="minorHAnsi" w:cstheme="minorHAnsi"/>
        </w:rPr>
        <w:t>ustiça e imparcialidade</w:t>
      </w:r>
      <w:r>
        <w:rPr>
          <w:rFonts w:asciiTheme="minorHAnsi" w:hAnsiTheme="minorHAnsi" w:cstheme="minorHAnsi"/>
        </w:rPr>
        <w:t>;</w:t>
      </w:r>
    </w:p>
    <w:p w14:paraId="573E6D0F" w14:textId="47C1718A"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Direitos</w:t>
      </w:r>
      <w:r w:rsidR="000548AE" w:rsidRPr="00392810">
        <w:rPr>
          <w:rFonts w:asciiTheme="minorHAnsi" w:hAnsiTheme="minorHAnsi" w:cstheme="minorHAnsi"/>
        </w:rPr>
        <w:t xml:space="preserve"> humanos e igualdade</w:t>
      </w:r>
      <w:r>
        <w:rPr>
          <w:rFonts w:asciiTheme="minorHAnsi" w:hAnsiTheme="minorHAnsi" w:cstheme="minorHAnsi"/>
        </w:rPr>
        <w:t>;</w:t>
      </w:r>
    </w:p>
    <w:p w14:paraId="10EAB451" w14:textId="0F8B0F0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Boa</w:t>
      </w:r>
      <w:r w:rsidR="000548AE" w:rsidRPr="00392810">
        <w:rPr>
          <w:rFonts w:asciiTheme="minorHAnsi" w:hAnsiTheme="minorHAnsi" w:cstheme="minorHAnsi"/>
        </w:rPr>
        <w:t xml:space="preserve"> governança</w:t>
      </w:r>
      <w:r>
        <w:rPr>
          <w:rFonts w:asciiTheme="minorHAnsi" w:hAnsiTheme="minorHAnsi" w:cstheme="minorHAnsi"/>
        </w:rPr>
        <w:t>;</w:t>
      </w:r>
    </w:p>
    <w:p w14:paraId="17142F11" w14:textId="15252A5D"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Responsabilidade</w:t>
      </w:r>
      <w:r w:rsidR="000548AE" w:rsidRPr="00392810">
        <w:rPr>
          <w:rFonts w:asciiTheme="minorHAnsi" w:hAnsiTheme="minorHAnsi" w:cstheme="minorHAnsi"/>
        </w:rPr>
        <w:t xml:space="preserve"> social</w:t>
      </w:r>
      <w:r>
        <w:rPr>
          <w:rFonts w:asciiTheme="minorHAnsi" w:hAnsiTheme="minorHAnsi" w:cstheme="minorHAnsi"/>
        </w:rPr>
        <w:t>;</w:t>
      </w:r>
    </w:p>
    <w:p w14:paraId="7C5E5605" w14:textId="40C17D22"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S</w:t>
      </w:r>
      <w:r w:rsidR="000548AE" w:rsidRPr="00392810">
        <w:rPr>
          <w:rFonts w:asciiTheme="minorHAnsi" w:hAnsiTheme="minorHAnsi" w:cstheme="minorHAnsi"/>
        </w:rPr>
        <w:t>egurança e saúde dos seus colaboradores</w:t>
      </w:r>
      <w:r>
        <w:rPr>
          <w:rFonts w:asciiTheme="minorHAnsi" w:hAnsiTheme="minorHAnsi" w:cstheme="minorHAnsi"/>
        </w:rPr>
        <w:t>;</w:t>
      </w:r>
    </w:p>
    <w:p w14:paraId="4A16FC85" w14:textId="713CBD3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Valorização</w:t>
      </w:r>
      <w:r w:rsidR="000548AE" w:rsidRPr="00392810">
        <w:rPr>
          <w:rFonts w:asciiTheme="minorHAnsi" w:hAnsiTheme="minorHAnsi" w:cstheme="minorHAnsi"/>
        </w:rPr>
        <w:t xml:space="preserve"> profissional</w:t>
      </w:r>
      <w:r>
        <w:rPr>
          <w:rFonts w:asciiTheme="minorHAnsi" w:hAnsiTheme="minorHAnsi" w:cstheme="minorHAnsi"/>
        </w:rPr>
        <w:t>;</w:t>
      </w:r>
    </w:p>
    <w:p w14:paraId="7CA949DB" w14:textId="64D8647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Desenvolvimento</w:t>
      </w:r>
      <w:r w:rsidR="000548AE" w:rsidRPr="00392810">
        <w:rPr>
          <w:rFonts w:asciiTheme="minorHAnsi" w:hAnsiTheme="minorHAnsi" w:cstheme="minorHAnsi"/>
        </w:rPr>
        <w:t xml:space="preserve"> sustentável.</w:t>
      </w: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148B1E46"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w:t>
      </w:r>
      <w:r>
        <w:lastRenderedPageBreak/>
        <w:t xml:space="preserve">Foram também adotadas práticas para existir uma condução ecológica, sendo um dos focos principais de consumo de energia da APS a frota automóvel. </w:t>
      </w:r>
      <w:r w:rsidR="0002338C" w:rsidRPr="0002338C">
        <w:t>(Guerreiro, 2009)</w:t>
      </w:r>
    </w:p>
    <w:p w14:paraId="2AB530D9" w14:textId="07ADF39E" w:rsidR="000548AE" w:rsidRPr="006641D3" w:rsidRDefault="000548AE" w:rsidP="00C13C95">
      <w:r w:rsidRPr="006641D3">
        <w:t>Os objetivos gerais da promoção de eficiência energética no Porto de Sines incluem otimizar o consumo na vertente da prestação de serviços e desenvolver um incentivo para a eficiência energética das empresas concessionárias dos terminais.</w:t>
      </w:r>
      <w:r w:rsidR="0002338C" w:rsidRPr="0002338C">
        <w:t xml:space="preserve"> (Guerreiro, 2009)</w:t>
      </w:r>
    </w:p>
    <w:p w14:paraId="041FCB87" w14:textId="49EA114D" w:rsidR="000548AE" w:rsidRPr="00C13C95" w:rsidRDefault="000548AE" w:rsidP="00C13C95">
      <w:r w:rsidRPr="00C13C95">
        <w:t>O processo de gestão de recursos humanos na APS é enquadrado por políticas integradas de qualidade, ambiente e segurança e saúde no trabalho, e baseia-se num código de ética e de conduta [CH]. As suas práticas e etapas identificadas incluem</w:t>
      </w:r>
      <w:r w:rsidR="0002338C" w:rsidRPr="0002338C">
        <w:t xml:space="preserve"> (Valente et al.,2012; Guerreiro, 2009)</w:t>
      </w:r>
      <w:r w:rsidRPr="00C13C95">
        <w:t>:</w:t>
      </w:r>
    </w:p>
    <w:p w14:paraId="52CFB396" w14:textId="715A038C"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R</w:t>
      </w:r>
      <w:r w:rsidR="000548AE" w:rsidRPr="00542A71">
        <w:rPr>
          <w:rFonts w:asciiTheme="minorHAnsi" w:hAnsiTheme="minorHAnsi" w:cstheme="minorHAnsi"/>
          <w:u w:val="single"/>
        </w:rPr>
        <w:t xml:space="preserve">ecrutamento e seleção </w:t>
      </w:r>
      <w:r w:rsidR="000548AE" w:rsidRPr="00542A7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APS não privilegia o recrutamento de residentes no conselho de Sines, e foca-se maioritariamente nas competências dos trabalhadores a serem selecionados; </w:t>
      </w:r>
    </w:p>
    <w:p w14:paraId="05296E84" w14:textId="2F006A6D"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P</w:t>
      </w:r>
      <w:r w:rsidR="000548AE" w:rsidRPr="007600B1">
        <w:rPr>
          <w:rFonts w:asciiTheme="minorHAnsi" w:hAnsiTheme="minorHAnsi" w:cstheme="minorHAnsi"/>
          <w:u w:val="single"/>
        </w:rPr>
        <w:t>rincípios de atuação e integração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7600B1">
        <w:rPr>
          <w:rFonts w:asciiTheme="minorHAnsi" w:hAnsiTheme="minorHAnsi" w:cstheme="minorHAnsi"/>
        </w:rPr>
        <w:t xml:space="preserve"> </w:t>
      </w:r>
      <w:r w:rsidR="000548AE" w:rsidRPr="00542A71">
        <w:rPr>
          <w:rFonts w:asciiTheme="minorHAnsi" w:hAnsiTheme="minorHAnsi" w:cstheme="minorHAnsi"/>
        </w:rPr>
        <w:t>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15F07FBB"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F</w:t>
      </w:r>
      <w:r w:rsidR="000548AE" w:rsidRPr="00542A71">
        <w:rPr>
          <w:rFonts w:asciiTheme="minorHAnsi" w:hAnsiTheme="minorHAnsi" w:cstheme="minorHAnsi"/>
          <w:u w:val="single"/>
        </w:rPr>
        <w:t>ormação e desenvolvimento</w:t>
      </w:r>
      <w:r w:rsidR="000548AE" w:rsidRPr="00542A71">
        <w:rPr>
          <w:rFonts w:asciiTheme="minorHAnsi" w:hAnsiTheme="minorHAnsi" w:cstheme="minorHAnsi"/>
        </w:rPr>
        <w:t xml:space="preserve"> - </w:t>
      </w:r>
      <w:r w:rsidR="00943D72">
        <w:rPr>
          <w:rFonts w:asciiTheme="minorHAnsi" w:hAnsiTheme="minorHAnsi" w:cstheme="minorHAnsi"/>
        </w:rPr>
        <w:t>é</w:t>
      </w:r>
      <w:r w:rsidR="000548AE" w:rsidRPr="00542A71">
        <w:rPr>
          <w:rFonts w:asciiTheme="minorHAnsi" w:hAnsiTheme="minorHAnsi" w:cstheme="minorHAnsi"/>
        </w:rPr>
        <w:t xml:space="preserve"> implementado pela APS um processo de formação profissional e educação, com o objetivo de melhorar as competências dos trabalhadores e prepará-los para as tarefas atuais ou futuras;</w:t>
      </w:r>
    </w:p>
    <w:p w14:paraId="7F8FE79E" w14:textId="10B1AEC1"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E</w:t>
      </w:r>
      <w:r w:rsidR="000548AE" w:rsidRPr="007600B1">
        <w:rPr>
          <w:rFonts w:asciiTheme="minorHAnsi" w:hAnsiTheme="minorHAnsi" w:cstheme="minorHAnsi"/>
          <w:u w:val="single"/>
        </w:rPr>
        <w:t>nvolvimento e comunicação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comunicação é um dos aspetos mais relevantes na gestão continua, com a APS a privilegiar a comunicação vertical (top-down-top). Este tipo de comunicação visa a possibilitar a melhoria continua dos processos, através da participação dos trabalhadores, e permitindo-lhes transmitir recomendações ao concelho de administração;</w:t>
      </w:r>
    </w:p>
    <w:p w14:paraId="4EB5A02B" w14:textId="4312E52C" w:rsidR="000548AE"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S</w:t>
      </w:r>
      <w:r w:rsidR="000548AE" w:rsidRPr="007600B1">
        <w:rPr>
          <w:rFonts w:asciiTheme="minorHAnsi" w:hAnsiTheme="minorHAnsi" w:cstheme="minorHAnsi"/>
          <w:u w:val="single"/>
        </w:rPr>
        <w:t>egurança e saúde no trabalho</w:t>
      </w:r>
      <w:r w:rsidR="000548AE" w:rsidRPr="00542A71">
        <w:rPr>
          <w:rFonts w:asciiTheme="minorHAnsi" w:hAnsiTheme="minorHAnsi" w:cstheme="minorHAnsi"/>
        </w:rPr>
        <w:t xml:space="preserve"> </w:t>
      </w:r>
      <w:r w:rsidR="007600B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2223DC24" w14:textId="77777777" w:rsidR="00C55D28" w:rsidRDefault="00C55D28" w:rsidP="00C55D28">
      <w:pPr>
        <w:rPr>
          <w:rFonts w:asciiTheme="minorHAnsi" w:hAnsiTheme="minorHAnsi" w:cstheme="minorHAnsi"/>
        </w:rPr>
      </w:pPr>
    </w:p>
    <w:p w14:paraId="341725E2" w14:textId="77777777" w:rsidR="00C55D28" w:rsidRPr="00C55D28" w:rsidRDefault="00C55D28" w:rsidP="00C55D28">
      <w:pPr>
        <w:rPr>
          <w:rFonts w:asciiTheme="minorHAnsi" w:hAnsiTheme="minorHAnsi" w:cstheme="minorHAnsi"/>
        </w:rPr>
      </w:pPr>
    </w:p>
    <w:p w14:paraId="618FA8F4" w14:textId="11B3BB65" w:rsidR="00824346" w:rsidRDefault="00824346" w:rsidP="00824346">
      <w:pPr>
        <w:pStyle w:val="Ttulo2"/>
      </w:pPr>
      <w:bookmarkStart w:id="36" w:name="_Toc214756982"/>
      <w:r>
        <w:t>II.5 Promoção da produtividade</w:t>
      </w:r>
      <w:bookmarkEnd w:id="36"/>
    </w:p>
    <w:p w14:paraId="0CE2C3EC" w14:textId="1E83057F" w:rsidR="009F6DE0" w:rsidRPr="00754F87" w:rsidRDefault="004B2BBC" w:rsidP="00754F87">
      <w:pPr>
        <w:pStyle w:val="Ttulo3"/>
        <w:rPr>
          <w:b/>
          <w:bCs/>
          <w:color w:val="auto"/>
          <w:sz w:val="22"/>
          <w:szCs w:val="22"/>
        </w:rPr>
      </w:pPr>
      <w:bookmarkStart w:id="37" w:name="_Toc214756983"/>
      <w:r>
        <w:rPr>
          <w:b/>
          <w:bCs/>
          <w:color w:val="auto"/>
          <w:sz w:val="22"/>
          <w:szCs w:val="22"/>
        </w:rPr>
        <w:t>Estratégia de Otimização e Produtividade</w:t>
      </w:r>
      <w:bookmarkEnd w:id="37"/>
    </w:p>
    <w:p w14:paraId="7282E2D0" w14:textId="26241D02" w:rsidR="009F6DE0" w:rsidRPr="00943D72" w:rsidRDefault="009F6DE0" w:rsidP="009F6DE0">
      <w:pPr>
        <w:rPr>
          <w:szCs w:val="22"/>
        </w:rPr>
      </w:pPr>
      <w:r w:rsidRPr="00943D72">
        <w:rPr>
          <w:szCs w:val="22"/>
        </w:rPr>
        <w:t>A Administração do Porto de Sines (APS) adota uma gestão orientada para a melhoria contínua da eficiência e da produtividade, tanto na gestão de pessoas, como na otimização de processos operacionais e no desenvolvimento de infraestruturas estratégicas.</w:t>
      </w:r>
      <w:r w:rsidR="0002338C" w:rsidRPr="0002338C">
        <w:t xml:space="preserve"> </w:t>
      </w:r>
      <w:r w:rsidR="0002338C" w:rsidRPr="0002338C">
        <w:rPr>
          <w:szCs w:val="22"/>
        </w:rPr>
        <w:t>(Valente et al.,2012; Moreira, 2013; Correia, 2025)</w:t>
      </w:r>
    </w:p>
    <w:p w14:paraId="573725CC" w14:textId="3FD35841" w:rsidR="009F6DE0" w:rsidRPr="00943D72" w:rsidRDefault="009F6DE0" w:rsidP="009F6DE0">
      <w:pPr>
        <w:rPr>
          <w:szCs w:val="22"/>
        </w:rPr>
      </w:pPr>
      <w:r w:rsidRPr="00943D72">
        <w:rPr>
          <w:szCs w:val="22"/>
        </w:rPr>
        <w:t>Abaixo estão destacadas as práticas que favorecem a produtividade na empresa e o seu impacto:</w:t>
      </w:r>
    </w:p>
    <w:p w14:paraId="79B1DDFF" w14:textId="24F3679E" w:rsidR="009F6DE0" w:rsidRPr="00943D72" w:rsidRDefault="009F6DE0" w:rsidP="009F6DE0">
      <w:pPr>
        <w:rPr>
          <w:rFonts w:asciiTheme="minorHAnsi" w:hAnsiTheme="minorHAnsi" w:cstheme="minorHAnsi"/>
          <w:b/>
          <w:bCs/>
          <w:szCs w:val="22"/>
        </w:rPr>
      </w:pPr>
      <w:r w:rsidRPr="00943D72">
        <w:rPr>
          <w:rFonts w:asciiTheme="minorHAnsi" w:hAnsiTheme="minorHAnsi" w:cstheme="minorHAnsi"/>
          <w:b/>
          <w:bCs/>
          <w:szCs w:val="22"/>
        </w:rPr>
        <w:lastRenderedPageBreak/>
        <w:t>Otimização de Processos e Gestão Operacional</w:t>
      </w:r>
    </w:p>
    <w:p w14:paraId="52C13923" w14:textId="5778DC0D" w:rsidR="009F6DE0" w:rsidRPr="00943D72" w:rsidRDefault="009F6DE0" w:rsidP="009F6DE0">
      <w:pPr>
        <w:spacing w:line="259" w:lineRule="auto"/>
        <w:rPr>
          <w:rFonts w:asciiTheme="minorHAnsi" w:hAnsiTheme="minorHAnsi" w:cstheme="minorHAnsi"/>
          <w:szCs w:val="22"/>
        </w:rPr>
      </w:pPr>
      <w:r w:rsidRPr="00943D72">
        <w:rPr>
          <w:rFonts w:asciiTheme="minorHAnsi" w:hAnsiTheme="minorHAnsi" w:cstheme="minorHAnsi"/>
          <w:szCs w:val="22"/>
        </w:rPr>
        <w:t>A APS adotou um sistema de gestão certificado que abrange qualidade, meio ambiente e segurança, além de implementar o Programa APS Eficiente, que inclui auditorias energéticas. Também foram introduzidas sessões de formação sobre eco-condução para os colaboradores, focando no consumo de energia da frota automóvel, e a APS realiza auditorias anuais aos concessionários e licenciados.</w:t>
      </w:r>
      <w:r w:rsidR="0002338C" w:rsidRPr="0002338C">
        <w:t xml:space="preserve"> </w:t>
      </w:r>
      <w:r w:rsidR="0002338C" w:rsidRPr="0002338C">
        <w:rPr>
          <w:rFonts w:asciiTheme="minorHAnsi" w:hAnsiTheme="minorHAnsi" w:cstheme="minorHAnsi"/>
          <w:szCs w:val="22"/>
        </w:rPr>
        <w:t>(Guerreiro, 2009)</w:t>
      </w:r>
    </w:p>
    <w:p w14:paraId="59B9C72F" w14:textId="63BDE2D9" w:rsidR="009F6DE0" w:rsidRPr="00943D72" w:rsidRDefault="00F151B2" w:rsidP="009F6DE0">
      <w:pPr>
        <w:rPr>
          <w:rFonts w:asciiTheme="minorHAnsi" w:hAnsiTheme="minorHAnsi" w:cstheme="minorHAnsi"/>
          <w:b/>
          <w:bCs/>
          <w:szCs w:val="22"/>
        </w:rPr>
      </w:pPr>
      <w:r w:rsidRPr="00943D72">
        <w:rPr>
          <w:rFonts w:asciiTheme="minorHAnsi" w:hAnsiTheme="minorHAnsi" w:cstheme="minorHAnsi"/>
          <w:b/>
          <w:bCs/>
          <w:szCs w:val="22"/>
        </w:rPr>
        <w:t>P</w:t>
      </w:r>
      <w:r w:rsidR="009F6DE0" w:rsidRPr="00943D72">
        <w:rPr>
          <w:rFonts w:asciiTheme="minorHAnsi" w:hAnsiTheme="minorHAnsi" w:cstheme="minorHAnsi"/>
          <w:b/>
          <w:bCs/>
          <w:szCs w:val="22"/>
        </w:rPr>
        <w:t>ráticas Culturais, Incentivos e Gestão de Recursos Humanos</w:t>
      </w:r>
    </w:p>
    <w:p w14:paraId="471B3D40" w14:textId="29D8303C"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P</w:t>
      </w:r>
      <w:r w:rsidR="009F6DE0" w:rsidRPr="00943D72">
        <w:rPr>
          <w:rFonts w:asciiTheme="minorHAnsi" w:hAnsiTheme="minorHAnsi" w:cstheme="minorHAnsi"/>
          <w:szCs w:val="22"/>
          <w:u w:val="single"/>
        </w:rPr>
        <w:t xml:space="preserve">romoção da melhoria continua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privilegiada a comunicação vertical, sendo disponibilizado um canal para os trabalhadores fazerem recomendações ao conselho de administração;</w:t>
      </w:r>
    </w:p>
    <w:p w14:paraId="7B099EA8" w14:textId="27475827"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f</w:t>
      </w:r>
      <w:r w:rsidR="009F6DE0" w:rsidRPr="00943D72">
        <w:rPr>
          <w:rFonts w:asciiTheme="minorHAnsi" w:hAnsiTheme="minorHAnsi" w:cstheme="minorHAnsi"/>
          <w:szCs w:val="22"/>
          <w:u w:val="single"/>
        </w:rPr>
        <w:t xml:space="preserve">oco na competência e atração de capital humano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confere muita importância nas competências dos trabalhadores no recrutamento;</w:t>
      </w:r>
    </w:p>
    <w:p w14:paraId="3B188E24" w14:textId="40C42CF5"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formação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proporcionado um processo de formação profissional com objetivo de melhorar as competências dos trabalhadores;</w:t>
      </w:r>
    </w:p>
    <w:p w14:paraId="3811BF57" w14:textId="7DD734E8"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ncentivos à eficiência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o porto de Sines procura implementar um incentivo para que as empresas concessionárias dos terminais se tornem mais eficientes em termos energéticos.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(Valente et al.,2012; Guerreiro, 2009)</w:t>
      </w:r>
    </w:p>
    <w:p w14:paraId="692417DF" w14:textId="1897FCAA" w:rsidR="009F6DE0" w:rsidRPr="00943D72" w:rsidRDefault="009F6DE0" w:rsidP="009F6DE0">
      <w:pPr>
        <w:spacing w:line="259" w:lineRule="auto"/>
        <w:rPr>
          <w:rFonts w:asciiTheme="minorHAnsi" w:hAnsiTheme="minorHAnsi" w:cstheme="minorHAnsi"/>
          <w:b/>
          <w:bCs/>
          <w:szCs w:val="22"/>
        </w:rPr>
      </w:pPr>
      <w:r w:rsidRPr="00943D72">
        <w:rPr>
          <w:rFonts w:asciiTheme="minorHAnsi" w:hAnsiTheme="minorHAnsi" w:cstheme="minorHAnsi"/>
          <w:b/>
          <w:bCs/>
          <w:szCs w:val="22"/>
        </w:rPr>
        <w:t>Otimização de Infraestrutura (Fator Externo de Produtividade)</w:t>
      </w:r>
    </w:p>
    <w:p w14:paraId="28B4C1CC" w14:textId="77777777" w:rsidR="009F6DE0" w:rsidRPr="00943D72" w:rsidRDefault="009F6DE0" w:rsidP="009F6DE0">
      <w:pPr>
        <w:rPr>
          <w:rFonts w:asciiTheme="minorHAnsi" w:hAnsiTheme="minorHAnsi" w:cstheme="minorHAnsi"/>
          <w:szCs w:val="22"/>
        </w:rPr>
      </w:pPr>
      <w:r w:rsidRPr="00943D72">
        <w:rPr>
          <w:rFonts w:asciiTheme="minorHAnsi" w:hAnsiTheme="minorHAnsi" w:cstheme="minorHAnsi"/>
          <w:szCs w:val="22"/>
        </w:rPr>
        <w:t xml:space="preserve">A contribuição da APS para a construção de infraestruturas é vital para que a cadeia logística opere de forma produtiva e eficiente: </w:t>
      </w:r>
    </w:p>
    <w:p w14:paraId="397B6549" w14:textId="520DA5EE" w:rsidR="009F6DE0" w:rsidRPr="00943D72" w:rsidRDefault="00411404" w:rsidP="009F6DE0">
      <w:pPr>
        <w:pStyle w:val="PargrafodaLista"/>
        <w:numPr>
          <w:ilvl w:val="0"/>
          <w:numId w:val="69"/>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estruturas estratégicas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gere a ZILS, uma plataforma logística e portuária com características ímpares (porto de águas profundas);</w:t>
      </w:r>
    </w:p>
    <w:p w14:paraId="0D4E96B7" w14:textId="79A49451" w:rsidR="009F6DE0" w:rsidRPr="00943D72" w:rsidRDefault="00C408DA" w:rsidP="009F6DE0">
      <w:pPr>
        <w:pStyle w:val="PargrafodaLista"/>
        <w:numPr>
          <w:ilvl w:val="0"/>
          <w:numId w:val="69"/>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nterconectividade do Hinterland</w:t>
      </w:r>
      <w:r w:rsidRPr="00943D72">
        <w:rPr>
          <w:rFonts w:asciiTheme="minorHAnsi" w:hAnsiTheme="minorHAnsi" w:cstheme="minorHAnsi"/>
          <w:szCs w:val="22"/>
          <w:u w:val="single"/>
        </w:rPr>
        <w:t xml:space="preserve"> -</w:t>
      </w:r>
      <w:r w:rsidR="009F6DE0" w:rsidRPr="00943D72">
        <w:rPr>
          <w:rFonts w:asciiTheme="minorHAnsi" w:hAnsiTheme="minorHAnsi" w:cstheme="minorHAnsi"/>
          <w:b/>
          <w:bCs/>
          <w:szCs w:val="22"/>
        </w:rPr>
        <w:t xml:space="preserve"> </w:t>
      </w:r>
      <w:r w:rsidR="009F6DE0" w:rsidRPr="00943D72">
        <w:rPr>
          <w:rFonts w:asciiTheme="minorHAnsi" w:hAnsiTheme="minorHAnsi" w:cstheme="minorHAnsi"/>
          <w:szCs w:val="22"/>
        </w:rPr>
        <w:t>de maneira a permitir ligações terrestres rápidas, eficazes e confiáveis.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(Valente et al.,2012; Moreira, 2013)</w:t>
      </w:r>
    </w:p>
    <w:p w14:paraId="581F0A61" w14:textId="47C43BF1" w:rsidR="00837B8F" w:rsidRDefault="009F6DE0" w:rsidP="00824346">
      <w:pPr>
        <w:rPr>
          <w:rFonts w:asciiTheme="minorHAnsi" w:hAnsiTheme="minorHAnsi" w:cstheme="minorHAnsi"/>
          <w:sz w:val="24"/>
        </w:rPr>
      </w:pPr>
      <w:r w:rsidRPr="00943D72">
        <w:rPr>
          <w:rFonts w:asciiTheme="minorHAnsi" w:hAnsiTheme="minorHAnsi" w:cstheme="minorHAnsi"/>
          <w:szCs w:val="22"/>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r w:rsidR="0002338C" w:rsidRPr="0002338C">
        <w:t xml:space="preserve"> </w:t>
      </w:r>
      <w:r w:rsidR="0002338C" w:rsidRPr="0002338C">
        <w:rPr>
          <w:rFonts w:asciiTheme="minorHAnsi" w:hAnsiTheme="minorHAnsi" w:cstheme="minorHAnsi"/>
          <w:szCs w:val="22"/>
        </w:rPr>
        <w:t>(Valente et al.,2012; Guerreiro, 2009; Moreira, 2013; Correia, 2025)</w:t>
      </w:r>
    </w:p>
    <w:p w14:paraId="16A923CC" w14:textId="77777777" w:rsidR="00837B8F" w:rsidRPr="00837B8F" w:rsidRDefault="00837B8F" w:rsidP="00824346">
      <w:pPr>
        <w:rPr>
          <w:rFonts w:asciiTheme="minorHAnsi" w:hAnsiTheme="minorHAnsi" w:cstheme="minorHAnsi"/>
          <w:sz w:val="24"/>
        </w:rPr>
      </w:pPr>
    </w:p>
    <w:p w14:paraId="1CADE5F6" w14:textId="23A16FC8" w:rsidR="00824346" w:rsidRPr="009F6DE0" w:rsidRDefault="00824346" w:rsidP="00824346">
      <w:pPr>
        <w:pStyle w:val="Ttulo2"/>
        <w:rPr>
          <w:rFonts w:asciiTheme="minorHAnsi" w:hAnsiTheme="minorHAnsi" w:cstheme="minorHAnsi"/>
          <w:color w:val="EE0000"/>
        </w:rPr>
      </w:pPr>
      <w:bookmarkStart w:id="38" w:name="_Toc214756984"/>
      <w:r w:rsidRPr="009F6DE0">
        <w:rPr>
          <w:rFonts w:asciiTheme="minorHAnsi" w:hAnsiTheme="minorHAnsi" w:cstheme="minorHAnsi"/>
        </w:rPr>
        <w:t>II.6 Economia circular</w:t>
      </w:r>
      <w:bookmarkEnd w:id="38"/>
    </w:p>
    <w:p w14:paraId="7FC809F5" w14:textId="4C4F9A75" w:rsidR="00F92E8C" w:rsidRPr="00083B92" w:rsidRDefault="005A735F" w:rsidP="00083B92">
      <w:pPr>
        <w:pStyle w:val="Ttulo3"/>
        <w:rPr>
          <w:b/>
          <w:bCs/>
          <w:color w:val="auto"/>
          <w:sz w:val="22"/>
          <w:szCs w:val="22"/>
        </w:rPr>
      </w:pPr>
      <w:bookmarkStart w:id="39" w:name="_Toc214756985"/>
      <w:r>
        <w:rPr>
          <w:b/>
          <w:bCs/>
          <w:color w:val="auto"/>
          <w:sz w:val="22"/>
          <w:szCs w:val="22"/>
        </w:rPr>
        <w:t>Alinhamento com os Objetivos de Desenvolvimento Sustentável (ODS)</w:t>
      </w:r>
      <w:bookmarkEnd w:id="39"/>
    </w:p>
    <w:p w14:paraId="3832EF8B" w14:textId="11DD3107" w:rsidR="00F92E8C"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A Administração do Porto de Sines (APS) incorpora a sustentabilidade e a responsabilidade social nas suas atividades, resultando em contribuições diretas e potenciais para vários Objetivos de Desenvolvimento Sustentável das Nações Unidas.</w:t>
      </w:r>
      <w:r w:rsidR="0002338C" w:rsidRPr="0002338C">
        <w:rPr>
          <w:rFonts w:asciiTheme="minorHAnsi" w:eastAsiaTheme="minorHAnsi" w:hAnsiTheme="minorHAnsi" w:cstheme="minorBidi"/>
          <w:kern w:val="2"/>
          <w:szCs w:val="22"/>
          <w:lang w:eastAsia="en-US"/>
          <w14:ligatures w14:val="standardContextual"/>
        </w:rPr>
        <w:t xml:space="preserve"> </w:t>
      </w:r>
      <w:r w:rsidR="0002338C" w:rsidRPr="0002338C">
        <w:rPr>
          <w:rFonts w:asciiTheme="minorHAnsi" w:hAnsiTheme="minorHAnsi" w:cstheme="minorHAnsi"/>
          <w:szCs w:val="22"/>
        </w:rPr>
        <w:t>(Valente et al.,2012; Guerreiro, 2009; Correia, 2025)</w:t>
      </w:r>
    </w:p>
    <w:p w14:paraId="5F5028DD" w14:textId="77777777" w:rsidR="0002338C" w:rsidRPr="00545434" w:rsidRDefault="0002338C" w:rsidP="00F92E8C">
      <w:pPr>
        <w:spacing w:line="259" w:lineRule="auto"/>
        <w:rPr>
          <w:rFonts w:asciiTheme="minorHAnsi" w:hAnsiTheme="minorHAnsi" w:cstheme="minorHAnsi"/>
          <w:szCs w:val="22"/>
        </w:rPr>
      </w:pPr>
    </w:p>
    <w:p w14:paraId="02248BB6"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lastRenderedPageBreak/>
        <w:t>ODS 7: Energia Acessível e Limpa</w:t>
      </w:r>
    </w:p>
    <w:p w14:paraId="4F107226"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3CF4ABC7" w:rsidR="00F92E8C" w:rsidRPr="00545434" w:rsidRDefault="00B9602E" w:rsidP="00F92E8C">
      <w:pPr>
        <w:pStyle w:val="PargrafodaLista"/>
        <w:numPr>
          <w:ilvl w:val="0"/>
          <w:numId w:val="66"/>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I</w:t>
      </w:r>
      <w:r w:rsidR="00F92E8C" w:rsidRPr="00B9602E">
        <w:rPr>
          <w:rFonts w:asciiTheme="minorHAnsi" w:hAnsiTheme="minorHAnsi" w:cstheme="minorHAnsi"/>
          <w:szCs w:val="22"/>
          <w:u w:val="single"/>
        </w:rPr>
        <w:t>mplementação de eficiência energética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sistema de gestão certificado que abrange aspetos ambientais, focando-se na otimização do consumo de energia através do Programa APS Eficiente e auditorias</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energéticas;</w:t>
      </w:r>
    </w:p>
    <w:p w14:paraId="788BF89F" w14:textId="351EF245"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A</w:t>
      </w:r>
      <w:r w:rsidR="00F92E8C" w:rsidRPr="00B9602E">
        <w:rPr>
          <w:rFonts w:asciiTheme="minorHAnsi" w:hAnsiTheme="minorHAnsi" w:cstheme="minorHAnsi"/>
          <w:szCs w:val="22"/>
          <w:u w:val="single"/>
        </w:rPr>
        <w:t xml:space="preserve">doção de fontes renováveis </w:t>
      </w:r>
      <w:r w:rsidRPr="00B9602E">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foram instalados painéis solares e duas centrais fotovoltaicas em 2010;</w:t>
      </w:r>
    </w:p>
    <w:p w14:paraId="70B48D90" w14:textId="6E826456"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9602E">
        <w:rPr>
          <w:rFonts w:asciiTheme="minorHAnsi" w:hAnsiTheme="minorHAnsi" w:cstheme="minorHAnsi"/>
          <w:szCs w:val="22"/>
          <w:u w:val="single"/>
        </w:rPr>
        <w:t xml:space="preserve">romoção da sustentabilidade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o objetivo é promover a eficiência energética no porto de Sines, otimizando o consumo e sendo até implementadas praticas de eco-condução para a frota automóvel da APS, um dos principais focos de consumo.</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 Correia, 2025)</w:t>
      </w:r>
    </w:p>
    <w:p w14:paraId="59A7CDE3"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t>ODS 8: Trabalho Digno e Crescimento Económico</w:t>
      </w:r>
    </w:p>
    <w:p w14:paraId="159271FB"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0BB8F3C9"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32AD3">
        <w:rPr>
          <w:rFonts w:asciiTheme="minorHAnsi" w:hAnsiTheme="minorHAnsi" w:cstheme="minorHAnsi"/>
          <w:szCs w:val="22"/>
          <w:u w:val="single"/>
        </w:rPr>
        <w:t>romoção do crescimento económico regional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Porto de Sines, dada a sua relevância estratégica, produz diversos efeitos </w:t>
      </w:r>
      <w:r w:rsidR="00F92E8C" w:rsidRPr="00545434">
        <w:rPr>
          <w:rFonts w:asciiTheme="minorHAnsi" w:hAnsiTheme="minorHAnsi" w:cstheme="minorHAnsi"/>
          <w:i/>
          <w:iCs/>
          <w:szCs w:val="22"/>
        </w:rPr>
        <w:t>spillover</w:t>
      </w:r>
      <w:r w:rsidR="00F92E8C" w:rsidRPr="00545434">
        <w:rPr>
          <w:rFonts w:asciiTheme="minorHAnsi" w:hAnsiTheme="minorHAnsi" w:cstheme="minorHAnsi"/>
          <w:szCs w:val="22"/>
        </w:rPr>
        <w:t xml:space="preserve"> em termos económicos, sociais e ambientais, sendo um centro que atrai talentos e investimentos, impulsionando o surgimento de micro, pequenas e médias empresas por meio de terceiros;</w:t>
      </w:r>
    </w:p>
    <w:p w14:paraId="534CF031" w14:textId="4289D875"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G</w:t>
      </w:r>
      <w:r w:rsidR="00F92E8C" w:rsidRPr="00B32AD3">
        <w:rPr>
          <w:rFonts w:asciiTheme="minorHAnsi" w:hAnsiTheme="minorHAnsi" w:cstheme="minorHAnsi"/>
          <w:szCs w:val="22"/>
          <w:u w:val="single"/>
        </w:rPr>
        <w:t xml:space="preserve">arantia de trabalho qualificado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código de ética e conduta que procura a isenção de práticas discriminatórias, alem de garantir a segurança e saúde dos seus trabalhadores;</w:t>
      </w:r>
    </w:p>
    <w:p w14:paraId="365976BE" w14:textId="460B131A" w:rsidR="00F92E8C" w:rsidRDefault="00B32AD3" w:rsidP="0002338C">
      <w:pPr>
        <w:pStyle w:val="PargrafodaLista"/>
        <w:numPr>
          <w:ilvl w:val="0"/>
          <w:numId w:val="67"/>
        </w:numPr>
        <w:spacing w:line="259" w:lineRule="auto"/>
        <w:jc w:val="left"/>
        <w:rPr>
          <w:rFonts w:asciiTheme="minorHAnsi" w:hAnsiTheme="minorHAnsi" w:cstheme="minorHAnsi"/>
          <w:szCs w:val="22"/>
        </w:rPr>
      </w:pPr>
      <w:r>
        <w:rPr>
          <w:rFonts w:asciiTheme="minorHAnsi" w:hAnsiTheme="minorHAnsi" w:cstheme="minorHAnsi"/>
          <w:szCs w:val="22"/>
          <w:u w:val="single"/>
        </w:rPr>
        <w:t>D</w:t>
      </w:r>
      <w:r w:rsidR="00F92E8C" w:rsidRPr="00B32AD3">
        <w:rPr>
          <w:rFonts w:asciiTheme="minorHAnsi" w:hAnsiTheme="minorHAnsi" w:cstheme="minorHAnsi"/>
          <w:szCs w:val="22"/>
          <w:u w:val="single"/>
        </w:rPr>
        <w:t xml:space="preserve">esenvolvimento profissional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existe um foco na valorização profissional e um processo de educação profissional com o objetivo de potenciar as competências dos trabalhadores. A APS também adota princípios de boa governança e transparência no seu código de conduta.</w:t>
      </w:r>
      <w:r w:rsidR="0002338C" w:rsidRPr="0002338C">
        <w:rPr>
          <w:rFonts w:asciiTheme="minorHAnsi" w:eastAsiaTheme="minorHAnsi" w:hAnsiTheme="minorHAnsi" w:cstheme="minorBidi"/>
          <w:kern w:val="2"/>
          <w:szCs w:val="22"/>
          <w:lang w:eastAsia="en-US"/>
          <w14:ligatures w14:val="standardContextual"/>
        </w:rPr>
        <w:t xml:space="preserve"> </w:t>
      </w:r>
      <w:r w:rsidR="0002338C" w:rsidRPr="0002338C">
        <w:rPr>
          <w:rFonts w:asciiTheme="minorHAnsi" w:hAnsiTheme="minorHAnsi" w:cstheme="minorHAnsi"/>
          <w:szCs w:val="22"/>
        </w:rPr>
        <w:t>(Valente et al.,2012)</w:t>
      </w:r>
    </w:p>
    <w:p w14:paraId="452BF119" w14:textId="77777777" w:rsidR="0002338C" w:rsidRPr="0002338C" w:rsidRDefault="0002338C" w:rsidP="0002338C">
      <w:pPr>
        <w:spacing w:line="259" w:lineRule="auto"/>
        <w:jc w:val="left"/>
        <w:rPr>
          <w:rFonts w:asciiTheme="minorHAnsi" w:hAnsiTheme="minorHAnsi" w:cstheme="minorHAnsi"/>
          <w:szCs w:val="22"/>
        </w:rPr>
      </w:pPr>
    </w:p>
    <w:p w14:paraId="212D1AE9" w14:textId="77777777"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b/>
          <w:bCs/>
          <w:szCs w:val="22"/>
        </w:rPr>
        <w:t>ODS 9: Indústria,</w:t>
      </w:r>
      <w:r w:rsidRPr="00545434">
        <w:rPr>
          <w:rFonts w:asciiTheme="minorHAnsi" w:hAnsiTheme="minorHAnsi" w:cstheme="minorHAnsi"/>
          <w:szCs w:val="22"/>
        </w:rPr>
        <w:t xml:space="preserve"> </w:t>
      </w:r>
      <w:r w:rsidRPr="00545434">
        <w:rPr>
          <w:rFonts w:asciiTheme="minorHAnsi" w:hAnsiTheme="minorHAnsi" w:cstheme="minorHAnsi"/>
          <w:b/>
          <w:bCs/>
          <w:szCs w:val="22"/>
        </w:rPr>
        <w:t>Inovação e Infraestruturas</w:t>
      </w:r>
    </w:p>
    <w:p w14:paraId="5A6E25D9" w14:textId="57FD2C1C"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545434">
        <w:rPr>
          <w:rFonts w:asciiTheme="minorHAnsi" w:hAnsiTheme="minorHAnsi" w:cstheme="minorHAnsi"/>
          <w:i/>
          <w:iCs/>
          <w:szCs w:val="22"/>
        </w:rPr>
        <w:t>cluster</w:t>
      </w:r>
      <w:r w:rsidRPr="00545434">
        <w:rPr>
          <w:rFonts w:asciiTheme="minorHAnsi" w:hAnsiTheme="minorHAnsi" w:cstheme="minorHAnsi"/>
          <w:szCs w:val="22"/>
        </w:rPr>
        <w:t xml:space="preserve"> regional suportado na cadeia marítima, fundamental para a industrialização sustentável.</w:t>
      </w:r>
      <w:r w:rsidR="0002338C" w:rsidRPr="0002338C">
        <w:t xml:space="preserve"> </w:t>
      </w:r>
      <w:r w:rsidR="0002338C" w:rsidRPr="0002338C">
        <w:rPr>
          <w:rFonts w:asciiTheme="minorHAnsi" w:hAnsiTheme="minorHAnsi" w:cstheme="minorHAnsi"/>
          <w:szCs w:val="22"/>
        </w:rPr>
        <w:t>(Valente et al.,2012; Moreira, 2013)</w:t>
      </w:r>
    </w:p>
    <w:p w14:paraId="5848C72E" w14:textId="7C525A1D" w:rsidR="00837B8F" w:rsidRPr="00545434" w:rsidRDefault="005A735F" w:rsidP="000525DC">
      <w:pPr>
        <w:pStyle w:val="Ttulo3"/>
        <w:rPr>
          <w:b/>
          <w:bCs/>
          <w:color w:val="auto"/>
          <w:sz w:val="22"/>
          <w:szCs w:val="22"/>
        </w:rPr>
      </w:pPr>
      <w:bookmarkStart w:id="40" w:name="_Toc214756986"/>
      <w:r>
        <w:rPr>
          <w:b/>
          <w:bCs/>
          <w:color w:val="auto"/>
          <w:sz w:val="22"/>
          <w:szCs w:val="22"/>
        </w:rPr>
        <w:t>Práticas de Economia Circular (</w:t>
      </w:r>
      <w:r w:rsidR="00B50164">
        <w:rPr>
          <w:b/>
          <w:bCs/>
          <w:color w:val="auto"/>
          <w:sz w:val="22"/>
          <w:szCs w:val="22"/>
        </w:rPr>
        <w:t>Modelo ReSOLVE</w:t>
      </w:r>
      <w:r>
        <w:rPr>
          <w:b/>
          <w:bCs/>
          <w:color w:val="auto"/>
          <w:sz w:val="22"/>
          <w:szCs w:val="22"/>
        </w:rPr>
        <w:t>)</w:t>
      </w:r>
      <w:bookmarkEnd w:id="40"/>
      <w:r w:rsidR="00837B8F" w:rsidRPr="00545434">
        <w:rPr>
          <w:b/>
          <w:bCs/>
          <w:color w:val="auto"/>
          <w:sz w:val="22"/>
          <w:szCs w:val="22"/>
        </w:rPr>
        <w:t xml:space="preserve"> </w:t>
      </w:r>
    </w:p>
    <w:p w14:paraId="7B0E226C" w14:textId="09C90927" w:rsidR="00837B8F" w:rsidRPr="00545434" w:rsidRDefault="00837B8F" w:rsidP="00837B8F">
      <w:pPr>
        <w:spacing w:line="259" w:lineRule="auto"/>
        <w:rPr>
          <w:rFonts w:asciiTheme="minorHAnsi" w:hAnsiTheme="minorHAnsi" w:cstheme="minorHAnsi"/>
          <w:szCs w:val="22"/>
        </w:rPr>
      </w:pPr>
      <w:r w:rsidRPr="00545434">
        <w:rPr>
          <w:rFonts w:asciiTheme="minorHAnsi" w:hAnsiTheme="minorHAnsi" w:cstheme="minorHAnsi"/>
          <w:szCs w:val="22"/>
        </w:rPr>
        <w:t xml:space="preserve">A Administração do Porto de Sines demonstra um compromisso com a sustentabilidade e a eficiência energética, que se traduz em práticas alinhadas com os princípios da Economia Circular, representados pelas estratégias </w:t>
      </w:r>
      <w:r w:rsidRPr="004170E3">
        <w:rPr>
          <w:rFonts w:asciiTheme="minorHAnsi" w:hAnsiTheme="minorHAnsi" w:cstheme="minorHAnsi"/>
          <w:szCs w:val="22"/>
        </w:rPr>
        <w:t>ReSOLVE</w:t>
      </w:r>
      <w:r w:rsidR="00BD3E24">
        <w:rPr>
          <w:rFonts w:asciiTheme="minorHAnsi" w:hAnsiTheme="minorHAnsi" w:cstheme="minorHAnsi"/>
          <w:szCs w:val="22"/>
        </w:rPr>
        <w:t>.</w:t>
      </w:r>
      <w:r w:rsidR="0002338C" w:rsidRPr="0002338C">
        <w:rPr>
          <w:rFonts w:asciiTheme="minorHAnsi" w:hAnsiTheme="minorHAnsi" w:cstheme="minorHAnsi"/>
          <w:szCs w:val="22"/>
        </w:rPr>
        <w:t xml:space="preserve"> (Guerreiro, 2009; Correia, 2025)</w:t>
      </w:r>
    </w:p>
    <w:p w14:paraId="356B796F" w14:textId="5CBC9D49" w:rsidR="00837B8F" w:rsidRPr="004170E3" w:rsidRDefault="004170E3" w:rsidP="004170E3">
      <w:pPr>
        <w:spacing w:line="259" w:lineRule="auto"/>
        <w:jc w:val="left"/>
        <w:rPr>
          <w:rFonts w:asciiTheme="minorHAnsi" w:hAnsiTheme="minorHAnsi" w:cstheme="minorHAnsi"/>
          <w:b/>
          <w:bCs/>
          <w:szCs w:val="22"/>
        </w:rPr>
      </w:pPr>
      <w:r>
        <w:rPr>
          <w:rFonts w:asciiTheme="minorHAnsi" w:hAnsiTheme="minorHAnsi" w:cstheme="minorHAnsi"/>
          <w:b/>
          <w:bCs/>
          <w:szCs w:val="22"/>
        </w:rPr>
        <w:lastRenderedPageBreak/>
        <w:t>1.</w:t>
      </w:r>
      <w:r w:rsidR="00837B8F" w:rsidRPr="004170E3">
        <w:rPr>
          <w:rFonts w:asciiTheme="minorHAnsi" w:hAnsiTheme="minorHAnsi" w:cstheme="minorHAnsi"/>
          <w:b/>
          <w:bCs/>
          <w:szCs w:val="22"/>
        </w:rPr>
        <w:t>Regenerar (Regenerate)</w:t>
      </w:r>
    </w:p>
    <w:p w14:paraId="771E5669" w14:textId="6C4B32AC" w:rsidR="00837B8F" w:rsidRPr="008206C9" w:rsidRDefault="002740EA" w:rsidP="00837B8F">
      <w:pPr>
        <w:rPr>
          <w:rFonts w:asciiTheme="minorHAnsi" w:hAnsiTheme="minorHAnsi" w:cstheme="minorHAnsi"/>
          <w:szCs w:val="22"/>
        </w:rPr>
      </w:pPr>
      <w:r w:rsidRPr="002740EA">
        <w:rPr>
          <w:rFonts w:asciiTheme="minorHAnsi" w:hAnsiTheme="minorHAnsi" w:cstheme="minorHAnsi"/>
          <w:szCs w:val="22"/>
        </w:rPr>
        <w:t>I</w:t>
      </w:r>
      <w:r w:rsidR="00837B8F" w:rsidRPr="008206C9">
        <w:rPr>
          <w:rFonts w:asciiTheme="minorHAnsi" w:hAnsiTheme="minorHAnsi" w:cstheme="minorHAnsi"/>
          <w:szCs w:val="22"/>
        </w:rPr>
        <w:t>nstalação de painéis solares:</w:t>
      </w:r>
    </w:p>
    <w:p w14:paraId="61E5F819" w14:textId="31085C13" w:rsidR="00837B8F" w:rsidRPr="00545434" w:rsidRDefault="004170E3"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4170E3">
        <w:rPr>
          <w:rFonts w:asciiTheme="minorHAnsi" w:hAnsiTheme="minorHAnsi" w:cstheme="minorHAnsi"/>
          <w:szCs w:val="22"/>
          <w:u w:val="single"/>
        </w:rPr>
        <w:t>enefício ambiental e operacional:</w:t>
      </w:r>
      <w:r w:rsidR="00837B8F" w:rsidRPr="00545434">
        <w:rPr>
          <w:rFonts w:asciiTheme="minorHAnsi" w:hAnsiTheme="minorHAnsi" w:cstheme="minorHAnsi"/>
          <w:szCs w:val="22"/>
        </w:rPr>
        <w:t xml:space="preserve"> aproveita-se de recursos renováveis para o aquecimento de águas sanitárias e para a geração de eletricidade. Assim, reduz a dependência de fontes não renováveis e a sua pegada de carbono.</w:t>
      </w:r>
    </w:p>
    <w:p w14:paraId="4E6BBDF5" w14:textId="78D540B2" w:rsidR="00837B8F" w:rsidRPr="00545434" w:rsidRDefault="00BD3E24" w:rsidP="00837B8F">
      <w:pPr>
        <w:rPr>
          <w:rFonts w:asciiTheme="minorHAnsi" w:hAnsiTheme="minorHAnsi" w:cstheme="minorHAnsi"/>
          <w:szCs w:val="22"/>
        </w:rPr>
      </w:pPr>
      <w:r w:rsidRPr="00BD3E24">
        <w:rPr>
          <w:rFonts w:asciiTheme="minorHAnsi" w:hAnsiTheme="minorHAnsi" w:cstheme="minorHAnsi"/>
          <w:szCs w:val="22"/>
        </w:rPr>
        <w:t>U</w:t>
      </w:r>
      <w:r w:rsidR="00837B8F" w:rsidRPr="00545434">
        <w:rPr>
          <w:rFonts w:asciiTheme="minorHAnsi" w:hAnsiTheme="minorHAnsi" w:cstheme="minorHAnsi"/>
          <w:szCs w:val="22"/>
        </w:rPr>
        <w:t>tilização de materiais orgânicos (por exemplo, lamas de drenagem, resíduos verdes) como fertilizantes ou em processos de remediação de solos</w:t>
      </w:r>
      <w:r w:rsidR="00C1131C">
        <w:rPr>
          <w:rFonts w:asciiTheme="minorHAnsi" w:hAnsiTheme="minorHAnsi" w:cstheme="minorHAnsi"/>
          <w:szCs w:val="22"/>
        </w:rPr>
        <w:t>:</w:t>
      </w:r>
    </w:p>
    <w:p w14:paraId="79F0AB25" w14:textId="41FE42EC" w:rsidR="00837B8F" w:rsidRPr="00EC1B10" w:rsidRDefault="00C43FFF" w:rsidP="00837B8F">
      <w:pPr>
        <w:pStyle w:val="PargrafodaLista"/>
        <w:numPr>
          <w:ilvl w:val="0"/>
          <w:numId w:val="71"/>
        </w:numPr>
        <w:spacing w:before="0" w:line="259" w:lineRule="auto"/>
        <w:jc w:val="left"/>
        <w:rPr>
          <w:rFonts w:asciiTheme="minorHAnsi" w:hAnsiTheme="minorHAnsi" w:cstheme="minorHAnsi"/>
          <w:szCs w:val="22"/>
        </w:rPr>
      </w:pPr>
      <w:r>
        <w:rPr>
          <w:rFonts w:asciiTheme="minorHAnsi" w:hAnsiTheme="minorHAnsi" w:cstheme="minorHAnsi"/>
          <w:szCs w:val="22"/>
          <w:u w:val="single"/>
        </w:rPr>
        <w:t>B</w:t>
      </w:r>
      <w:r w:rsidR="00837B8F" w:rsidRPr="00C43FFF">
        <w:rPr>
          <w:rFonts w:asciiTheme="minorHAnsi" w:hAnsiTheme="minorHAnsi" w:cstheme="minorHAnsi"/>
          <w:szCs w:val="22"/>
          <w:u w:val="single"/>
        </w:rPr>
        <w:t>enefício ambiental e económico:</w:t>
      </w:r>
      <w:r w:rsidR="00837B8F" w:rsidRPr="00545434">
        <w:rPr>
          <w:rFonts w:asciiTheme="minorHAnsi" w:hAnsiTheme="minorHAnsi" w:cstheme="minorHAnsi"/>
          <w:szCs w:val="22"/>
        </w:rPr>
        <w:t xml:space="preserve"> restaura o capital natural, prevenindo a acumulação e convertendo subprodutos em recursos valiosos.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w:t>
      </w:r>
    </w:p>
    <w:p w14:paraId="20E2937E" w14:textId="140896D8"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2.</w:t>
      </w:r>
      <w:r w:rsidR="00837B8F" w:rsidRPr="00062E5F">
        <w:rPr>
          <w:rFonts w:asciiTheme="minorHAnsi" w:hAnsiTheme="minorHAnsi" w:cstheme="minorHAnsi"/>
          <w:b/>
          <w:bCs/>
          <w:szCs w:val="22"/>
        </w:rPr>
        <w:t>Partilhar (Share)</w:t>
      </w:r>
    </w:p>
    <w:p w14:paraId="2F4115BA" w14:textId="77294304" w:rsidR="00837B8F" w:rsidRPr="00545434" w:rsidRDefault="00A26DC0" w:rsidP="00837B8F">
      <w:pPr>
        <w:rPr>
          <w:rFonts w:asciiTheme="minorHAnsi" w:hAnsiTheme="minorHAnsi" w:cstheme="minorHAnsi"/>
          <w:szCs w:val="22"/>
        </w:rPr>
      </w:pPr>
      <w:r>
        <w:rPr>
          <w:rFonts w:asciiTheme="minorHAnsi" w:hAnsiTheme="minorHAnsi" w:cstheme="minorHAnsi"/>
          <w:szCs w:val="22"/>
        </w:rPr>
        <w:t>A</w:t>
      </w:r>
      <w:r w:rsidR="00837B8F" w:rsidRPr="00545434">
        <w:rPr>
          <w:rFonts w:asciiTheme="minorHAnsi" w:hAnsiTheme="minorHAnsi" w:cstheme="minorHAnsi"/>
          <w:szCs w:val="22"/>
        </w:rPr>
        <w:t>dotar uma política para a partilha de equipamentos especializados (gruas, reboques, veículos pesados) entre os terminais concessionados e a APS:</w:t>
      </w:r>
    </w:p>
    <w:p w14:paraId="535A7DF3" w14:textId="3336D061" w:rsidR="00837B8F" w:rsidRPr="005E59D3" w:rsidRDefault="00EC1B1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EC1B10">
        <w:rPr>
          <w:rFonts w:asciiTheme="minorHAnsi" w:hAnsiTheme="minorHAnsi" w:cstheme="minorHAnsi"/>
          <w:szCs w:val="22"/>
          <w:u w:val="single"/>
        </w:rPr>
        <w:t xml:space="preserve">enefício operacional e </w:t>
      </w:r>
      <w:r w:rsidR="00837B8F" w:rsidRPr="00A26DC0">
        <w:rPr>
          <w:rFonts w:asciiTheme="minorHAnsi" w:hAnsiTheme="minorHAnsi" w:cstheme="minorHAnsi"/>
          <w:szCs w:val="22"/>
          <w:u w:val="single"/>
        </w:rPr>
        <w:t xml:space="preserve">económico </w:t>
      </w:r>
      <w:r w:rsidR="00A26DC0" w:rsidRPr="00A26DC0">
        <w:rPr>
          <w:rFonts w:asciiTheme="minorHAnsi" w:hAnsiTheme="minorHAnsi" w:cstheme="minorHAnsi"/>
          <w:szCs w:val="22"/>
          <w:u w:val="single"/>
        </w:rPr>
        <w:t>-</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eleva a taxa de utilização dos ativos existentes (</w:t>
      </w:r>
      <w:r w:rsidR="00837B8F" w:rsidRPr="00545434">
        <w:rPr>
          <w:rFonts w:asciiTheme="minorHAnsi" w:hAnsiTheme="minorHAnsi" w:cstheme="minorHAnsi"/>
          <w:i/>
          <w:iCs/>
          <w:szCs w:val="22"/>
        </w:rPr>
        <w:t>asset utilization</w:t>
      </w:r>
      <w:r w:rsidR="00837B8F" w:rsidRPr="00545434">
        <w:rPr>
          <w:rFonts w:asciiTheme="minorHAnsi" w:hAnsiTheme="minorHAnsi" w:cstheme="minorHAnsi"/>
          <w:szCs w:val="22"/>
        </w:rPr>
        <w:t>), reduzindo assim a necessidade de adquirir novos equipamentos caros, melhorando o retorno do investimento.</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(Valente et al.,2012)</w:t>
      </w:r>
    </w:p>
    <w:p w14:paraId="519EADDD" w14:textId="6AE0E776"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3.</w:t>
      </w:r>
      <w:r w:rsidR="00837B8F" w:rsidRPr="00062E5F">
        <w:rPr>
          <w:rFonts w:asciiTheme="minorHAnsi" w:hAnsiTheme="minorHAnsi" w:cstheme="minorHAnsi"/>
          <w:b/>
          <w:bCs/>
          <w:szCs w:val="22"/>
        </w:rPr>
        <w:t>Otimizar (Optimize)</w:t>
      </w:r>
    </w:p>
    <w:p w14:paraId="4F80E847" w14:textId="37C17CB3" w:rsidR="00837B8F" w:rsidRPr="008C4F9A" w:rsidRDefault="00837B8F" w:rsidP="00837B8F">
      <w:pPr>
        <w:rPr>
          <w:rFonts w:asciiTheme="minorHAnsi" w:hAnsiTheme="minorHAnsi" w:cstheme="minorHAnsi"/>
          <w:szCs w:val="22"/>
        </w:rPr>
      </w:pPr>
      <w:r w:rsidRPr="008C4F9A">
        <w:rPr>
          <w:rFonts w:asciiTheme="minorHAnsi" w:hAnsiTheme="minorHAnsi" w:cstheme="minorHAnsi"/>
          <w:szCs w:val="22"/>
        </w:rPr>
        <w:t>Programa APS Eficiente / Auditoria Energética:</w:t>
      </w:r>
    </w:p>
    <w:p w14:paraId="1F5BC256" w14:textId="13973467" w:rsidR="00837B8F" w:rsidRPr="00545434" w:rsidRDefault="008C4F9A" w:rsidP="00837B8F">
      <w:pPr>
        <w:pStyle w:val="PargrafodaLista"/>
        <w:numPr>
          <w:ilvl w:val="0"/>
          <w:numId w:val="71"/>
        </w:numPr>
        <w:spacing w:before="0" w:line="259" w:lineRule="auto"/>
        <w:jc w:val="left"/>
        <w:rPr>
          <w:rFonts w:asciiTheme="minorHAnsi" w:hAnsiTheme="minorHAnsi" w:cstheme="minorHAnsi"/>
          <w:b/>
          <w:bCs/>
          <w:szCs w:val="22"/>
        </w:rPr>
      </w:pPr>
      <w:r w:rsidRPr="008C4F9A">
        <w:rPr>
          <w:rFonts w:asciiTheme="minorHAnsi" w:hAnsiTheme="minorHAnsi" w:cstheme="minorHAnsi"/>
          <w:szCs w:val="22"/>
          <w:u w:val="single"/>
        </w:rPr>
        <w:t>B</w:t>
      </w:r>
      <w:r w:rsidR="00837B8F" w:rsidRPr="008C4F9A">
        <w:rPr>
          <w:rFonts w:asciiTheme="minorHAnsi" w:hAnsiTheme="minorHAnsi" w:cstheme="minorHAnsi"/>
          <w:szCs w:val="22"/>
          <w:u w:val="single"/>
        </w:rPr>
        <w:t>enefício económico e operacional</w:t>
      </w:r>
      <w:r w:rsid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possibilita aos gestores identificar áreas de desperdício e otimizar o consumo de energia (por exemplo, na climatização, iluminação e frota de veículos), gerando uma significativa redução dos custos.</w:t>
      </w:r>
    </w:p>
    <w:p w14:paraId="1E3B2F37" w14:textId="012E128A" w:rsidR="00837B8F" w:rsidRPr="00A26DC0" w:rsidRDefault="00837B8F" w:rsidP="008C4F9A">
      <w:pPr>
        <w:rPr>
          <w:rFonts w:asciiTheme="minorHAnsi" w:hAnsiTheme="minorHAnsi" w:cstheme="minorHAnsi"/>
          <w:szCs w:val="22"/>
        </w:rPr>
      </w:pPr>
      <w:r w:rsidRPr="00A26DC0">
        <w:rPr>
          <w:rFonts w:asciiTheme="minorHAnsi" w:hAnsiTheme="minorHAnsi" w:cstheme="minorHAnsi"/>
          <w:szCs w:val="22"/>
        </w:rPr>
        <w:t>Promoção da eco-condução:</w:t>
      </w:r>
    </w:p>
    <w:p w14:paraId="10C6DED8" w14:textId="31F4223B" w:rsidR="00837B8F" w:rsidRPr="005E59D3" w:rsidRDefault="00A26DC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A26DC0">
        <w:rPr>
          <w:rFonts w:asciiTheme="minorHAnsi" w:hAnsiTheme="minorHAnsi" w:cstheme="minorHAnsi"/>
          <w:szCs w:val="22"/>
          <w:u w:val="single"/>
        </w:rPr>
        <w:t>enefício operacional e ambiental</w:t>
      </w:r>
      <w:r w:rsidRP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reduz o consumo de combustível da frota automóvel da APS, que constitui um dos principais focos de consumo, através de práticas de condução mais eficientes.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w:t>
      </w:r>
    </w:p>
    <w:p w14:paraId="385FD1B8" w14:textId="5A8D219A"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4.</w:t>
      </w:r>
      <w:r w:rsidR="00837B8F" w:rsidRPr="00062E5F">
        <w:rPr>
          <w:rFonts w:asciiTheme="minorHAnsi" w:hAnsiTheme="minorHAnsi" w:cstheme="minorHAnsi"/>
          <w:b/>
          <w:bCs/>
          <w:szCs w:val="22"/>
        </w:rPr>
        <w:t>Circular (Loop)</w:t>
      </w:r>
    </w:p>
    <w:p w14:paraId="4EFD6419" w14:textId="13B6A462" w:rsidR="00837B8F" w:rsidRPr="00A26DC0" w:rsidRDefault="00837B8F" w:rsidP="00837B8F">
      <w:pPr>
        <w:rPr>
          <w:rFonts w:asciiTheme="minorHAnsi" w:hAnsiTheme="minorHAnsi" w:cstheme="minorHAnsi"/>
          <w:szCs w:val="22"/>
        </w:rPr>
      </w:pPr>
      <w:r w:rsidRPr="00A26DC0">
        <w:rPr>
          <w:rFonts w:asciiTheme="minorHAnsi" w:hAnsiTheme="minorHAnsi" w:cstheme="minorHAnsi"/>
          <w:szCs w:val="22"/>
        </w:rPr>
        <w:t>Recolha seletiva de resíduos:</w:t>
      </w:r>
    </w:p>
    <w:p w14:paraId="72222D8D" w14:textId="77777777" w:rsidR="00840C21" w:rsidRPr="00840C21" w:rsidRDefault="00840C21"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840C21">
        <w:rPr>
          <w:rFonts w:asciiTheme="minorHAnsi" w:hAnsiTheme="minorHAnsi" w:cstheme="minorHAnsi"/>
          <w:szCs w:val="22"/>
          <w:u w:val="single"/>
        </w:rPr>
        <w:t>enefício ambiental e operacional</w:t>
      </w:r>
      <w:r w:rsidRPr="00840C21">
        <w:rPr>
          <w:rFonts w:asciiTheme="minorHAnsi" w:hAnsiTheme="minorHAnsi" w:cstheme="minorHAnsi"/>
          <w:szCs w:val="22"/>
          <w:u w:val="single"/>
        </w:rPr>
        <w:t xml:space="preserve"> -</w:t>
      </w:r>
      <w:r>
        <w:rPr>
          <w:rFonts w:asciiTheme="minorHAnsi" w:hAnsiTheme="minorHAnsi" w:cstheme="minorHAnsi"/>
          <w:b/>
          <w:bCs/>
          <w:szCs w:val="22"/>
        </w:rPr>
        <w:t xml:space="preserve"> </w:t>
      </w:r>
      <w:r w:rsidR="00837B8F" w:rsidRPr="00545434">
        <w:rPr>
          <w:rFonts w:asciiTheme="minorHAnsi" w:hAnsiTheme="minorHAnsi" w:cstheme="minorHAnsi"/>
          <w:szCs w:val="22"/>
        </w:rPr>
        <w:t>assegura que os materiais são recolhidos separadamente nas instalações da APS, facilitando a reciclagem, a reintrodução dos materiais na economia e minimizando o volume de resíduos.</w:t>
      </w:r>
    </w:p>
    <w:p w14:paraId="1AC2A915" w14:textId="324FCFC2" w:rsidR="00837B8F" w:rsidRPr="00840C21" w:rsidRDefault="00840C21" w:rsidP="00840C21">
      <w:pPr>
        <w:spacing w:line="259" w:lineRule="auto"/>
        <w:jc w:val="left"/>
        <w:rPr>
          <w:rFonts w:asciiTheme="minorHAnsi" w:hAnsiTheme="minorHAnsi" w:cstheme="minorHAnsi"/>
          <w:b/>
          <w:bCs/>
          <w:szCs w:val="22"/>
        </w:rPr>
      </w:pPr>
      <w:r>
        <w:rPr>
          <w:rFonts w:asciiTheme="minorHAnsi" w:hAnsiTheme="minorHAnsi" w:cstheme="minorHAnsi"/>
          <w:szCs w:val="22"/>
        </w:rPr>
        <w:t>F</w:t>
      </w:r>
      <w:r w:rsidR="00837B8F" w:rsidRPr="00840C21">
        <w:rPr>
          <w:rFonts w:asciiTheme="minorHAnsi" w:hAnsiTheme="minorHAnsi" w:cstheme="minorHAnsi"/>
          <w:szCs w:val="22"/>
        </w:rPr>
        <w:t>omentar a simbiose industrial (conceito da economia circular onde o resíduo de uma empresa se torna matéria-prima para outra) com as empresas da ZILS:</w:t>
      </w:r>
    </w:p>
    <w:p w14:paraId="38DD4034" w14:textId="2A43E035"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ambiental</w:t>
      </w:r>
      <w:r>
        <w:rPr>
          <w:rFonts w:asciiTheme="minorHAnsi" w:hAnsiTheme="minorHAnsi" w:cstheme="minorHAnsi"/>
          <w:szCs w:val="22"/>
          <w:u w:val="single"/>
        </w:rPr>
        <w:t xml:space="preserve"> -</w:t>
      </w:r>
      <w:r w:rsidR="00837B8F" w:rsidRPr="007E60DB">
        <w:rPr>
          <w:rFonts w:asciiTheme="minorHAnsi" w:hAnsiTheme="minorHAnsi" w:cstheme="minorHAnsi"/>
          <w:szCs w:val="22"/>
        </w:rPr>
        <w:t xml:space="preserve"> </w:t>
      </w:r>
      <w:r w:rsidR="00837B8F" w:rsidRPr="00545434">
        <w:rPr>
          <w:rFonts w:asciiTheme="minorHAnsi" w:hAnsiTheme="minorHAnsi" w:cstheme="minorHAnsi"/>
          <w:szCs w:val="22"/>
        </w:rPr>
        <w:t xml:space="preserve">cria ciclos fechados de materiais, onde os resíduos de um terminal ou uma indústria se tornam matéria-prima para outra (por exemplo, resíduos de calor, </w:t>
      </w:r>
      <w:r w:rsidR="00837B8F" w:rsidRPr="00545434">
        <w:rPr>
          <w:rFonts w:asciiTheme="minorHAnsi" w:hAnsiTheme="minorHAnsi" w:cstheme="minorHAnsi"/>
          <w:szCs w:val="22"/>
        </w:rPr>
        <w:lastRenderedPageBreak/>
        <w:t>vapor, ou subprodutos, promovendo a colaboração para otimizar o uso de recursos e reduzir o desperdício minerais).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(Valente et al.,2012)</w:t>
      </w:r>
    </w:p>
    <w:p w14:paraId="1AF4DFDD" w14:textId="77777777" w:rsidR="00837B8F" w:rsidRPr="00545434" w:rsidRDefault="00837B8F" w:rsidP="00837B8F">
      <w:pPr>
        <w:pStyle w:val="PargrafodaLista"/>
        <w:ind w:firstLine="0"/>
        <w:rPr>
          <w:rFonts w:asciiTheme="minorHAnsi" w:hAnsiTheme="minorHAnsi" w:cstheme="minorHAnsi"/>
          <w:b/>
          <w:bCs/>
          <w:szCs w:val="22"/>
        </w:rPr>
      </w:pPr>
    </w:p>
    <w:p w14:paraId="3F3CD403" w14:textId="36413D84"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5.</w:t>
      </w:r>
      <w:r w:rsidR="00837B8F" w:rsidRPr="00062E5F">
        <w:rPr>
          <w:rFonts w:asciiTheme="minorHAnsi" w:hAnsiTheme="minorHAnsi" w:cstheme="minorHAnsi"/>
          <w:b/>
          <w:bCs/>
          <w:szCs w:val="22"/>
        </w:rPr>
        <w:t>Virtualizar (Virtualize)</w:t>
      </w:r>
    </w:p>
    <w:p w14:paraId="1B9E4FCF" w14:textId="68324E90" w:rsidR="00837B8F" w:rsidRPr="00545434" w:rsidRDefault="00837B8F" w:rsidP="00837B8F">
      <w:pPr>
        <w:rPr>
          <w:rFonts w:asciiTheme="minorHAnsi" w:hAnsiTheme="minorHAnsi" w:cstheme="minorHAnsi"/>
          <w:szCs w:val="22"/>
        </w:rPr>
      </w:pPr>
      <w:r w:rsidRPr="00545434">
        <w:rPr>
          <w:rFonts w:asciiTheme="minorHAnsi" w:hAnsiTheme="minorHAnsi" w:cstheme="minorHAnsi"/>
          <w:szCs w:val="22"/>
        </w:rPr>
        <w:t>Digitalizar e automatizar os processos logísticos e aduaneiros (e.g., faturação, documentação de carga, manifestos) através de plataformas eletrónicas:</w:t>
      </w:r>
    </w:p>
    <w:p w14:paraId="78539961" w14:textId="1670A0B5" w:rsidR="00837B8F" w:rsidRPr="005E59D3" w:rsidRDefault="00837B8F" w:rsidP="00837B8F">
      <w:pPr>
        <w:pStyle w:val="PargrafodaLista"/>
        <w:numPr>
          <w:ilvl w:val="0"/>
          <w:numId w:val="71"/>
        </w:numPr>
        <w:spacing w:before="0" w:line="259" w:lineRule="auto"/>
        <w:jc w:val="left"/>
        <w:rPr>
          <w:rFonts w:asciiTheme="minorHAnsi" w:hAnsiTheme="minorHAnsi" w:cstheme="minorHAnsi"/>
          <w:szCs w:val="22"/>
        </w:rPr>
      </w:pPr>
      <w:r w:rsidRPr="007E60DB">
        <w:rPr>
          <w:rFonts w:asciiTheme="minorHAnsi" w:hAnsiTheme="minorHAnsi" w:cstheme="minorHAnsi"/>
          <w:szCs w:val="22"/>
          <w:u w:val="single"/>
        </w:rPr>
        <w:t>Benefício operacional e ambiental</w:t>
      </w:r>
      <w:r w:rsidR="007E60DB" w:rsidRPr="007E60DB">
        <w:rPr>
          <w:rFonts w:asciiTheme="minorHAnsi" w:hAnsiTheme="minorHAnsi" w:cstheme="minorHAnsi"/>
          <w:szCs w:val="22"/>
          <w:u w:val="single"/>
        </w:rPr>
        <w:t xml:space="preserve"> -</w:t>
      </w:r>
      <w:r w:rsidRPr="00545434">
        <w:rPr>
          <w:rFonts w:asciiTheme="minorHAnsi" w:hAnsiTheme="minorHAnsi" w:cstheme="minorHAnsi"/>
          <w:b/>
          <w:bCs/>
          <w:szCs w:val="22"/>
        </w:rPr>
        <w:t xml:space="preserve"> </w:t>
      </w:r>
      <w:r w:rsidRPr="00545434">
        <w:rPr>
          <w:rFonts w:asciiTheme="minorHAnsi" w:hAnsiTheme="minorHAnsi" w:cstheme="minorHAnsi"/>
          <w:szCs w:val="22"/>
        </w:rPr>
        <w:t>melhora a eficiência operacional ao agilizar processos e diminui significativamente o consumo de papel e os recursos ligados à documentação física.</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(Correia, 2025)</w:t>
      </w:r>
    </w:p>
    <w:p w14:paraId="3A300D35" w14:textId="45D4E2AC"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6.</w:t>
      </w:r>
      <w:r w:rsidR="00837B8F" w:rsidRPr="00062E5F">
        <w:rPr>
          <w:rFonts w:asciiTheme="minorHAnsi" w:hAnsiTheme="minorHAnsi" w:cstheme="minorHAnsi"/>
          <w:b/>
          <w:bCs/>
          <w:szCs w:val="22"/>
        </w:rPr>
        <w:t>Trocar (Exchange)</w:t>
      </w:r>
    </w:p>
    <w:p w14:paraId="6077848A" w14:textId="77777777" w:rsidR="00837B8F" w:rsidRPr="00545434" w:rsidRDefault="00837B8F" w:rsidP="00837B8F">
      <w:pPr>
        <w:rPr>
          <w:rFonts w:asciiTheme="minorHAnsi" w:hAnsiTheme="minorHAnsi" w:cstheme="minorHAnsi"/>
          <w:szCs w:val="22"/>
        </w:rPr>
      </w:pPr>
      <w:r w:rsidRPr="007E60DB">
        <w:rPr>
          <w:rFonts w:asciiTheme="minorHAnsi" w:hAnsiTheme="minorHAnsi" w:cstheme="minorHAnsi"/>
          <w:szCs w:val="22"/>
        </w:rPr>
        <w:t xml:space="preserve">Estudo para a Implementação do </w:t>
      </w:r>
      <w:r w:rsidRPr="007E60DB">
        <w:rPr>
          <w:rFonts w:asciiTheme="minorHAnsi" w:hAnsiTheme="minorHAnsi" w:cstheme="minorHAnsi"/>
          <w:i/>
          <w:iCs/>
          <w:szCs w:val="22"/>
        </w:rPr>
        <w:t>Cold Ironing</w:t>
      </w:r>
      <w:r w:rsidRPr="00545434">
        <w:rPr>
          <w:rFonts w:asciiTheme="minorHAnsi" w:hAnsiTheme="minorHAnsi" w:cstheme="minorHAnsi"/>
          <w:szCs w:val="22"/>
        </w:rPr>
        <w:t xml:space="preserve"> (Fornecimento de energia de terra a navios):</w:t>
      </w:r>
    </w:p>
    <w:p w14:paraId="64249D9D" w14:textId="3FA65AD1"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ambiental e operacional</w:t>
      </w:r>
      <w:r>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permite fazer a troca do combustível fóssil dos navios atracados por energia vinda da rede terreste, o que ajuda a reduzir as emissões diretas de gases de escape no porto e a poluição sonora.</w:t>
      </w:r>
    </w:p>
    <w:p w14:paraId="6BBF770F" w14:textId="77777777" w:rsidR="00837B8F" w:rsidRPr="007E60DB" w:rsidRDefault="00837B8F" w:rsidP="00837B8F">
      <w:pPr>
        <w:rPr>
          <w:rFonts w:asciiTheme="minorHAnsi" w:hAnsiTheme="minorHAnsi" w:cstheme="minorHAnsi"/>
          <w:szCs w:val="22"/>
        </w:rPr>
      </w:pPr>
      <w:r w:rsidRPr="007E60DB">
        <w:rPr>
          <w:rFonts w:asciiTheme="minorHAnsi" w:hAnsiTheme="minorHAnsi" w:cstheme="minorHAnsi"/>
          <w:szCs w:val="22"/>
        </w:rPr>
        <w:t>Incentivo para a Eficiência Energética dos terminais concessionados:</w:t>
      </w:r>
    </w:p>
    <w:p w14:paraId="2B477149" w14:textId="06F4A471"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sidRPr="007E60DB">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operacional</w:t>
      </w:r>
      <w:r w:rsidRPr="007E60DB">
        <w:rPr>
          <w:rFonts w:asciiTheme="minorHAnsi" w:hAnsiTheme="minorHAnsi" w:cstheme="minorHAnsi"/>
          <w:szCs w:val="22"/>
          <w:u w:val="single"/>
        </w:rPr>
        <w:t xml:space="preserve"> -</w:t>
      </w:r>
      <w:r>
        <w:rPr>
          <w:rFonts w:asciiTheme="minorHAnsi" w:hAnsiTheme="minorHAnsi" w:cstheme="minorHAnsi"/>
          <w:szCs w:val="22"/>
        </w:rPr>
        <w:t xml:space="preserve"> </w:t>
      </w:r>
      <w:r w:rsidR="00837B8F" w:rsidRPr="00545434">
        <w:rPr>
          <w:rFonts w:asciiTheme="minorHAnsi" w:hAnsiTheme="minorHAnsi" w:cstheme="minorHAnsi"/>
          <w:szCs w:val="22"/>
        </w:rPr>
        <w:t>a APS promove a troca de práticas e tecnologias pouco eficazes por soluções mais eficientes nas concessões.</w:t>
      </w:r>
      <w:r w:rsidR="0002338C" w:rsidRPr="0002338C">
        <w:rPr>
          <w:rFonts w:ascii="Calibri" w:eastAsia="Times New Roman" w:hAnsi="Calibri" w:cs="Times , serif"/>
          <w:color w:val="auto"/>
          <w:szCs w:val="24"/>
        </w:rPr>
        <w:t xml:space="preserve"> </w:t>
      </w:r>
      <w:r w:rsidR="0002338C" w:rsidRPr="0002338C">
        <w:rPr>
          <w:rFonts w:asciiTheme="minorHAnsi" w:hAnsiTheme="minorHAnsi" w:cstheme="minorHAnsi"/>
          <w:szCs w:val="22"/>
        </w:rPr>
        <w:t>(Guerreiro, 2009; Correia, 2025)</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56987"/>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56988"/>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56989"/>
      <w:r>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56990"/>
      <w:r w:rsidRPr="00B731BA">
        <w:lastRenderedPageBreak/>
        <w:t>Parte III – Conclusão</w:t>
      </w:r>
      <w:bookmarkEnd w:id="44"/>
    </w:p>
    <w:p w14:paraId="7E1899A8" w14:textId="77777777" w:rsidR="00824346" w:rsidRDefault="00824346" w:rsidP="00824346">
      <w:pPr>
        <w:pStyle w:val="Ttulo2"/>
      </w:pPr>
      <w:bookmarkStart w:id="45" w:name="_Toc214756991"/>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56992"/>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56993"/>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6AA7D5F0" w14:textId="77777777" w:rsidR="004C77C5" w:rsidRPr="004C77C5" w:rsidRDefault="004C77C5" w:rsidP="004C77C5">
      <w:pPr>
        <w:jc w:val="left"/>
        <w:rPr>
          <w:color w:val="000000" w:themeColor="text1"/>
        </w:rPr>
      </w:pPr>
      <w:bookmarkStart w:id="49" w:name="_Toc471979357"/>
      <w:r w:rsidRPr="004C77C5">
        <w:rPr>
          <w:color w:val="000000" w:themeColor="text1"/>
        </w:rPr>
        <w:t xml:space="preserve">Campos, N. M. N. P. (2017). </w:t>
      </w:r>
      <w:r w:rsidRPr="004C77C5">
        <w:rPr>
          <w:i/>
          <w:iCs/>
          <w:color w:val="000000" w:themeColor="text1"/>
        </w:rPr>
        <w:t>Porto de Sines: Estudo do modelo de ordenamento</w:t>
      </w:r>
      <w:r w:rsidRPr="004C77C5">
        <w:rPr>
          <w:color w:val="000000" w:themeColor="text1"/>
        </w:rPr>
        <w:t xml:space="preserve"> (Dissertação de mestrado). Universidade Nova de Lisboa, Portugal.</w:t>
      </w:r>
    </w:p>
    <w:p w14:paraId="43C75385" w14:textId="77777777" w:rsidR="004C77C5" w:rsidRPr="004C77C5" w:rsidRDefault="004C77C5" w:rsidP="004C77C5">
      <w:pPr>
        <w:jc w:val="left"/>
        <w:rPr>
          <w:color w:val="000000" w:themeColor="text1"/>
        </w:rPr>
      </w:pPr>
      <w:r w:rsidRPr="004C77C5">
        <w:rPr>
          <w:color w:val="000000" w:themeColor="text1"/>
        </w:rPr>
        <w:t xml:space="preserve">Correia, J. M. R. (2025). </w:t>
      </w:r>
      <w:r w:rsidRPr="004C77C5">
        <w:rPr>
          <w:i/>
          <w:iCs/>
          <w:color w:val="000000" w:themeColor="text1"/>
        </w:rPr>
        <w:t>Estudo e dimensionamento de soluções solares fotovoltaicas para o setor logístico: Porto de Sines</w:t>
      </w:r>
      <w:r w:rsidRPr="004C77C5">
        <w:rPr>
          <w:color w:val="000000" w:themeColor="text1"/>
        </w:rPr>
        <w:t xml:space="preserve"> (Dissertação de mestrado). Universidade de Évora, Portugal.</w:t>
      </w:r>
    </w:p>
    <w:p w14:paraId="50DBEE68" w14:textId="77777777" w:rsidR="004C77C5" w:rsidRPr="004C77C5" w:rsidRDefault="004C77C5" w:rsidP="004C77C5">
      <w:pPr>
        <w:jc w:val="left"/>
        <w:rPr>
          <w:color w:val="000000" w:themeColor="text1"/>
        </w:rPr>
      </w:pPr>
      <w:r w:rsidRPr="004C77C5">
        <w:rPr>
          <w:color w:val="000000" w:themeColor="text1"/>
        </w:rPr>
        <w:t xml:space="preserve">Eufrásio, D. A. M. (2024). </w:t>
      </w:r>
      <w:r w:rsidRPr="004C77C5">
        <w:rPr>
          <w:i/>
          <w:iCs/>
          <w:color w:val="000000" w:themeColor="text1"/>
        </w:rPr>
        <w:t>Caraterização geofísica da área offshore contígua ao Porto de Sines</w:t>
      </w:r>
      <w:r w:rsidRPr="004C77C5">
        <w:rPr>
          <w:color w:val="000000" w:themeColor="text1"/>
        </w:rPr>
        <w:t xml:space="preserve"> (Dissertação de mestrado). Universidade de Aveiro, Portugal.</w:t>
      </w:r>
    </w:p>
    <w:p w14:paraId="2055E480" w14:textId="77777777" w:rsidR="004C77C5" w:rsidRPr="004C77C5" w:rsidRDefault="004C77C5" w:rsidP="004C77C5">
      <w:pPr>
        <w:jc w:val="left"/>
        <w:rPr>
          <w:color w:val="000000" w:themeColor="text1"/>
        </w:rPr>
      </w:pPr>
      <w:r w:rsidRPr="004C77C5">
        <w:rPr>
          <w:color w:val="000000" w:themeColor="text1"/>
        </w:rPr>
        <w:t xml:space="preserve">Guerreiro, R. F. (2009). </w:t>
      </w:r>
      <w:r w:rsidRPr="004C77C5">
        <w:rPr>
          <w:i/>
          <w:iCs/>
          <w:color w:val="000000" w:themeColor="text1"/>
        </w:rPr>
        <w:t>Eficiência energética na Administração do Porto de Sines</w:t>
      </w:r>
      <w:r w:rsidRPr="004C77C5">
        <w:rPr>
          <w:color w:val="000000" w:themeColor="text1"/>
        </w:rPr>
        <w:t xml:space="preserve"> (Dissertação de mestrado). Universidade Nova de Lisboa, Portugal.</w:t>
      </w:r>
    </w:p>
    <w:p w14:paraId="1A2BB860" w14:textId="77777777" w:rsidR="004C77C5" w:rsidRPr="004C77C5" w:rsidRDefault="004C77C5" w:rsidP="004C77C5">
      <w:pPr>
        <w:jc w:val="left"/>
        <w:rPr>
          <w:color w:val="000000" w:themeColor="text1"/>
        </w:rPr>
      </w:pPr>
      <w:r w:rsidRPr="004C77C5">
        <w:rPr>
          <w:color w:val="000000" w:themeColor="text1"/>
        </w:rPr>
        <w:t xml:space="preserve">Moreira, P. (2013). </w:t>
      </w:r>
      <w:r w:rsidRPr="004C77C5">
        <w:rPr>
          <w:i/>
          <w:iCs/>
          <w:color w:val="000000" w:themeColor="text1"/>
        </w:rPr>
        <w:t>A rail link from the port of Sines as a structuring element of regional development</w:t>
      </w:r>
      <w:r w:rsidRPr="004C77C5">
        <w:rPr>
          <w:color w:val="000000" w:themeColor="text1"/>
        </w:rPr>
        <w:t>. [Artigo/Documento não publicado].</w:t>
      </w:r>
    </w:p>
    <w:p w14:paraId="1A4D055B" w14:textId="77777777" w:rsidR="004C77C5" w:rsidRPr="004C77C5" w:rsidRDefault="004C77C5" w:rsidP="004C77C5">
      <w:pPr>
        <w:jc w:val="left"/>
        <w:rPr>
          <w:color w:val="000000" w:themeColor="text1"/>
        </w:rPr>
      </w:pPr>
      <w:r w:rsidRPr="004C77C5">
        <w:rPr>
          <w:color w:val="000000" w:themeColor="text1"/>
        </w:rPr>
        <w:t xml:space="preserve">Nieto Masot, A. (2015). </w:t>
      </w:r>
      <w:r w:rsidRPr="004C77C5">
        <w:rPr>
          <w:i/>
          <w:iCs/>
          <w:color w:val="000000" w:themeColor="text1"/>
        </w:rPr>
        <w:t>Aplicaciones TIG en el análisis territorial: Transferencia a universidad, sector público y empresas</w:t>
      </w:r>
      <w:r w:rsidRPr="004C77C5">
        <w:rPr>
          <w:color w:val="000000" w:themeColor="text1"/>
        </w:rPr>
        <w:t>. Universidad de Extremadura, Grupo de Investigación en Desarrollo Sostenible y Planificación Territorial.</w:t>
      </w:r>
    </w:p>
    <w:p w14:paraId="17D33CAB" w14:textId="77777777" w:rsidR="004C77C5" w:rsidRPr="004C77C5" w:rsidRDefault="004C77C5" w:rsidP="004C77C5">
      <w:pPr>
        <w:jc w:val="left"/>
        <w:rPr>
          <w:color w:val="000000" w:themeColor="text1"/>
        </w:rPr>
      </w:pPr>
      <w:r w:rsidRPr="004C77C5">
        <w:rPr>
          <w:color w:val="000000" w:themeColor="text1"/>
        </w:rPr>
        <w:t xml:space="preserve">Ramos, F. F. (2019). </w:t>
      </w:r>
      <w:r w:rsidRPr="004C77C5">
        <w:rPr>
          <w:i/>
          <w:iCs/>
          <w:color w:val="000000" w:themeColor="text1"/>
        </w:rPr>
        <w:t>Transporte de contentores: Porto de Sines</w:t>
      </w:r>
      <w:r w:rsidRPr="004C77C5">
        <w:rPr>
          <w:color w:val="000000" w:themeColor="text1"/>
        </w:rPr>
        <w:t xml:space="preserve"> (Dissertação de mestrado). Universidade Nova de Lisboa, Portugal.</w:t>
      </w:r>
    </w:p>
    <w:p w14:paraId="28398C64" w14:textId="51A5EA9D" w:rsidR="001210EB" w:rsidRPr="004C77C5" w:rsidRDefault="004C77C5">
      <w:pPr>
        <w:jc w:val="left"/>
        <w:rPr>
          <w:color w:val="000000" w:themeColor="text1"/>
        </w:rPr>
      </w:pPr>
      <w:r w:rsidRPr="004C77C5">
        <w:rPr>
          <w:color w:val="000000" w:themeColor="text1"/>
        </w:rPr>
        <w:t xml:space="preserve">Valente, F., Dantas, J., &amp; Dominguinhos, P. (2012). Empreendedorismo e desenvolvimento regional: O caso “DNA Cascais”. </w:t>
      </w:r>
      <w:r w:rsidRPr="004C77C5">
        <w:rPr>
          <w:i/>
          <w:iCs/>
          <w:color w:val="000000" w:themeColor="text1"/>
        </w:rPr>
        <w:t>Atas das Jornadas de Empreendedorismo</w:t>
      </w:r>
      <w:r w:rsidRPr="004C77C5">
        <w:rPr>
          <w:color w:val="000000" w:themeColor="text1"/>
        </w:rPr>
        <w:t xml:space="preserve"> (p. 6). Comissão Organizadora.</w:t>
      </w:r>
      <w:r w:rsidR="001210EB">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56994"/>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56995"/>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4756999"/>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4757000"/>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4757001"/>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4757002"/>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Legacy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4757003"/>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4757004"/>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Enablers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4757005"/>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Stakeholders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4757006"/>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Stakeholders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4757007"/>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Stakeholders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56996"/>
      <w:r>
        <w:t>Ligações e Hinterland</w:t>
      </w:r>
      <w:bookmarkEnd w:id="61"/>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4757008"/>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hinterland ibéric</w:t>
      </w:r>
      <w:r>
        <w:rPr>
          <w:color w:val="auto"/>
        </w:rPr>
        <w:t>o</w:t>
      </w:r>
      <w:bookmarkEnd w:id="62"/>
    </w:p>
    <w:p w14:paraId="4BB26880" w14:textId="77777777" w:rsidR="00824346" w:rsidRDefault="00824346" w:rsidP="00824346"/>
    <w:p w14:paraId="74277284" w14:textId="4E6B7AEE" w:rsidR="00824346" w:rsidRPr="00D61A97" w:rsidRDefault="00824346" w:rsidP="00824346">
      <w:pPr>
        <w:keepNext/>
        <w:spacing w:line="276" w:lineRule="auto"/>
        <w:jc w:val="center"/>
      </w:pPr>
    </w:p>
    <w:p w14:paraId="5BEA517F" w14:textId="77777777" w:rsidR="00030D87" w:rsidRPr="00030D87" w:rsidRDefault="00030D87" w:rsidP="00030D87"/>
    <w:sectPr w:rsidR="00030D87" w:rsidRPr="00030D87" w:rsidSect="00386789">
      <w:footerReference w:type="default" r:id="rId29"/>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51C39" w14:textId="77777777" w:rsidR="00E036BD" w:rsidRDefault="00E036BD">
      <w:r>
        <w:separator/>
      </w:r>
    </w:p>
  </w:endnote>
  <w:endnote w:type="continuationSeparator" w:id="0">
    <w:p w14:paraId="13AAC489" w14:textId="77777777" w:rsidR="00E036BD" w:rsidRDefault="00E036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9BDA6" w14:textId="77777777" w:rsidR="00E036BD" w:rsidRDefault="00E036BD">
      <w:r>
        <w:separator/>
      </w:r>
    </w:p>
  </w:footnote>
  <w:footnote w:type="continuationSeparator" w:id="0">
    <w:p w14:paraId="0C2CB8A5" w14:textId="77777777" w:rsidR="00E036BD" w:rsidRDefault="00E036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4FD62F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6"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7"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5"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8"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0"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2"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487B8A"/>
    <w:multiLevelType w:val="multilevel"/>
    <w:tmpl w:val="4FD62F80"/>
    <w:styleLink w:val="Listaatual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4"/>
  </w:num>
  <w:num w:numId="2" w16cid:durableId="173477027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7"/>
  </w:num>
  <w:num w:numId="4" w16cid:durableId="97649398">
    <w:abstractNumId w:val="0"/>
  </w:num>
  <w:num w:numId="5" w16cid:durableId="1812288132">
    <w:abstractNumId w:val="45"/>
  </w:num>
  <w:num w:numId="6" w16cid:durableId="1642464320">
    <w:abstractNumId w:val="46"/>
  </w:num>
  <w:num w:numId="7" w16cid:durableId="1808275634">
    <w:abstractNumId w:val="40"/>
  </w:num>
  <w:num w:numId="8" w16cid:durableId="1200897323">
    <w:abstractNumId w:val="33"/>
  </w:num>
  <w:num w:numId="9" w16cid:durableId="1847789773">
    <w:abstractNumId w:val="5"/>
  </w:num>
  <w:num w:numId="10" w16cid:durableId="1597782777">
    <w:abstractNumId w:val="19"/>
  </w:num>
  <w:num w:numId="11" w16cid:durableId="1585870811">
    <w:abstractNumId w:val="53"/>
  </w:num>
  <w:num w:numId="12" w16cid:durableId="325521276">
    <w:abstractNumId w:val="59"/>
  </w:num>
  <w:num w:numId="13" w16cid:durableId="627933182">
    <w:abstractNumId w:val="37"/>
  </w:num>
  <w:num w:numId="14" w16cid:durableId="915015777">
    <w:abstractNumId w:val="9"/>
  </w:num>
  <w:num w:numId="15" w16cid:durableId="1285234806">
    <w:abstractNumId w:val="35"/>
  </w:num>
  <w:num w:numId="16" w16cid:durableId="273832372">
    <w:abstractNumId w:val="32"/>
  </w:num>
  <w:num w:numId="17" w16cid:durableId="1697347813">
    <w:abstractNumId w:val="42"/>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7"/>
  </w:num>
  <w:num w:numId="23" w16cid:durableId="1989554229">
    <w:abstractNumId w:val="31"/>
  </w:num>
  <w:num w:numId="24" w16cid:durableId="881403803">
    <w:abstractNumId w:val="25"/>
  </w:num>
  <w:num w:numId="25" w16cid:durableId="869145322">
    <w:abstractNumId w:val="22"/>
  </w:num>
  <w:num w:numId="26" w16cid:durableId="1053118409">
    <w:abstractNumId w:val="43"/>
  </w:num>
  <w:num w:numId="27" w16cid:durableId="677079251">
    <w:abstractNumId w:val="14"/>
  </w:num>
  <w:num w:numId="28" w16cid:durableId="1662731740">
    <w:abstractNumId w:val="2"/>
  </w:num>
  <w:num w:numId="29" w16cid:durableId="1264415386">
    <w:abstractNumId w:val="52"/>
  </w:num>
  <w:num w:numId="30" w16cid:durableId="1238442288">
    <w:abstractNumId w:val="65"/>
  </w:num>
  <w:num w:numId="31" w16cid:durableId="1900823946">
    <w:abstractNumId w:val="17"/>
  </w:num>
  <w:num w:numId="32" w16cid:durableId="1076778013">
    <w:abstractNumId w:val="11"/>
  </w:num>
  <w:num w:numId="33" w16cid:durableId="1331715260">
    <w:abstractNumId w:val="64"/>
  </w:num>
  <w:num w:numId="34" w16cid:durableId="199317269">
    <w:abstractNumId w:val="44"/>
  </w:num>
  <w:num w:numId="35" w16cid:durableId="803740452">
    <w:abstractNumId w:val="71"/>
  </w:num>
  <w:num w:numId="36" w16cid:durableId="817266422">
    <w:abstractNumId w:val="16"/>
  </w:num>
  <w:num w:numId="37" w16cid:durableId="1125126375">
    <w:abstractNumId w:val="55"/>
  </w:num>
  <w:num w:numId="38" w16cid:durableId="1431582945">
    <w:abstractNumId w:val="12"/>
  </w:num>
  <w:num w:numId="39" w16cid:durableId="2001229837">
    <w:abstractNumId w:val="49"/>
  </w:num>
  <w:num w:numId="40" w16cid:durableId="576404123">
    <w:abstractNumId w:val="39"/>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6"/>
  </w:num>
  <w:num w:numId="46" w16cid:durableId="2029940620">
    <w:abstractNumId w:val="66"/>
  </w:num>
  <w:num w:numId="47" w16cid:durableId="1410736754">
    <w:abstractNumId w:val="67"/>
  </w:num>
  <w:num w:numId="48" w16cid:durableId="104931094">
    <w:abstractNumId w:val="15"/>
  </w:num>
  <w:num w:numId="49" w16cid:durableId="150218884">
    <w:abstractNumId w:val="36"/>
  </w:num>
  <w:num w:numId="50" w16cid:durableId="1810895858">
    <w:abstractNumId w:val="8"/>
  </w:num>
  <w:num w:numId="51" w16cid:durableId="218900863">
    <w:abstractNumId w:val="6"/>
  </w:num>
  <w:num w:numId="52" w16cid:durableId="1887326611">
    <w:abstractNumId w:val="41"/>
  </w:num>
  <w:num w:numId="53" w16cid:durableId="1890805139">
    <w:abstractNumId w:val="38"/>
  </w:num>
  <w:num w:numId="54" w16cid:durableId="826701493">
    <w:abstractNumId w:val="1"/>
  </w:num>
  <w:num w:numId="55" w16cid:durableId="1076248964">
    <w:abstractNumId w:val="50"/>
  </w:num>
  <w:num w:numId="56" w16cid:durableId="843321890">
    <w:abstractNumId w:val="34"/>
  </w:num>
  <w:num w:numId="57" w16cid:durableId="1830321819">
    <w:abstractNumId w:val="63"/>
  </w:num>
  <w:num w:numId="58" w16cid:durableId="1427768208">
    <w:abstractNumId w:val="51"/>
  </w:num>
  <w:num w:numId="59" w16cid:durableId="1012489748">
    <w:abstractNumId w:val="62"/>
  </w:num>
  <w:num w:numId="60" w16cid:durableId="1778013999">
    <w:abstractNumId w:val="60"/>
  </w:num>
  <w:num w:numId="61" w16cid:durableId="228733822">
    <w:abstractNumId w:val="69"/>
  </w:num>
  <w:num w:numId="62" w16cid:durableId="1164710766">
    <w:abstractNumId w:val="26"/>
  </w:num>
  <w:num w:numId="63" w16cid:durableId="1385594363">
    <w:abstractNumId w:val="21"/>
  </w:num>
  <w:num w:numId="64" w16cid:durableId="1479104271">
    <w:abstractNumId w:val="58"/>
  </w:num>
  <w:num w:numId="65" w16cid:durableId="583493995">
    <w:abstractNumId w:val="61"/>
  </w:num>
  <w:num w:numId="66" w16cid:durableId="1615483936">
    <w:abstractNumId w:val="4"/>
  </w:num>
  <w:num w:numId="67" w16cid:durableId="681054068">
    <w:abstractNumId w:val="7"/>
  </w:num>
  <w:num w:numId="68" w16cid:durableId="514611140">
    <w:abstractNumId w:val="48"/>
  </w:num>
  <w:num w:numId="69" w16cid:durableId="1027490951">
    <w:abstractNumId w:val="18"/>
  </w:num>
  <w:num w:numId="70" w16cid:durableId="1894920471">
    <w:abstractNumId w:val="10"/>
  </w:num>
  <w:num w:numId="71" w16cid:durableId="1633099940">
    <w:abstractNumId w:val="68"/>
  </w:num>
  <w:num w:numId="72" w16cid:durableId="534150633">
    <w:abstractNumId w:val="29"/>
  </w:num>
  <w:num w:numId="73" w16cid:durableId="98627963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338C"/>
    <w:rsid w:val="00027392"/>
    <w:rsid w:val="00030D87"/>
    <w:rsid w:val="0003682D"/>
    <w:rsid w:val="000438BC"/>
    <w:rsid w:val="0004587A"/>
    <w:rsid w:val="0005091F"/>
    <w:rsid w:val="000525DC"/>
    <w:rsid w:val="0005349E"/>
    <w:rsid w:val="000548AE"/>
    <w:rsid w:val="0005512A"/>
    <w:rsid w:val="0005662D"/>
    <w:rsid w:val="00056F54"/>
    <w:rsid w:val="00062E5F"/>
    <w:rsid w:val="000631E6"/>
    <w:rsid w:val="00063282"/>
    <w:rsid w:val="00066D57"/>
    <w:rsid w:val="000752F7"/>
    <w:rsid w:val="000765EA"/>
    <w:rsid w:val="00081B2F"/>
    <w:rsid w:val="00083B92"/>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0F559A"/>
    <w:rsid w:val="00100A27"/>
    <w:rsid w:val="00114AB6"/>
    <w:rsid w:val="001153D5"/>
    <w:rsid w:val="001210EB"/>
    <w:rsid w:val="00122876"/>
    <w:rsid w:val="00134B47"/>
    <w:rsid w:val="00136837"/>
    <w:rsid w:val="0013766F"/>
    <w:rsid w:val="00145389"/>
    <w:rsid w:val="001556BE"/>
    <w:rsid w:val="00156438"/>
    <w:rsid w:val="0015661E"/>
    <w:rsid w:val="00172350"/>
    <w:rsid w:val="00174842"/>
    <w:rsid w:val="0018169B"/>
    <w:rsid w:val="0019229B"/>
    <w:rsid w:val="00192819"/>
    <w:rsid w:val="001934AC"/>
    <w:rsid w:val="00193F61"/>
    <w:rsid w:val="001A497E"/>
    <w:rsid w:val="001A6ADE"/>
    <w:rsid w:val="001B0448"/>
    <w:rsid w:val="001C6357"/>
    <w:rsid w:val="001C7218"/>
    <w:rsid w:val="001C7C43"/>
    <w:rsid w:val="001E1403"/>
    <w:rsid w:val="001E2A77"/>
    <w:rsid w:val="001E3A41"/>
    <w:rsid w:val="001E756A"/>
    <w:rsid w:val="001E78E7"/>
    <w:rsid w:val="001F401D"/>
    <w:rsid w:val="001F4C94"/>
    <w:rsid w:val="001F5F0C"/>
    <w:rsid w:val="00202506"/>
    <w:rsid w:val="00205CE5"/>
    <w:rsid w:val="0020741D"/>
    <w:rsid w:val="00211A73"/>
    <w:rsid w:val="00212513"/>
    <w:rsid w:val="0021297B"/>
    <w:rsid w:val="00221E86"/>
    <w:rsid w:val="00226EF8"/>
    <w:rsid w:val="00231775"/>
    <w:rsid w:val="00237596"/>
    <w:rsid w:val="0024160A"/>
    <w:rsid w:val="002423F8"/>
    <w:rsid w:val="0024535E"/>
    <w:rsid w:val="002473B2"/>
    <w:rsid w:val="00265165"/>
    <w:rsid w:val="002740EA"/>
    <w:rsid w:val="002841AA"/>
    <w:rsid w:val="002904DE"/>
    <w:rsid w:val="00295991"/>
    <w:rsid w:val="002A3689"/>
    <w:rsid w:val="002A494F"/>
    <w:rsid w:val="002A5455"/>
    <w:rsid w:val="002A581B"/>
    <w:rsid w:val="002A66DB"/>
    <w:rsid w:val="002B1389"/>
    <w:rsid w:val="002B4553"/>
    <w:rsid w:val="002C1055"/>
    <w:rsid w:val="002C31E9"/>
    <w:rsid w:val="002C36C7"/>
    <w:rsid w:val="002C396B"/>
    <w:rsid w:val="002D70D0"/>
    <w:rsid w:val="002E32E5"/>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8752C"/>
    <w:rsid w:val="00392810"/>
    <w:rsid w:val="00393007"/>
    <w:rsid w:val="00397BE1"/>
    <w:rsid w:val="003A2554"/>
    <w:rsid w:val="003B263F"/>
    <w:rsid w:val="003C1071"/>
    <w:rsid w:val="003C3B1C"/>
    <w:rsid w:val="003C538F"/>
    <w:rsid w:val="003C77C4"/>
    <w:rsid w:val="003D745B"/>
    <w:rsid w:val="003E6D0F"/>
    <w:rsid w:val="003F27D4"/>
    <w:rsid w:val="00400AD5"/>
    <w:rsid w:val="00402322"/>
    <w:rsid w:val="004025B2"/>
    <w:rsid w:val="00403351"/>
    <w:rsid w:val="00404106"/>
    <w:rsid w:val="004045E3"/>
    <w:rsid w:val="00406D7B"/>
    <w:rsid w:val="00411404"/>
    <w:rsid w:val="004118C4"/>
    <w:rsid w:val="00415DF5"/>
    <w:rsid w:val="004170E3"/>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50D9"/>
    <w:rsid w:val="004A6F4A"/>
    <w:rsid w:val="004B2BBC"/>
    <w:rsid w:val="004B5338"/>
    <w:rsid w:val="004C190B"/>
    <w:rsid w:val="004C77C5"/>
    <w:rsid w:val="004D0434"/>
    <w:rsid w:val="004E178D"/>
    <w:rsid w:val="004E43A0"/>
    <w:rsid w:val="004F679A"/>
    <w:rsid w:val="00502F68"/>
    <w:rsid w:val="00504C92"/>
    <w:rsid w:val="00506888"/>
    <w:rsid w:val="00511A14"/>
    <w:rsid w:val="0052337B"/>
    <w:rsid w:val="00531ABA"/>
    <w:rsid w:val="00533052"/>
    <w:rsid w:val="005333FF"/>
    <w:rsid w:val="00537938"/>
    <w:rsid w:val="00542A71"/>
    <w:rsid w:val="005441D4"/>
    <w:rsid w:val="00545434"/>
    <w:rsid w:val="005543F0"/>
    <w:rsid w:val="00562B5B"/>
    <w:rsid w:val="00566010"/>
    <w:rsid w:val="005706C5"/>
    <w:rsid w:val="00581AFB"/>
    <w:rsid w:val="00582898"/>
    <w:rsid w:val="00586F50"/>
    <w:rsid w:val="005876AC"/>
    <w:rsid w:val="00594931"/>
    <w:rsid w:val="0059501D"/>
    <w:rsid w:val="00596100"/>
    <w:rsid w:val="005A0F5B"/>
    <w:rsid w:val="005A62AB"/>
    <w:rsid w:val="005A735F"/>
    <w:rsid w:val="005A7AF9"/>
    <w:rsid w:val="005B1255"/>
    <w:rsid w:val="005B252B"/>
    <w:rsid w:val="005C0D7A"/>
    <w:rsid w:val="005C3BE9"/>
    <w:rsid w:val="005C4CA6"/>
    <w:rsid w:val="005D13F4"/>
    <w:rsid w:val="005D363C"/>
    <w:rsid w:val="005E34AA"/>
    <w:rsid w:val="005E4C12"/>
    <w:rsid w:val="005E59D3"/>
    <w:rsid w:val="005E6125"/>
    <w:rsid w:val="005F12AB"/>
    <w:rsid w:val="005F493B"/>
    <w:rsid w:val="005F497C"/>
    <w:rsid w:val="005F524F"/>
    <w:rsid w:val="005F5732"/>
    <w:rsid w:val="00604A49"/>
    <w:rsid w:val="0061603F"/>
    <w:rsid w:val="00617518"/>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97BD4"/>
    <w:rsid w:val="006A1DA6"/>
    <w:rsid w:val="006A1FCE"/>
    <w:rsid w:val="006B02F9"/>
    <w:rsid w:val="006B04E5"/>
    <w:rsid w:val="006C247F"/>
    <w:rsid w:val="006D3F20"/>
    <w:rsid w:val="006D5BF1"/>
    <w:rsid w:val="006D5DE7"/>
    <w:rsid w:val="006D71F0"/>
    <w:rsid w:val="006D7447"/>
    <w:rsid w:val="006E4561"/>
    <w:rsid w:val="00700D68"/>
    <w:rsid w:val="00701BEB"/>
    <w:rsid w:val="00707BB4"/>
    <w:rsid w:val="0071149D"/>
    <w:rsid w:val="007227D2"/>
    <w:rsid w:val="00736555"/>
    <w:rsid w:val="0073719A"/>
    <w:rsid w:val="00740342"/>
    <w:rsid w:val="00740E59"/>
    <w:rsid w:val="00744C32"/>
    <w:rsid w:val="00751F53"/>
    <w:rsid w:val="007536B4"/>
    <w:rsid w:val="00754F87"/>
    <w:rsid w:val="0075697B"/>
    <w:rsid w:val="007600B1"/>
    <w:rsid w:val="00762052"/>
    <w:rsid w:val="00774BC6"/>
    <w:rsid w:val="00774BC8"/>
    <w:rsid w:val="00780B66"/>
    <w:rsid w:val="0078260E"/>
    <w:rsid w:val="00782800"/>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60DB"/>
    <w:rsid w:val="007E7DC1"/>
    <w:rsid w:val="007F078F"/>
    <w:rsid w:val="007F1B06"/>
    <w:rsid w:val="007F3638"/>
    <w:rsid w:val="007F3793"/>
    <w:rsid w:val="007F7522"/>
    <w:rsid w:val="008005E5"/>
    <w:rsid w:val="00801DDB"/>
    <w:rsid w:val="00803CB6"/>
    <w:rsid w:val="00804A19"/>
    <w:rsid w:val="00812700"/>
    <w:rsid w:val="00815BD3"/>
    <w:rsid w:val="00817F76"/>
    <w:rsid w:val="008206C9"/>
    <w:rsid w:val="008216E0"/>
    <w:rsid w:val="00824346"/>
    <w:rsid w:val="008329CA"/>
    <w:rsid w:val="0083451B"/>
    <w:rsid w:val="00837B8F"/>
    <w:rsid w:val="00840C21"/>
    <w:rsid w:val="00846E39"/>
    <w:rsid w:val="0084732D"/>
    <w:rsid w:val="00851773"/>
    <w:rsid w:val="00851E75"/>
    <w:rsid w:val="0085245F"/>
    <w:rsid w:val="008556A9"/>
    <w:rsid w:val="00861430"/>
    <w:rsid w:val="00862004"/>
    <w:rsid w:val="0087419B"/>
    <w:rsid w:val="008756EB"/>
    <w:rsid w:val="00880B40"/>
    <w:rsid w:val="00882D8D"/>
    <w:rsid w:val="00882E22"/>
    <w:rsid w:val="008851A0"/>
    <w:rsid w:val="008B0E11"/>
    <w:rsid w:val="008B1534"/>
    <w:rsid w:val="008B3848"/>
    <w:rsid w:val="008C4775"/>
    <w:rsid w:val="008C4F9A"/>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3D72"/>
    <w:rsid w:val="0094460C"/>
    <w:rsid w:val="009461C0"/>
    <w:rsid w:val="00947106"/>
    <w:rsid w:val="00953587"/>
    <w:rsid w:val="0095387C"/>
    <w:rsid w:val="0095548F"/>
    <w:rsid w:val="00956853"/>
    <w:rsid w:val="00961D76"/>
    <w:rsid w:val="00963483"/>
    <w:rsid w:val="00963EC0"/>
    <w:rsid w:val="00964655"/>
    <w:rsid w:val="00976B7C"/>
    <w:rsid w:val="00977A4B"/>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26DC0"/>
    <w:rsid w:val="00A301C1"/>
    <w:rsid w:val="00A33834"/>
    <w:rsid w:val="00A51D73"/>
    <w:rsid w:val="00A55DBD"/>
    <w:rsid w:val="00A64535"/>
    <w:rsid w:val="00A66C49"/>
    <w:rsid w:val="00A72A65"/>
    <w:rsid w:val="00A74530"/>
    <w:rsid w:val="00A74760"/>
    <w:rsid w:val="00A80CB8"/>
    <w:rsid w:val="00A81700"/>
    <w:rsid w:val="00A831C7"/>
    <w:rsid w:val="00A94657"/>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32AD3"/>
    <w:rsid w:val="00B34CED"/>
    <w:rsid w:val="00B40718"/>
    <w:rsid w:val="00B45DBA"/>
    <w:rsid w:val="00B50164"/>
    <w:rsid w:val="00B54424"/>
    <w:rsid w:val="00B639CF"/>
    <w:rsid w:val="00B65D99"/>
    <w:rsid w:val="00B66B05"/>
    <w:rsid w:val="00B7089A"/>
    <w:rsid w:val="00B7217F"/>
    <w:rsid w:val="00B731BA"/>
    <w:rsid w:val="00B744AC"/>
    <w:rsid w:val="00B75C9B"/>
    <w:rsid w:val="00B831A3"/>
    <w:rsid w:val="00B84489"/>
    <w:rsid w:val="00B94678"/>
    <w:rsid w:val="00B9602E"/>
    <w:rsid w:val="00B97218"/>
    <w:rsid w:val="00B9748E"/>
    <w:rsid w:val="00B97B68"/>
    <w:rsid w:val="00BA4C6A"/>
    <w:rsid w:val="00BA7ABC"/>
    <w:rsid w:val="00BB3A5F"/>
    <w:rsid w:val="00BB4579"/>
    <w:rsid w:val="00BC1B47"/>
    <w:rsid w:val="00BC79B1"/>
    <w:rsid w:val="00BD2BEA"/>
    <w:rsid w:val="00BD3E24"/>
    <w:rsid w:val="00BF0502"/>
    <w:rsid w:val="00BF5847"/>
    <w:rsid w:val="00C00AC5"/>
    <w:rsid w:val="00C013DA"/>
    <w:rsid w:val="00C015A3"/>
    <w:rsid w:val="00C02EB6"/>
    <w:rsid w:val="00C05B29"/>
    <w:rsid w:val="00C06679"/>
    <w:rsid w:val="00C1131C"/>
    <w:rsid w:val="00C13C95"/>
    <w:rsid w:val="00C15362"/>
    <w:rsid w:val="00C15DFF"/>
    <w:rsid w:val="00C248D6"/>
    <w:rsid w:val="00C26D32"/>
    <w:rsid w:val="00C26DFB"/>
    <w:rsid w:val="00C331EF"/>
    <w:rsid w:val="00C33438"/>
    <w:rsid w:val="00C33B20"/>
    <w:rsid w:val="00C33DC6"/>
    <w:rsid w:val="00C33EFD"/>
    <w:rsid w:val="00C3648F"/>
    <w:rsid w:val="00C408DA"/>
    <w:rsid w:val="00C41C28"/>
    <w:rsid w:val="00C42700"/>
    <w:rsid w:val="00C43FFF"/>
    <w:rsid w:val="00C44039"/>
    <w:rsid w:val="00C52C43"/>
    <w:rsid w:val="00C55D28"/>
    <w:rsid w:val="00C641CD"/>
    <w:rsid w:val="00C6544F"/>
    <w:rsid w:val="00C70DA1"/>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36BD"/>
    <w:rsid w:val="00E0763C"/>
    <w:rsid w:val="00E144A0"/>
    <w:rsid w:val="00E16B5D"/>
    <w:rsid w:val="00E21D17"/>
    <w:rsid w:val="00E23694"/>
    <w:rsid w:val="00E2776B"/>
    <w:rsid w:val="00E32082"/>
    <w:rsid w:val="00E37325"/>
    <w:rsid w:val="00E375E9"/>
    <w:rsid w:val="00E47AF1"/>
    <w:rsid w:val="00E50077"/>
    <w:rsid w:val="00E5157D"/>
    <w:rsid w:val="00E52621"/>
    <w:rsid w:val="00E557B7"/>
    <w:rsid w:val="00E630CB"/>
    <w:rsid w:val="00E63F76"/>
    <w:rsid w:val="00E73332"/>
    <w:rsid w:val="00E76B1D"/>
    <w:rsid w:val="00E8163C"/>
    <w:rsid w:val="00E81BB4"/>
    <w:rsid w:val="00E85439"/>
    <w:rsid w:val="00E87E70"/>
    <w:rsid w:val="00E90D56"/>
    <w:rsid w:val="00E90F07"/>
    <w:rsid w:val="00E90F77"/>
    <w:rsid w:val="00E91885"/>
    <w:rsid w:val="00EA2D91"/>
    <w:rsid w:val="00EA4A21"/>
    <w:rsid w:val="00EB1290"/>
    <w:rsid w:val="00EB33EC"/>
    <w:rsid w:val="00EB4FF1"/>
    <w:rsid w:val="00EB58CE"/>
    <w:rsid w:val="00EC1B10"/>
    <w:rsid w:val="00EC78F9"/>
    <w:rsid w:val="00ED0231"/>
    <w:rsid w:val="00ED14A7"/>
    <w:rsid w:val="00ED757B"/>
    <w:rsid w:val="00EE2449"/>
    <w:rsid w:val="00EE579F"/>
    <w:rsid w:val="00EF1E24"/>
    <w:rsid w:val="00EF2822"/>
    <w:rsid w:val="00EF65C7"/>
    <w:rsid w:val="00F10886"/>
    <w:rsid w:val="00F10BFD"/>
    <w:rsid w:val="00F10FC1"/>
    <w:rsid w:val="00F151B2"/>
    <w:rsid w:val="00F1585F"/>
    <w:rsid w:val="00F16B5A"/>
    <w:rsid w:val="00F25969"/>
    <w:rsid w:val="00F43FFE"/>
    <w:rsid w:val="00F4484C"/>
    <w:rsid w:val="00F4593A"/>
    <w:rsid w:val="00F51CE4"/>
    <w:rsid w:val="00F52B9D"/>
    <w:rsid w:val="00F54A17"/>
    <w:rsid w:val="00F54E86"/>
    <w:rsid w:val="00F67F54"/>
    <w:rsid w:val="00F72C6D"/>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1CCF"/>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 w:type="numbering" w:customStyle="1" w:styleId="Listaatual1">
    <w:name w:val="Lista atual1"/>
    <w:uiPriority w:val="99"/>
    <w:rsid w:val="004170E3"/>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Template>
  <TotalTime>2</TotalTime>
  <Pages>32</Pages>
  <Words>8620</Words>
  <Characters>46553</Characters>
  <Application>Microsoft Office Word</Application>
  <DocSecurity>0</DocSecurity>
  <Lines>387</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55063</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3</cp:revision>
  <cp:lastPrinted>2020-09-24T18:56:00Z</cp:lastPrinted>
  <dcterms:created xsi:type="dcterms:W3CDTF">2025-11-23T21:17:00Z</dcterms:created>
  <dcterms:modified xsi:type="dcterms:W3CDTF">2025-11-23T21:23:00Z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