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n-US"/>
        </w:rPr>
        <w:id w:val="21108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6610"/>
          </w:tblGrid>
          <w:tr w:rsidR="001419F1" w:rsidRPr="004729C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en-US"/>
                </w:rPr>
                <w:alias w:val="Заголовок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ru-RU"/>
                </w:rPr>
              </w:sdtEndPr>
              <w:sdtContent>
                <w:tc>
                  <w:tcPr>
                    <w:tcW w:w="5746" w:type="dxa"/>
                  </w:tcPr>
                  <w:p w:rsidR="001419F1" w:rsidRPr="0075587E" w:rsidRDefault="008232B9" w:rsidP="0075587E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26260E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Система распределённого оптического распознавания символов </w:t>
                    </w:r>
                    <w:proofErr w:type="spellStart"/>
                    <w:r w:rsidRPr="0026260E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Nebulous</w:t>
                    </w:r>
                    <w:proofErr w:type="spellEnd"/>
                  </w:p>
                </w:tc>
              </w:sdtContent>
            </w:sdt>
          </w:tr>
          <w:tr w:rsidR="001419F1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Подзаголовок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34756C" w:rsidRDefault="0075587E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Спецификация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419F1" w:rsidRPr="004729CB">
            <w:sdt>
              <w:sdtPr>
                <w:alias w:val="Аннотация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34756C" w:rsidRDefault="00873657">
                    <w:pPr>
                      <w:pStyle w:val="a3"/>
                    </w:pPr>
                    <w:r>
                      <w:t>Техническое и функциональное описание системы.</w:t>
                    </w:r>
                  </w:p>
                </w:tc>
              </w:sdtContent>
            </w:sdt>
          </w:tr>
          <w:tr w:rsidR="001419F1" w:rsidRPr="004729CB">
            <w:tc>
              <w:tcPr>
                <w:tcW w:w="5746" w:type="dxa"/>
              </w:tcPr>
              <w:p w:rsidR="001419F1" w:rsidRDefault="001419F1">
                <w:pPr>
                  <w:pStyle w:val="a3"/>
                </w:pPr>
              </w:p>
            </w:tc>
          </w:tr>
          <w:tr w:rsidR="001419F1">
            <w:sdt>
              <w:sdtPr>
                <w:rPr>
                  <w:b/>
                  <w:bCs/>
                </w:rPr>
                <w:alias w:val="Автор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34756C" w:rsidRDefault="008232B9">
                    <w:pPr>
                      <w:pStyle w:val="a3"/>
                      <w:rPr>
                        <w:b/>
                        <w:bCs/>
                      </w:rPr>
                    </w:pPr>
                    <w:r w:rsidRPr="0035460E">
                      <w:rPr>
                        <w:b/>
                        <w:bCs/>
                      </w:rPr>
                      <w:t>Игорь Калашников, Павел Пересторонин</w:t>
                    </w:r>
                  </w:p>
                </w:tc>
              </w:sdtContent>
            </w:sdt>
          </w:tr>
          <w:tr w:rsidR="001419F1">
            <w:sdt>
              <w:sdtPr>
                <w:rPr>
                  <w:b/>
                  <w:bCs/>
                </w:rPr>
                <w:alias w:val="Дата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20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1419F1" w:rsidRDefault="0075587E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20.10.2011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1419F1" w:rsidRDefault="00890780">
          <w:pPr>
            <w:rPr>
              <w:lang w:val="ru-RU"/>
            </w:rPr>
          </w:pPr>
          <w:r>
            <w:rPr>
              <w:noProof/>
              <w:lang w:val="ru-RU"/>
            </w:rPr>
            <w:pict>
              <v:group id="_x0000_s1026" style="position:absolute;margin-left:2897.3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val="ru-RU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val="ru-RU"/>
            </w:rPr>
            <w:pict>
              <v:group id="_x0000_s1032" style="position:absolute;margin-left:4210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1419F1" w:rsidRDefault="001419F1">
          <w:r>
            <w:br w:type="page"/>
          </w:r>
        </w:p>
      </w:sdtContent>
    </w:sdt>
    <w:p w:rsidR="0041472B" w:rsidRDefault="0041472B">
      <w:pPr>
        <w:pStyle w:val="1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307357075" w:history="1">
        <w:r w:rsidRPr="00D1500D">
          <w:rPr>
            <w:rStyle w:val="a7"/>
            <w:noProof/>
            <w:lang w:val="ru-RU"/>
          </w:rPr>
          <w:t>1</w:t>
        </w:r>
        <w:r>
          <w:rPr>
            <w:rFonts w:eastAsiaTheme="minorEastAsia"/>
            <w:noProof/>
          </w:rPr>
          <w:tab/>
        </w:r>
        <w:r w:rsidRPr="00D1500D">
          <w:rPr>
            <w:rStyle w:val="a7"/>
            <w:noProof/>
            <w:lang w:val="ru-RU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_Toc307357075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72B" w:rsidRDefault="00890780">
      <w:pPr>
        <w:pStyle w:val="1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hyperlink w:anchor="_Toc307357076" w:history="1">
        <w:r w:rsidR="0041472B" w:rsidRPr="00D1500D">
          <w:rPr>
            <w:rStyle w:val="a7"/>
            <w:noProof/>
          </w:rPr>
          <w:t>2</w:t>
        </w:r>
        <w:r w:rsidR="0041472B">
          <w:rPr>
            <w:rFonts w:eastAsiaTheme="minorEastAsia"/>
            <w:noProof/>
          </w:rPr>
          <w:tab/>
        </w:r>
        <w:r w:rsidR="0041472B" w:rsidRPr="00D1500D">
          <w:rPr>
            <w:rStyle w:val="a7"/>
            <w:noProof/>
            <w:lang w:val="ru-RU"/>
          </w:rPr>
          <w:t>Обзор архитектуры</w:t>
        </w:r>
        <w:r w:rsidR="0041472B">
          <w:rPr>
            <w:noProof/>
            <w:webHidden/>
          </w:rPr>
          <w:tab/>
        </w:r>
        <w:r w:rsidR="0041472B">
          <w:rPr>
            <w:noProof/>
            <w:webHidden/>
          </w:rPr>
          <w:fldChar w:fldCharType="begin"/>
        </w:r>
        <w:r w:rsidR="0041472B">
          <w:rPr>
            <w:noProof/>
            <w:webHidden/>
          </w:rPr>
          <w:instrText xml:space="preserve"> PAGEREF _Toc307357076 \h </w:instrText>
        </w:r>
        <w:r w:rsidR="0041472B">
          <w:rPr>
            <w:noProof/>
            <w:webHidden/>
          </w:rPr>
        </w:r>
        <w:r w:rsidR="0041472B">
          <w:rPr>
            <w:noProof/>
            <w:webHidden/>
          </w:rPr>
          <w:fldChar w:fldCharType="separate"/>
        </w:r>
        <w:r w:rsidR="0041472B">
          <w:rPr>
            <w:noProof/>
            <w:webHidden/>
          </w:rPr>
          <w:t>3</w:t>
        </w:r>
        <w:r w:rsidR="0041472B">
          <w:rPr>
            <w:noProof/>
            <w:webHidden/>
          </w:rPr>
          <w:fldChar w:fldCharType="end"/>
        </w:r>
      </w:hyperlink>
    </w:p>
    <w:p w:rsidR="0041472B" w:rsidRDefault="00890780">
      <w:pPr>
        <w:pStyle w:val="21"/>
        <w:tabs>
          <w:tab w:val="left" w:pos="880"/>
          <w:tab w:val="right" w:leader="dot" w:pos="10790"/>
        </w:tabs>
        <w:rPr>
          <w:noProof/>
        </w:rPr>
      </w:pPr>
      <w:hyperlink w:anchor="_Toc307357077" w:history="1">
        <w:r w:rsidR="0041472B" w:rsidRPr="00D1500D">
          <w:rPr>
            <w:rStyle w:val="a7"/>
            <w:noProof/>
            <w:lang w:val="ru-RU"/>
          </w:rPr>
          <w:t>2.1</w:t>
        </w:r>
        <w:r w:rsidR="0041472B">
          <w:rPr>
            <w:noProof/>
          </w:rPr>
          <w:tab/>
        </w:r>
        <w:r w:rsidR="0041472B" w:rsidRPr="00D1500D">
          <w:rPr>
            <w:rStyle w:val="a7"/>
            <w:noProof/>
          </w:rPr>
          <w:t>Master</w:t>
        </w:r>
        <w:r w:rsidR="0041472B">
          <w:rPr>
            <w:noProof/>
            <w:webHidden/>
          </w:rPr>
          <w:tab/>
        </w:r>
        <w:r w:rsidR="0041472B">
          <w:rPr>
            <w:noProof/>
            <w:webHidden/>
          </w:rPr>
          <w:fldChar w:fldCharType="begin"/>
        </w:r>
        <w:r w:rsidR="0041472B">
          <w:rPr>
            <w:noProof/>
            <w:webHidden/>
          </w:rPr>
          <w:instrText xml:space="preserve"> PAGEREF _Toc307357077 \h </w:instrText>
        </w:r>
        <w:r w:rsidR="0041472B">
          <w:rPr>
            <w:noProof/>
            <w:webHidden/>
          </w:rPr>
        </w:r>
        <w:r w:rsidR="0041472B">
          <w:rPr>
            <w:noProof/>
            <w:webHidden/>
          </w:rPr>
          <w:fldChar w:fldCharType="separate"/>
        </w:r>
        <w:r w:rsidR="0041472B">
          <w:rPr>
            <w:noProof/>
            <w:webHidden/>
          </w:rPr>
          <w:t>3</w:t>
        </w:r>
        <w:r w:rsidR="0041472B">
          <w:rPr>
            <w:noProof/>
            <w:webHidden/>
          </w:rPr>
          <w:fldChar w:fldCharType="end"/>
        </w:r>
      </w:hyperlink>
    </w:p>
    <w:p w:rsidR="0041472B" w:rsidRDefault="00890780">
      <w:pPr>
        <w:pStyle w:val="21"/>
        <w:tabs>
          <w:tab w:val="left" w:pos="880"/>
          <w:tab w:val="right" w:leader="dot" w:pos="10790"/>
        </w:tabs>
        <w:rPr>
          <w:noProof/>
        </w:rPr>
      </w:pPr>
      <w:hyperlink w:anchor="_Toc307357078" w:history="1">
        <w:r w:rsidR="0041472B" w:rsidRPr="00D1500D">
          <w:rPr>
            <w:rStyle w:val="a7"/>
            <w:noProof/>
            <w:lang w:val="ru-RU"/>
          </w:rPr>
          <w:t>2.2</w:t>
        </w:r>
        <w:r w:rsidR="0041472B">
          <w:rPr>
            <w:noProof/>
          </w:rPr>
          <w:tab/>
        </w:r>
        <w:r w:rsidR="0041472B" w:rsidRPr="00D1500D">
          <w:rPr>
            <w:rStyle w:val="a7"/>
            <w:noProof/>
          </w:rPr>
          <w:t>Slave</w:t>
        </w:r>
        <w:r w:rsidR="0041472B">
          <w:rPr>
            <w:noProof/>
            <w:webHidden/>
          </w:rPr>
          <w:tab/>
        </w:r>
        <w:r w:rsidR="0041472B">
          <w:rPr>
            <w:noProof/>
            <w:webHidden/>
          </w:rPr>
          <w:fldChar w:fldCharType="begin"/>
        </w:r>
        <w:r w:rsidR="0041472B">
          <w:rPr>
            <w:noProof/>
            <w:webHidden/>
          </w:rPr>
          <w:instrText xml:space="preserve"> PAGEREF _Toc307357078 \h </w:instrText>
        </w:r>
        <w:r w:rsidR="0041472B">
          <w:rPr>
            <w:noProof/>
            <w:webHidden/>
          </w:rPr>
        </w:r>
        <w:r w:rsidR="0041472B">
          <w:rPr>
            <w:noProof/>
            <w:webHidden/>
          </w:rPr>
          <w:fldChar w:fldCharType="separate"/>
        </w:r>
        <w:r w:rsidR="0041472B">
          <w:rPr>
            <w:noProof/>
            <w:webHidden/>
          </w:rPr>
          <w:t>4</w:t>
        </w:r>
        <w:r w:rsidR="0041472B">
          <w:rPr>
            <w:noProof/>
            <w:webHidden/>
          </w:rPr>
          <w:fldChar w:fldCharType="end"/>
        </w:r>
      </w:hyperlink>
    </w:p>
    <w:p w:rsidR="0041472B" w:rsidRDefault="00890780">
      <w:pPr>
        <w:pStyle w:val="21"/>
        <w:tabs>
          <w:tab w:val="left" w:pos="880"/>
          <w:tab w:val="right" w:leader="dot" w:pos="10790"/>
        </w:tabs>
        <w:rPr>
          <w:noProof/>
        </w:rPr>
      </w:pPr>
      <w:hyperlink w:anchor="_Toc307357079" w:history="1">
        <w:r w:rsidR="0041472B" w:rsidRPr="00D1500D">
          <w:rPr>
            <w:rStyle w:val="a7"/>
            <w:noProof/>
            <w:lang w:val="ru-RU"/>
          </w:rPr>
          <w:t>2.3</w:t>
        </w:r>
        <w:r w:rsidR="0041472B">
          <w:rPr>
            <w:noProof/>
          </w:rPr>
          <w:tab/>
        </w:r>
        <w:r w:rsidR="0041472B" w:rsidRPr="00D1500D">
          <w:rPr>
            <w:rStyle w:val="a7"/>
            <w:noProof/>
          </w:rPr>
          <w:t>Gatherer</w:t>
        </w:r>
        <w:r w:rsidR="0041472B">
          <w:rPr>
            <w:noProof/>
            <w:webHidden/>
          </w:rPr>
          <w:tab/>
        </w:r>
        <w:r w:rsidR="0041472B">
          <w:rPr>
            <w:noProof/>
            <w:webHidden/>
          </w:rPr>
          <w:fldChar w:fldCharType="begin"/>
        </w:r>
        <w:r w:rsidR="0041472B">
          <w:rPr>
            <w:noProof/>
            <w:webHidden/>
          </w:rPr>
          <w:instrText xml:space="preserve"> PAGEREF _Toc307357079 \h </w:instrText>
        </w:r>
        <w:r w:rsidR="0041472B">
          <w:rPr>
            <w:noProof/>
            <w:webHidden/>
          </w:rPr>
        </w:r>
        <w:r w:rsidR="0041472B">
          <w:rPr>
            <w:noProof/>
            <w:webHidden/>
          </w:rPr>
          <w:fldChar w:fldCharType="separate"/>
        </w:r>
        <w:r w:rsidR="0041472B">
          <w:rPr>
            <w:noProof/>
            <w:webHidden/>
          </w:rPr>
          <w:t>4</w:t>
        </w:r>
        <w:r w:rsidR="0041472B">
          <w:rPr>
            <w:noProof/>
            <w:webHidden/>
          </w:rPr>
          <w:fldChar w:fldCharType="end"/>
        </w:r>
      </w:hyperlink>
    </w:p>
    <w:p w:rsidR="0041472B" w:rsidRDefault="00890780">
      <w:pPr>
        <w:pStyle w:val="21"/>
        <w:tabs>
          <w:tab w:val="left" w:pos="880"/>
          <w:tab w:val="right" w:leader="dot" w:pos="10790"/>
        </w:tabs>
        <w:rPr>
          <w:noProof/>
        </w:rPr>
      </w:pPr>
      <w:hyperlink w:anchor="_Toc307357080" w:history="1">
        <w:r w:rsidR="0041472B" w:rsidRPr="00D1500D">
          <w:rPr>
            <w:rStyle w:val="a7"/>
            <w:noProof/>
            <w:lang w:val="ru-RU"/>
          </w:rPr>
          <w:t>2.4</w:t>
        </w:r>
        <w:r w:rsidR="0041472B">
          <w:rPr>
            <w:noProof/>
          </w:rPr>
          <w:tab/>
        </w:r>
        <w:r w:rsidR="0041472B" w:rsidRPr="00D1500D">
          <w:rPr>
            <w:rStyle w:val="a7"/>
            <w:noProof/>
          </w:rPr>
          <w:t>Storage</w:t>
        </w:r>
        <w:r w:rsidR="0041472B">
          <w:rPr>
            <w:noProof/>
            <w:webHidden/>
          </w:rPr>
          <w:tab/>
        </w:r>
        <w:r w:rsidR="0041472B">
          <w:rPr>
            <w:noProof/>
            <w:webHidden/>
          </w:rPr>
          <w:fldChar w:fldCharType="begin"/>
        </w:r>
        <w:r w:rsidR="0041472B">
          <w:rPr>
            <w:noProof/>
            <w:webHidden/>
          </w:rPr>
          <w:instrText xml:space="preserve"> PAGEREF _Toc307357080 \h </w:instrText>
        </w:r>
        <w:r w:rsidR="0041472B">
          <w:rPr>
            <w:noProof/>
            <w:webHidden/>
          </w:rPr>
        </w:r>
        <w:r w:rsidR="0041472B">
          <w:rPr>
            <w:noProof/>
            <w:webHidden/>
          </w:rPr>
          <w:fldChar w:fldCharType="separate"/>
        </w:r>
        <w:r w:rsidR="0041472B">
          <w:rPr>
            <w:noProof/>
            <w:webHidden/>
          </w:rPr>
          <w:t>4</w:t>
        </w:r>
        <w:r w:rsidR="0041472B">
          <w:rPr>
            <w:noProof/>
            <w:webHidden/>
          </w:rPr>
          <w:fldChar w:fldCharType="end"/>
        </w:r>
      </w:hyperlink>
    </w:p>
    <w:p w:rsidR="0041472B" w:rsidRDefault="00890780">
      <w:pPr>
        <w:pStyle w:val="21"/>
        <w:tabs>
          <w:tab w:val="left" w:pos="880"/>
          <w:tab w:val="right" w:leader="dot" w:pos="10790"/>
        </w:tabs>
        <w:rPr>
          <w:noProof/>
        </w:rPr>
      </w:pPr>
      <w:hyperlink w:anchor="_Toc307357081" w:history="1">
        <w:r w:rsidR="0041472B" w:rsidRPr="00D1500D">
          <w:rPr>
            <w:rStyle w:val="a7"/>
            <w:noProof/>
            <w:lang w:val="ru-RU"/>
          </w:rPr>
          <w:t>2.5</w:t>
        </w:r>
        <w:r w:rsidR="0041472B">
          <w:rPr>
            <w:noProof/>
          </w:rPr>
          <w:tab/>
        </w:r>
        <w:r w:rsidR="0041472B" w:rsidRPr="00D1500D">
          <w:rPr>
            <w:rStyle w:val="a7"/>
            <w:noProof/>
          </w:rPr>
          <w:t>CLI</w:t>
        </w:r>
        <w:r w:rsidR="0041472B" w:rsidRPr="00D1500D">
          <w:rPr>
            <w:rStyle w:val="a7"/>
            <w:noProof/>
            <w:lang w:val="ru-RU"/>
          </w:rPr>
          <w:t xml:space="preserve"> (</w:t>
        </w:r>
        <w:r w:rsidR="0041472B" w:rsidRPr="00D1500D">
          <w:rPr>
            <w:rStyle w:val="a7"/>
            <w:noProof/>
          </w:rPr>
          <w:t>Command-Line Interface</w:t>
        </w:r>
        <w:r w:rsidR="0041472B" w:rsidRPr="00D1500D">
          <w:rPr>
            <w:rStyle w:val="a7"/>
            <w:noProof/>
            <w:lang w:val="ru-RU"/>
          </w:rPr>
          <w:t>)</w:t>
        </w:r>
        <w:r w:rsidR="0041472B">
          <w:rPr>
            <w:noProof/>
            <w:webHidden/>
          </w:rPr>
          <w:tab/>
        </w:r>
        <w:r w:rsidR="0041472B">
          <w:rPr>
            <w:noProof/>
            <w:webHidden/>
          </w:rPr>
          <w:fldChar w:fldCharType="begin"/>
        </w:r>
        <w:r w:rsidR="0041472B">
          <w:rPr>
            <w:noProof/>
            <w:webHidden/>
          </w:rPr>
          <w:instrText xml:space="preserve"> PAGEREF _Toc307357081 \h </w:instrText>
        </w:r>
        <w:r w:rsidR="0041472B">
          <w:rPr>
            <w:noProof/>
            <w:webHidden/>
          </w:rPr>
        </w:r>
        <w:r w:rsidR="0041472B">
          <w:rPr>
            <w:noProof/>
            <w:webHidden/>
          </w:rPr>
          <w:fldChar w:fldCharType="separate"/>
        </w:r>
        <w:r w:rsidR="0041472B">
          <w:rPr>
            <w:noProof/>
            <w:webHidden/>
          </w:rPr>
          <w:t>4</w:t>
        </w:r>
        <w:r w:rsidR="0041472B">
          <w:rPr>
            <w:noProof/>
            <w:webHidden/>
          </w:rPr>
          <w:fldChar w:fldCharType="end"/>
        </w:r>
      </w:hyperlink>
    </w:p>
    <w:p w:rsidR="0041472B" w:rsidRDefault="00890780">
      <w:pPr>
        <w:pStyle w:val="1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hyperlink w:anchor="_Toc307357082" w:history="1">
        <w:r w:rsidR="0041472B" w:rsidRPr="00D1500D">
          <w:rPr>
            <w:rStyle w:val="a7"/>
            <w:noProof/>
            <w:lang w:val="ru-RU"/>
          </w:rPr>
          <w:t>3</w:t>
        </w:r>
        <w:r w:rsidR="0041472B">
          <w:rPr>
            <w:rFonts w:eastAsiaTheme="minorEastAsia"/>
            <w:noProof/>
          </w:rPr>
          <w:tab/>
        </w:r>
        <w:r w:rsidR="0041472B" w:rsidRPr="00D1500D">
          <w:rPr>
            <w:rStyle w:val="a7"/>
            <w:noProof/>
            <w:lang w:val="ru-RU"/>
          </w:rPr>
          <w:t>Соглашения по написанию кода</w:t>
        </w:r>
        <w:r w:rsidR="0041472B">
          <w:rPr>
            <w:noProof/>
            <w:webHidden/>
          </w:rPr>
          <w:tab/>
        </w:r>
        <w:r w:rsidR="0041472B">
          <w:rPr>
            <w:noProof/>
            <w:webHidden/>
          </w:rPr>
          <w:fldChar w:fldCharType="begin"/>
        </w:r>
        <w:r w:rsidR="0041472B">
          <w:rPr>
            <w:noProof/>
            <w:webHidden/>
          </w:rPr>
          <w:instrText xml:space="preserve"> PAGEREF _Toc307357082 \h </w:instrText>
        </w:r>
        <w:r w:rsidR="0041472B">
          <w:rPr>
            <w:noProof/>
            <w:webHidden/>
          </w:rPr>
        </w:r>
        <w:r w:rsidR="0041472B">
          <w:rPr>
            <w:noProof/>
            <w:webHidden/>
          </w:rPr>
          <w:fldChar w:fldCharType="separate"/>
        </w:r>
        <w:r w:rsidR="0041472B">
          <w:rPr>
            <w:noProof/>
            <w:webHidden/>
          </w:rPr>
          <w:t>4</w:t>
        </w:r>
        <w:r w:rsidR="0041472B">
          <w:rPr>
            <w:noProof/>
            <w:webHidden/>
          </w:rPr>
          <w:fldChar w:fldCharType="end"/>
        </w:r>
      </w:hyperlink>
    </w:p>
    <w:p w:rsidR="0041472B" w:rsidRDefault="00890780">
      <w:pPr>
        <w:pStyle w:val="21"/>
        <w:tabs>
          <w:tab w:val="left" w:pos="880"/>
          <w:tab w:val="right" w:leader="dot" w:pos="10790"/>
        </w:tabs>
        <w:rPr>
          <w:noProof/>
        </w:rPr>
      </w:pPr>
      <w:hyperlink w:anchor="_Toc307357083" w:history="1">
        <w:r w:rsidR="0041472B" w:rsidRPr="00D1500D">
          <w:rPr>
            <w:rStyle w:val="a7"/>
            <w:noProof/>
            <w:lang w:val="ru-RU"/>
          </w:rPr>
          <w:t>3.1</w:t>
        </w:r>
        <w:r w:rsidR="0041472B">
          <w:rPr>
            <w:noProof/>
          </w:rPr>
          <w:tab/>
        </w:r>
        <w:r w:rsidR="0041472B" w:rsidRPr="00D1500D">
          <w:rPr>
            <w:rStyle w:val="a7"/>
            <w:noProof/>
            <w:lang w:val="ru-RU"/>
          </w:rPr>
          <w:t>Создание нового проекта в Visual Studio</w:t>
        </w:r>
        <w:r w:rsidR="0041472B">
          <w:rPr>
            <w:noProof/>
            <w:webHidden/>
          </w:rPr>
          <w:tab/>
        </w:r>
        <w:r w:rsidR="0041472B">
          <w:rPr>
            <w:noProof/>
            <w:webHidden/>
          </w:rPr>
          <w:fldChar w:fldCharType="begin"/>
        </w:r>
        <w:r w:rsidR="0041472B">
          <w:rPr>
            <w:noProof/>
            <w:webHidden/>
          </w:rPr>
          <w:instrText xml:space="preserve"> PAGEREF _Toc307357083 \h </w:instrText>
        </w:r>
        <w:r w:rsidR="0041472B">
          <w:rPr>
            <w:noProof/>
            <w:webHidden/>
          </w:rPr>
        </w:r>
        <w:r w:rsidR="0041472B">
          <w:rPr>
            <w:noProof/>
            <w:webHidden/>
          </w:rPr>
          <w:fldChar w:fldCharType="separate"/>
        </w:r>
        <w:r w:rsidR="0041472B">
          <w:rPr>
            <w:noProof/>
            <w:webHidden/>
          </w:rPr>
          <w:t>4</w:t>
        </w:r>
        <w:r w:rsidR="0041472B">
          <w:rPr>
            <w:noProof/>
            <w:webHidden/>
          </w:rPr>
          <w:fldChar w:fldCharType="end"/>
        </w:r>
      </w:hyperlink>
    </w:p>
    <w:p w:rsidR="0041472B" w:rsidRDefault="004147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  <w:br w:type="page"/>
      </w:r>
    </w:p>
    <w:p w:rsidR="00FF49F3" w:rsidRDefault="00FF49F3">
      <w:pPr>
        <w:pStyle w:val="1"/>
        <w:rPr>
          <w:lang w:val="ru-RU"/>
        </w:rPr>
      </w:pPr>
      <w:bookmarkStart w:id="0" w:name="_Toc307357075"/>
      <w:r w:rsidRPr="00FF49F3">
        <w:rPr>
          <w:lang w:val="ru-RU"/>
        </w:rPr>
        <w:lastRenderedPageBreak/>
        <w:t>Введение</w:t>
      </w:r>
      <w:bookmarkEnd w:id="0"/>
    </w:p>
    <w:p w:rsidR="006027EC" w:rsidRPr="006027EC" w:rsidRDefault="006027EC" w:rsidP="006027EC">
      <w:pPr>
        <w:rPr>
          <w:lang w:val="ru-RU"/>
        </w:rPr>
      </w:pPr>
      <w:r>
        <w:rPr>
          <w:lang w:val="ru-RU"/>
        </w:rPr>
        <w:t>Целью данного проекта является проектирование и реализации оптического распознавания символов на большом потоке растровых изображений. Построенная система должна принимать на вход несколько потоков растровых изображений, выделять и распознавать символы на них и сохранять результаты распознавания вместе с остальными метаданными в централизованном хранилище.</w:t>
      </w:r>
    </w:p>
    <w:p w:rsidR="0034756C" w:rsidRDefault="00E209F1">
      <w:pPr>
        <w:pStyle w:val="1"/>
      </w:pPr>
      <w:bookmarkStart w:id="1" w:name="_Toc307357076"/>
      <w:r>
        <w:rPr>
          <w:lang w:val="ru-RU"/>
        </w:rPr>
        <w:t>Обзор архитектуры</w:t>
      </w:r>
      <w:bookmarkEnd w:id="1"/>
    </w:p>
    <w:p w:rsidR="00FF49F3" w:rsidRPr="00A56661" w:rsidRDefault="00A56661" w:rsidP="00FF49F3">
      <w:pPr>
        <w:rPr>
          <w:lang w:val="ru-RU"/>
        </w:rPr>
      </w:pPr>
      <w:r>
        <w:rPr>
          <w:lang w:val="ru-RU"/>
        </w:rPr>
        <w:t>Компоненты системы взаимодействуют между собой следующим образом:</w:t>
      </w:r>
    </w:p>
    <w:p w:rsidR="006027EC" w:rsidRPr="006027EC" w:rsidRDefault="00890780" w:rsidP="0021334B">
      <w:pPr>
        <w:rPr>
          <w:lang w:val="ru-RU"/>
        </w:rPr>
      </w:pPr>
      <w:r>
        <w:pict>
          <v:group id="_x0000_s1044" editas="canvas" style="width:540pt;height:361.6pt;mso-position-horizontal-relative:char;mso-position-vertical-relative:line" coordorigin="740,1796" coordsize="10800,72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740;top:1796;width:10800;height:7232" o:preferrelative="f" filled="t" fillcolor="white [3201]" stroked="t" strokecolor="#4f81bd [3204]" strokeweight=".25pt">
              <v:fill o:detectmouseclick="t"/>
              <v:stroke dashstyle="longDash"/>
              <v:shadow color="#868686"/>
              <v:path o:extrusionok="t" o:connecttype="none"/>
              <o:lock v:ext="edit" text="t"/>
            </v:shape>
            <v:roundrect id="_x0000_s1045" style="position:absolute;left:5307;top:4056;width:1666;height:690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45">
                <w:txbxContent>
                  <w:p w:rsidR="00B114D8" w:rsidRPr="00515D29" w:rsidRDefault="00B114D8" w:rsidP="00A0740F">
                    <w:pPr>
                      <w:jc w:val="center"/>
                      <w:rPr>
                        <w:sz w:val="28"/>
                      </w:rPr>
                    </w:pPr>
                    <w:r w:rsidRPr="00515D29">
                      <w:rPr>
                        <w:sz w:val="28"/>
                      </w:rPr>
                      <w:t>Master</w:t>
                    </w:r>
                  </w:p>
                </w:txbxContent>
              </v:textbox>
            </v:roundrect>
            <v:shape id="_x0000_s1057" type="#_x0000_t32" style="position:absolute;left:5938;top:2285;width:2712;height:1" o:connectortype="straight" strokecolor="#ccc0d9 [1303]" strokeweight="3pt">
              <v:stroke dashstyle="1 1"/>
              <v:shadow type="perspective" color="#974706 [1609]" opacity=".5" offset="1pt" offset2="-3pt"/>
            </v:shape>
            <v:roundrect id="_x0000_s1062" style="position:absolute;left:3565;top:609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2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3" style="position:absolute;left:10006;top:4169;width:1101;height:452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63">
                <w:txbxContent>
                  <w:p w:rsidR="00DA5110" w:rsidRPr="006027EC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6027EC">
                      <w:rPr>
                        <w:sz w:val="24"/>
                      </w:rPr>
                      <w:t>Storage</w:t>
                    </w:r>
                  </w:p>
                </w:txbxContent>
              </v:textbox>
            </v:roundrect>
            <v:roundrect id="_x0000_s1064" style="position:absolute;left:1192;top:4169;width:1101;height:452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64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CLI</w:t>
                    </w:r>
                  </w:p>
                </w:txbxContent>
              </v:textbox>
            </v:roundrect>
            <v:roundrect id="_x0000_s1065" style="position:absolute;left:7775;top:609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5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6" style="position:absolute;left:7010;top:722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6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7" style="position:absolute;left:8989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67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roundrect id="_x0000_s1068" style="position:absolute;left:4357;top:722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8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9" style="position:absolute;left:4243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69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roundrect id="_x0000_s1070" style="position:absolute;left:2661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70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shape id="_x0000_s1073" type="#_x0000_t32" style="position:absolute;left:6973;top:4395;width:3033;height:6;flip:y" o:connectortype="straight" strokecolor="#c2d69b [1942]" strokeweight="1pt">
              <v:stroke startarrow="block" endarrow="block"/>
            </v:shape>
            <v:shape id="_x0000_s1074" type="#_x0000_t32" style="position:absolute;left:2293;top:4395;width:3014;height:6" o:connectortype="straight" strokecolor="#c2d69b [1942]" strokeweight="1pt">
              <v:stroke startarrow="block" endarrow="block"/>
            </v:shape>
            <v:shape id="_x0000_s1075" type="#_x0000_t32" style="position:absolute;left:4116;top:4746;width:2024;height:1344;flip:x" o:connectortype="straight" strokecolor="#c2d69b [1942]" strokeweight="1pt">
              <v:stroke startarrow="block" endarrow="block"/>
            </v:shape>
            <v:shape id="_x0000_s1076" type="#_x0000_t32" style="position:absolute;left:6140;top:4746;width:2186;height:1344" o:connectortype="straight" strokecolor="#c2d69b [1942]" strokeweight="1pt">
              <v:stroke startarrow="block" endarrow="block"/>
            </v:shape>
            <v:shape id="_x0000_s1077" type="#_x0000_t32" style="position:absolute;left:6140;top:4746;width:1421;height:2474" o:connectortype="straight" strokecolor="#c2d69b [1942]" strokeweight="1pt">
              <v:stroke startarrow="block" endarrow="block"/>
            </v:shape>
            <v:shape id="_x0000_s1078" type="#_x0000_t32" style="position:absolute;left:4908;top:4746;width:1232;height:2474;flip:x" o:connectortype="straight" strokecolor="#c2d69b [1942]" strokeweight="1pt">
              <v:stroke startarrow="block" endarrow="block"/>
            </v:shape>
            <v:shape id="_x0000_s1079" type="#_x0000_t32" style="position:absolute;left:3339;top:2474;width:2801;height:1582;flip:x y" o:connectortype="straight" strokecolor="#c2d69b [1942]" strokeweight="1pt">
              <v:stroke startarrow="block" endarrow="block"/>
            </v:shape>
            <v:shape id="_x0000_s1080" type="#_x0000_t32" style="position:absolute;left:4921;top:2474;width:1219;height:1582;flip:x y" o:connectortype="straight" strokecolor="#c2d69b [1942]" strokeweight="1pt">
              <v:stroke startarrow="block" endarrow="block"/>
            </v:shape>
            <v:shape id="_x0000_s1081" type="#_x0000_t32" style="position:absolute;left:6140;top:2474;width:3527;height:1582;flip:y" o:connectortype="straight" strokecolor="#c2d69b [1942]" strokeweight="1pt">
              <v:stroke startarrow="block" endarrow="block"/>
            </v:shape>
            <v:shape id="_x0000_s1083" type="#_x0000_t32" style="position:absolute;left:5458;top:7446;width:1552;height:1" o:connectortype="straight" strokecolor="#b2a1c7 [1943]">
              <v:stroke dashstyle="longDash" startarrow="block" endarrow="block"/>
            </v:shape>
            <v:shape id="_x0000_s1084" type="#_x0000_t32" style="position:absolute;left:4116;top:6542;width:792;height:678" o:connectortype="straight" strokecolor="#b2a1c7 [1943]">
              <v:stroke dashstyle="longDash" startarrow="block" endarrow="block"/>
            </v:shape>
            <v:shape id="_x0000_s1085" type="#_x0000_t32" style="position:absolute;left:7561;top:6542;width:765;height:678;flip:y" o:connectortype="straight" strokecolor="#b2a1c7 [1943]">
              <v:stroke dashstyle="longDash" startarrow="block" endarrow="block"/>
            </v:shape>
            <v:shape id="_x0000_s1087" type="#_x0000_t32" style="position:absolute;left:4116;top:6542;width:3445;height:678" o:connectortype="straight" strokecolor="#b2a1c7 [1943]">
              <v:stroke dashstyle="longDash" startarrow="block" endarrow="block"/>
            </v:shape>
            <v:shape id="_x0000_s1088" type="#_x0000_t32" style="position:absolute;left:8326;top:2474;width:1341;height:3616;flip:y" o:connectortype="straight" strokecolor="#b2a1c7 [1943]">
              <v:stroke dashstyle="longDash" startarrow="block" endarrow="block"/>
            </v:shape>
            <v:shape id="_x0000_s1089" type="#_x0000_t32" style="position:absolute;left:3339;top:2474;width:777;height:3616" o:connectortype="straight" strokecolor="#b2a1c7 [1943]">
              <v:stroke dashstyle="longDash" startarrow="block" endarrow="block"/>
            </v:shape>
            <v:shape id="_x0000_s1090" type="#_x0000_t32" style="position:absolute;left:4908;top:2474;width:13;height:4746;flip:x" o:connectortype="straight" strokecolor="#b2a1c7 [1943]">
              <v:stroke dashstyle="longDash" startarrow="block" endarrow="block"/>
            </v:shape>
            <v:group id="_x0000_s1093" style="position:absolute;left:1079;top:8123;width:5061;height:453" coordorigin="1079,8123" coordsize="3700,453">
              <v:shape id="_x0000_s1091" type="#_x0000_t32" style="position:absolute;left:1079;top:8350;width:649;height:1;flip:x" o:connectortype="straight" strokecolor="#c2d69b [1942]" strokeweight="1pt">
                <v:stroke startarrow="block"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2" type="#_x0000_t202" style="position:absolute;left:1728;top:8123;width:3051;height:453" filled="f" stroked="f">
                <v:textbox>
                  <w:txbxContent>
                    <w:p w:rsidR="00A0740F" w:rsidRPr="00A0740F" w:rsidRDefault="00A0740F" w:rsidP="00A0740F">
                      <w:pPr>
                        <w:rPr>
                          <w:sz w:val="20"/>
                          <w:lang w:val="ru-RU"/>
                        </w:rPr>
                      </w:pPr>
                      <w:r w:rsidRPr="00A0740F">
                        <w:rPr>
                          <w:sz w:val="20"/>
                          <w:lang w:val="ru-RU"/>
                        </w:rPr>
                        <w:t>Управляющее TCP</w:t>
                      </w:r>
                      <w:r w:rsidRPr="00A0740F">
                        <w:rPr>
                          <w:sz w:val="20"/>
                        </w:rPr>
                        <w:t>-</w:t>
                      </w:r>
                      <w:r w:rsidRPr="00A0740F">
                        <w:rPr>
                          <w:sz w:val="20"/>
                          <w:lang w:val="ru-RU"/>
                        </w:rPr>
                        <w:t>соединение</w:t>
                      </w:r>
                    </w:p>
                  </w:txbxContent>
                </v:textbox>
              </v:shape>
            </v:group>
            <v:group id="_x0000_s1094" style="position:absolute;left:1079;top:8462;width:5061;height:453" coordorigin="1079,8123" coordsize="3700,453">
              <v:shape id="_x0000_s1095" type="#_x0000_t32" style="position:absolute;left:1079;top:8350;width:649;height:1;flip:x" o:connectortype="straight" strokecolor="#b2a1c7 [1943]">
                <v:stroke dashstyle="longDash" startarrow="block" endarrow="block"/>
              </v:shape>
              <v:shape id="_x0000_s1096" type="#_x0000_t202" style="position:absolute;left:1728;top:8123;width:3051;height:453" filled="f" stroked="f">
                <v:textbox>
                  <w:txbxContent>
                    <w:p w:rsidR="00A0740F" w:rsidRPr="008C4F33" w:rsidRDefault="008C4F33" w:rsidP="00A0740F">
                      <w:pPr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>UDP-датаграммы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31C7A" w:rsidRDefault="009B5255" w:rsidP="009B5255">
      <w:pPr>
        <w:rPr>
          <w:lang w:val="ru-RU"/>
        </w:rPr>
      </w:pPr>
      <w:r>
        <w:rPr>
          <w:lang w:val="ru-RU"/>
        </w:rPr>
        <w:t xml:space="preserve">Все данные между всеми узлами передаются в формате </w:t>
      </w:r>
      <w:hyperlink r:id="rId10" w:history="1">
        <w:r w:rsidRPr="009B5255">
          <w:rPr>
            <w:rStyle w:val="a7"/>
          </w:rPr>
          <w:t>Protocol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Buffers</w:t>
        </w:r>
      </w:hyperlink>
      <w:r>
        <w:rPr>
          <w:lang w:val="ru-RU"/>
        </w:rPr>
        <w:t xml:space="preserve"> с помощью</w:t>
      </w:r>
      <w:r w:rsidR="00EF6CE9" w:rsidRPr="00EF6CE9">
        <w:rPr>
          <w:lang w:val="ru-RU"/>
        </w:rPr>
        <w:t xml:space="preserve"> собственной</w:t>
      </w:r>
      <w:r>
        <w:rPr>
          <w:lang w:val="ru-RU"/>
        </w:rPr>
        <w:t xml:space="preserve"> библиотеки </w:t>
      </w:r>
      <w:hyperlink r:id="rId11" w:history="1">
        <w:r w:rsidRPr="009B5255">
          <w:rPr>
            <w:rStyle w:val="a7"/>
          </w:rPr>
          <w:t>Cloudy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Message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Passing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Library</w:t>
        </w:r>
      </w:hyperlink>
      <w:r w:rsidR="00C87853" w:rsidRPr="00C87853">
        <w:rPr>
          <w:lang w:val="ru-RU"/>
        </w:rPr>
        <w:t xml:space="preserve">, которая, кроме того, </w:t>
      </w:r>
      <w:r w:rsidR="00C87853">
        <w:rPr>
          <w:lang w:val="ru-RU"/>
        </w:rPr>
        <w:t xml:space="preserve">отвечает за поддерживание работы </w:t>
      </w:r>
      <w:r w:rsidR="00E20F6C">
        <w:rPr>
          <w:lang w:val="ru-RU"/>
        </w:rPr>
        <w:t>распределённой системы в целом, абстрагируясь</w:t>
      </w:r>
      <w:r w:rsidR="00C87853">
        <w:rPr>
          <w:lang w:val="ru-RU"/>
        </w:rPr>
        <w:t xml:space="preserve"> от </w:t>
      </w:r>
      <w:proofErr w:type="gramStart"/>
      <w:r w:rsidR="00C87853">
        <w:rPr>
          <w:lang w:val="ru-RU"/>
        </w:rPr>
        <w:t>бизнес-логики</w:t>
      </w:r>
      <w:proofErr w:type="gramEnd"/>
      <w:r w:rsidR="00866056">
        <w:rPr>
          <w:lang w:val="ru-RU"/>
        </w:rPr>
        <w:t xml:space="preserve"> конкретного</w:t>
      </w:r>
      <w:r w:rsidR="00C87853">
        <w:rPr>
          <w:lang w:val="ru-RU"/>
        </w:rPr>
        <w:t xml:space="preserve"> приложения.</w:t>
      </w:r>
    </w:p>
    <w:p w:rsidR="00D31C7A" w:rsidRDefault="00D31C7A" w:rsidP="004729CB">
      <w:pPr>
        <w:pStyle w:val="2"/>
        <w:rPr>
          <w:lang w:val="ru-RU"/>
        </w:rPr>
      </w:pPr>
      <w:r>
        <w:rPr>
          <w:lang w:val="ru-RU"/>
        </w:rPr>
        <w:t>Определения:</w:t>
      </w:r>
    </w:p>
    <w:p w:rsidR="00D31C7A" w:rsidRPr="00D31C7A" w:rsidRDefault="00D31C7A" w:rsidP="00D31C7A">
      <w:pPr>
        <w:pStyle w:val="aa"/>
        <w:numPr>
          <w:ilvl w:val="0"/>
          <w:numId w:val="17"/>
        </w:numPr>
        <w:rPr>
          <w:lang w:val="ru-RU"/>
        </w:rPr>
      </w:pPr>
      <w:r w:rsidRPr="00D31C7A">
        <w:rPr>
          <w:i/>
          <w:lang w:val="ru-RU"/>
        </w:rPr>
        <w:t>Доверенным</w:t>
      </w:r>
      <w:r>
        <w:rPr>
          <w:lang w:val="ru-RU"/>
        </w:rPr>
        <w:t xml:space="preserve"> назовем узел вычислительной сети, который может с точки зрения безопасности получить результаты работы всей сети, а также получить информацию о любом другом узле сети. Все остальные узлы назовем </w:t>
      </w:r>
      <w:proofErr w:type="spellStart"/>
      <w:r w:rsidRPr="00D31C7A">
        <w:rPr>
          <w:i/>
          <w:lang w:val="ru-RU"/>
        </w:rPr>
        <w:t>недоверенными</w:t>
      </w:r>
      <w:proofErr w:type="spellEnd"/>
      <w:r>
        <w:rPr>
          <w:lang w:val="ru-RU"/>
        </w:rPr>
        <w:t>.</w:t>
      </w:r>
    </w:p>
    <w:p w:rsidR="00D31C7A" w:rsidRPr="00C87853" w:rsidRDefault="00D31C7A" w:rsidP="004729CB">
      <w:pPr>
        <w:pStyle w:val="2"/>
        <w:rPr>
          <w:lang w:val="ru-RU"/>
        </w:rPr>
      </w:pPr>
      <w:r>
        <w:rPr>
          <w:lang w:val="ru-RU"/>
        </w:rPr>
        <w:lastRenderedPageBreak/>
        <w:t>Компоненты системы:</w:t>
      </w:r>
    </w:p>
    <w:p w:rsidR="00D31C7A" w:rsidRDefault="00D31C7A" w:rsidP="004729CB">
      <w:pPr>
        <w:pStyle w:val="3"/>
        <w:rPr>
          <w:lang w:val="ru-RU"/>
        </w:rPr>
      </w:pPr>
      <w:bookmarkStart w:id="2" w:name="_Toc307357077"/>
      <w:r>
        <w:rPr>
          <w:lang w:val="ru-RU"/>
        </w:rPr>
        <w:t>Доверенные узлы</w:t>
      </w:r>
    </w:p>
    <w:p w:rsidR="00D31C7A" w:rsidRPr="00D31C7A" w:rsidRDefault="00C83A54" w:rsidP="004729CB">
      <w:pPr>
        <w:pStyle w:val="4"/>
        <w:rPr>
          <w:lang w:val="ru-RU"/>
        </w:rPr>
      </w:pPr>
      <w:r>
        <w:t>Master</w:t>
      </w:r>
      <w:bookmarkEnd w:id="2"/>
    </w:p>
    <w:p w:rsidR="00B045D9" w:rsidRDefault="00B045D9" w:rsidP="00B045D9">
      <w:pPr>
        <w:rPr>
          <w:lang w:val="ru-RU"/>
        </w:rPr>
      </w:pPr>
      <w:r>
        <w:rPr>
          <w:lang w:val="ru-RU"/>
        </w:rPr>
        <w:t xml:space="preserve">Задачи </w:t>
      </w:r>
      <w:proofErr w:type="spellStart"/>
      <w:r>
        <w:rPr>
          <w:lang w:val="ru-RU"/>
        </w:rPr>
        <w:t>Master'а</w:t>
      </w:r>
      <w:proofErr w:type="spellEnd"/>
      <w:r>
        <w:rPr>
          <w:lang w:val="ru-RU"/>
        </w:rPr>
        <w:t>: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Отслеживать появление и исчезновение узлов в сети. </w:t>
      </w:r>
      <w:r w:rsidR="00C836C2">
        <w:rPr>
          <w:lang w:val="ru-RU"/>
        </w:rPr>
        <w:t>Вести</w:t>
      </w:r>
      <w:r>
        <w:rPr>
          <w:lang w:val="ru-RU"/>
        </w:rPr>
        <w:t xml:space="preserve"> списки узлов и групп узлов.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Поддерживать топологию сети.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>Выполнять аутентификацию узлов.</w:t>
      </w:r>
    </w:p>
    <w:p w:rsidR="00B045D9" w:rsidRP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Обеспечивать возможность </w:t>
      </w:r>
      <w:r w:rsidRPr="0085678C">
        <w:t>peer</w:t>
      </w:r>
      <w:r w:rsidRPr="00586B1F">
        <w:rPr>
          <w:lang w:val="ru-RU"/>
        </w:rPr>
        <w:t>-</w:t>
      </w:r>
      <w:r w:rsidRPr="0085678C">
        <w:t>to</w:t>
      </w:r>
      <w:r w:rsidRPr="00586B1F">
        <w:rPr>
          <w:lang w:val="ru-RU"/>
        </w:rPr>
        <w:t>-</w:t>
      </w:r>
      <w:r w:rsidRPr="0085678C">
        <w:t>peer</w:t>
      </w:r>
      <w:r>
        <w:rPr>
          <w:lang w:val="ru-RU"/>
        </w:rPr>
        <w:t xml:space="preserve"> соединений между узлами, находящимися за NAT и </w:t>
      </w:r>
      <w:r w:rsidRPr="0085678C">
        <w:t>Firewall</w:t>
      </w:r>
      <w:r>
        <w:rPr>
          <w:lang w:val="ru-RU"/>
        </w:rPr>
        <w:t>'</w:t>
      </w:r>
      <w:proofErr w:type="spellStart"/>
      <w:r>
        <w:rPr>
          <w:lang w:val="ru-RU"/>
        </w:rPr>
        <w:t>ами</w:t>
      </w:r>
      <w:proofErr w:type="spellEnd"/>
      <w:r>
        <w:rPr>
          <w:lang w:val="ru-RU"/>
        </w:rPr>
        <w:t>.</w:t>
      </w:r>
    </w:p>
    <w:p w:rsidR="00D31C7A" w:rsidRDefault="00D31C7A" w:rsidP="004729CB">
      <w:pPr>
        <w:pStyle w:val="4"/>
        <w:rPr>
          <w:lang w:val="ru-RU"/>
        </w:rPr>
      </w:pPr>
      <w:bookmarkStart w:id="3" w:name="_Toc307357080"/>
      <w:bookmarkStart w:id="4" w:name="_Toc307357078"/>
      <w:r>
        <w:t>Storage</w:t>
      </w:r>
      <w:bookmarkEnd w:id="3"/>
    </w:p>
    <w:p w:rsidR="00D31C7A" w:rsidRPr="00D27629" w:rsidRDefault="00D31C7A" w:rsidP="00D27629">
      <w:pPr>
        <w:rPr>
          <w:lang w:val="ru-RU"/>
        </w:rPr>
      </w:pPr>
      <w:r>
        <w:rPr>
          <w:lang w:val="ru-RU"/>
        </w:rPr>
        <w:t>Распределенное хранилище данных о результатах распознавания.</w:t>
      </w:r>
    </w:p>
    <w:p w:rsidR="00D31C7A" w:rsidRDefault="00D31C7A" w:rsidP="004729CB">
      <w:pPr>
        <w:pStyle w:val="3"/>
        <w:rPr>
          <w:lang w:val="ru-RU"/>
        </w:rPr>
      </w:pPr>
      <w:proofErr w:type="spellStart"/>
      <w:r>
        <w:rPr>
          <w:lang w:val="ru-RU"/>
        </w:rPr>
        <w:t>Недоверенные</w:t>
      </w:r>
      <w:proofErr w:type="spellEnd"/>
      <w:r>
        <w:rPr>
          <w:lang w:val="ru-RU"/>
        </w:rPr>
        <w:t xml:space="preserve"> узлы</w:t>
      </w:r>
    </w:p>
    <w:p w:rsidR="0021334B" w:rsidRDefault="0021334B" w:rsidP="004729CB">
      <w:pPr>
        <w:pStyle w:val="4"/>
        <w:rPr>
          <w:lang w:val="ru-RU"/>
        </w:rPr>
      </w:pPr>
      <w:r>
        <w:t>Slave</w:t>
      </w:r>
      <w:bookmarkEnd w:id="4"/>
    </w:p>
    <w:p w:rsidR="00D31C7A" w:rsidRPr="007C72C3" w:rsidRDefault="00D31C7A" w:rsidP="00630C0D">
      <w:pPr>
        <w:rPr>
          <w:lang w:val="ru-RU"/>
        </w:rPr>
      </w:pPr>
      <w:bookmarkStart w:id="5" w:name="_Toc307357079"/>
      <w:r>
        <w:rPr>
          <w:lang w:val="ru-RU"/>
        </w:rPr>
        <w:t>Вычислительный узел</w:t>
      </w:r>
      <w:r w:rsidR="007C72C3">
        <w:rPr>
          <w:lang w:val="ru-RU"/>
        </w:rPr>
        <w:t xml:space="preserve"> с поддержкой хранения состояния</w:t>
      </w:r>
      <w:r>
        <w:rPr>
          <w:lang w:val="ru-RU"/>
        </w:rPr>
        <w:t>.</w:t>
      </w:r>
    </w:p>
    <w:bookmarkEnd w:id="5"/>
    <w:p w:rsidR="00D31C7A" w:rsidRDefault="00D31C7A" w:rsidP="004729CB">
      <w:pPr>
        <w:pStyle w:val="4"/>
        <w:rPr>
          <w:lang w:val="ru-RU"/>
        </w:rPr>
      </w:pPr>
      <w:r>
        <w:t>Gatherer</w:t>
      </w:r>
    </w:p>
    <w:p w:rsidR="00630C0D" w:rsidRPr="00630C0D" w:rsidRDefault="00630C0D" w:rsidP="00630C0D">
      <w:pPr>
        <w:rPr>
          <w:lang w:val="ru-RU"/>
        </w:rPr>
      </w:pPr>
      <w:r>
        <w:rPr>
          <w:lang w:val="ru-RU"/>
        </w:rPr>
        <w:t xml:space="preserve">Задача </w:t>
      </w:r>
      <w:r w:rsidRPr="00630C0D">
        <w:t>Gatherer</w:t>
      </w:r>
      <w:r>
        <w:rPr>
          <w:lang w:val="ru-RU"/>
        </w:rPr>
        <w:t>'а – передача изображений из внешней среды в систему.</w:t>
      </w:r>
    </w:p>
    <w:p w:rsidR="0021334B" w:rsidRDefault="0021334B" w:rsidP="004729CB">
      <w:pPr>
        <w:pStyle w:val="3"/>
        <w:rPr>
          <w:lang w:val="ru-RU"/>
        </w:rPr>
      </w:pPr>
      <w:bookmarkStart w:id="6" w:name="_Toc307357081"/>
      <w:r>
        <w:t>CLI</w:t>
      </w:r>
      <w:r w:rsidR="00D27629">
        <w:rPr>
          <w:lang w:val="ru-RU"/>
        </w:rPr>
        <w:t xml:space="preserve"> (</w:t>
      </w:r>
      <w:r w:rsidR="00D27629">
        <w:t>Command</w:t>
      </w:r>
      <w:r w:rsidR="00D27629" w:rsidRPr="00D31C7A">
        <w:rPr>
          <w:lang w:val="ru-RU"/>
        </w:rPr>
        <w:t>-</w:t>
      </w:r>
      <w:r w:rsidR="00D27629">
        <w:t>Line</w:t>
      </w:r>
      <w:r w:rsidR="00D27629" w:rsidRPr="00D31C7A">
        <w:rPr>
          <w:lang w:val="ru-RU"/>
        </w:rPr>
        <w:t xml:space="preserve"> </w:t>
      </w:r>
      <w:r w:rsidR="00D27629">
        <w:t>Interface</w:t>
      </w:r>
      <w:r w:rsidR="00D27629">
        <w:rPr>
          <w:lang w:val="ru-RU"/>
        </w:rPr>
        <w:t>)</w:t>
      </w:r>
      <w:bookmarkEnd w:id="6"/>
    </w:p>
    <w:p w:rsidR="00D27629" w:rsidRPr="00586B1F" w:rsidRDefault="00D27629" w:rsidP="00D27629">
      <w:pPr>
        <w:rPr>
          <w:lang w:val="ru-RU"/>
        </w:rPr>
      </w:pPr>
      <w:r>
        <w:rPr>
          <w:lang w:val="ru-RU"/>
        </w:rPr>
        <w:t>Консоль для управления настройками системы и</w:t>
      </w:r>
      <w:r w:rsidR="00874BF2">
        <w:rPr>
          <w:lang w:val="ru-RU"/>
        </w:rPr>
        <w:t xml:space="preserve"> контроля </w:t>
      </w:r>
      <w:r w:rsidR="00F16A06">
        <w:rPr>
          <w:lang w:val="ru-RU"/>
        </w:rPr>
        <w:t>над</w:t>
      </w:r>
      <w:r>
        <w:rPr>
          <w:lang w:val="ru-RU"/>
        </w:rPr>
        <w:t xml:space="preserve"> её работой.</w:t>
      </w:r>
    </w:p>
    <w:p w:rsidR="00586B1F" w:rsidRDefault="00586B1F" w:rsidP="00586B1F">
      <w:pPr>
        <w:pStyle w:val="1"/>
        <w:rPr>
          <w:lang w:val="ru-RU"/>
        </w:rPr>
      </w:pPr>
      <w:bookmarkStart w:id="7" w:name="_Toc307357082"/>
      <w:r>
        <w:rPr>
          <w:lang w:val="ru-RU"/>
        </w:rPr>
        <w:t>Соглашения по написанию кода</w:t>
      </w:r>
      <w:bookmarkEnd w:id="7"/>
    </w:p>
    <w:p w:rsidR="007C72C3" w:rsidRPr="007C72C3" w:rsidRDefault="007C72C3" w:rsidP="007C72C3">
      <w:pPr>
        <w:pStyle w:val="2"/>
        <w:rPr>
          <w:lang w:val="ru-RU"/>
        </w:rPr>
      </w:pPr>
      <w:bookmarkStart w:id="8" w:name="_Toc307357083"/>
      <w:r>
        <w:rPr>
          <w:lang w:val="ru-RU"/>
        </w:rPr>
        <w:t xml:space="preserve">Создание нового проекта в </w:t>
      </w:r>
      <w:proofErr w:type="spellStart"/>
      <w:r>
        <w:rPr>
          <w:lang w:val="ru-RU"/>
        </w:rPr>
        <w:t>Visual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Studio</w:t>
      </w:r>
      <w:proofErr w:type="spellEnd"/>
    </w:p>
    <w:p w:rsidR="007C72C3" w:rsidRDefault="007C72C3" w:rsidP="007C72C3">
      <w:pPr>
        <w:rPr>
          <w:lang w:val="ru-RU"/>
        </w:rPr>
      </w:pPr>
      <w:r>
        <w:rPr>
          <w:lang w:val="ru-RU"/>
        </w:rPr>
        <w:t xml:space="preserve">После создания нового проекта </w:t>
      </w:r>
      <w:proofErr w:type="gramStart"/>
      <w:r>
        <w:rPr>
          <w:lang w:val="ru-RU"/>
        </w:rPr>
        <w:t>через</w:t>
      </w:r>
      <w:proofErr w:type="gramEnd"/>
      <w:r>
        <w:rPr>
          <w:lang w:val="ru-RU"/>
        </w:rPr>
        <w:t xml:space="preserve"> мастер:</w:t>
      </w:r>
    </w:p>
    <w:p w:rsidR="007C72C3" w:rsidRPr="00586B1F" w:rsidRDefault="007C72C3" w:rsidP="007C72C3">
      <w:pPr>
        <w:pStyle w:val="aa"/>
        <w:numPr>
          <w:ilvl w:val="0"/>
          <w:numId w:val="16"/>
        </w:numPr>
        <w:rPr>
          <w:lang w:val="ru-RU"/>
        </w:rPr>
      </w:pPr>
      <w:r>
        <w:rPr>
          <w:lang w:val="ru-RU"/>
        </w:rPr>
        <w:t>Изменить</w:t>
      </w:r>
      <w:r w:rsidRPr="00586B1F">
        <w:rPr>
          <w:lang w:val="ru-RU"/>
        </w:rPr>
        <w:t xml:space="preserve"> </w:t>
      </w:r>
      <w:r>
        <w:t>Default</w:t>
      </w:r>
      <w:r w:rsidRPr="00586B1F">
        <w:rPr>
          <w:lang w:val="ru-RU"/>
        </w:rPr>
        <w:t xml:space="preserve"> </w:t>
      </w:r>
      <w:r>
        <w:t>Namespace</w:t>
      </w:r>
      <w:r w:rsidRPr="00586B1F">
        <w:rPr>
          <w:lang w:val="ru-RU"/>
        </w:rPr>
        <w:t xml:space="preserve"> на</w:t>
      </w:r>
      <w:r>
        <w:rPr>
          <w:lang w:val="ru-RU"/>
        </w:rPr>
        <w:t>:</w:t>
      </w:r>
      <w:r w:rsidRPr="00586B1F">
        <w:rPr>
          <w:lang w:val="ru-RU"/>
        </w:rPr>
        <w:t xml:space="preserve"> </w:t>
      </w:r>
      <w:r w:rsidRPr="00586B1F">
        <w:t>Nebulous</w:t>
      </w:r>
      <w:r w:rsidRPr="00586B1F">
        <w:rPr>
          <w:lang w:val="ru-RU"/>
        </w:rPr>
        <w:t>.&lt;название проекта&gt;</w:t>
      </w:r>
    </w:p>
    <w:p w:rsidR="007C72C3" w:rsidRPr="00586B1F" w:rsidRDefault="007C72C3" w:rsidP="007C72C3">
      <w:pPr>
        <w:pStyle w:val="aa"/>
        <w:numPr>
          <w:ilvl w:val="0"/>
          <w:numId w:val="16"/>
        </w:numPr>
        <w:rPr>
          <w:lang w:val="ru-RU"/>
        </w:rPr>
      </w:pPr>
      <w:r w:rsidRPr="00586B1F">
        <w:rPr>
          <w:color w:val="FF0000"/>
          <w:lang w:val="ru-RU"/>
        </w:rPr>
        <w:t>Для всех конфигураций</w:t>
      </w:r>
      <w:r>
        <w:rPr>
          <w:lang w:val="ru-RU"/>
        </w:rPr>
        <w:t xml:space="preserve"> поставить </w:t>
      </w:r>
      <w:r>
        <w:t>Treat warnings as errors: All</w:t>
      </w:r>
    </w:p>
    <w:p w:rsidR="007C72C3" w:rsidRPr="00586B1F" w:rsidRDefault="007C72C3" w:rsidP="007C72C3">
      <w:pPr>
        <w:pStyle w:val="aa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Подписать сборку ключом </w:t>
      </w:r>
      <w:r w:rsidRPr="00586B1F">
        <w:t>Nebulous</w:t>
      </w:r>
      <w:r w:rsidRPr="00586B1F">
        <w:rPr>
          <w:lang w:val="ru-RU"/>
        </w:rPr>
        <w:t>.</w:t>
      </w:r>
      <w:proofErr w:type="spellStart"/>
      <w:r w:rsidRPr="00586B1F">
        <w:t>snk</w:t>
      </w:r>
      <w:proofErr w:type="spellEnd"/>
    </w:p>
    <w:p w:rsidR="007C72C3" w:rsidRPr="00586B1F" w:rsidRDefault="007C72C3" w:rsidP="007C72C3">
      <w:pPr>
        <w:pStyle w:val="aa"/>
        <w:numPr>
          <w:ilvl w:val="0"/>
          <w:numId w:val="16"/>
        </w:numPr>
        <w:rPr>
          <w:lang w:val="ru-RU"/>
        </w:rPr>
      </w:pPr>
      <w:r w:rsidRPr="00586B1F">
        <w:rPr>
          <w:color w:val="FF0000"/>
          <w:lang w:val="ru-RU"/>
        </w:rPr>
        <w:t>Для всех конфигураций</w:t>
      </w:r>
      <w:r w:rsidRPr="00586B1F">
        <w:rPr>
          <w:lang w:val="ru-RU"/>
        </w:rPr>
        <w:t xml:space="preserve"> включить </w:t>
      </w:r>
      <w:r>
        <w:t>Code</w:t>
      </w:r>
      <w:r w:rsidRPr="00586B1F">
        <w:rPr>
          <w:lang w:val="ru-RU"/>
        </w:rPr>
        <w:t xml:space="preserve"> </w:t>
      </w:r>
      <w:r>
        <w:t>Analysis</w:t>
      </w:r>
      <w:r w:rsidRPr="00586B1F">
        <w:rPr>
          <w:lang w:val="ru-RU"/>
        </w:rPr>
        <w:t xml:space="preserve"> </w:t>
      </w:r>
      <w:r>
        <w:t>on</w:t>
      </w:r>
      <w:r w:rsidRPr="00586B1F">
        <w:rPr>
          <w:lang w:val="ru-RU"/>
        </w:rPr>
        <w:t xml:space="preserve"> </w:t>
      </w:r>
      <w:r>
        <w:t>Build</w:t>
      </w:r>
    </w:p>
    <w:p w:rsidR="007C72C3" w:rsidRPr="007C72C3" w:rsidRDefault="007C72C3" w:rsidP="007C72C3">
      <w:pPr>
        <w:pStyle w:val="aa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Изменить </w:t>
      </w:r>
      <w:proofErr w:type="spellStart"/>
      <w:r>
        <w:rPr>
          <w:lang w:val="ru-RU"/>
        </w:rPr>
        <w:t>AssemblyInfo.cs</w:t>
      </w:r>
      <w:proofErr w:type="spellEnd"/>
      <w:r>
        <w:rPr>
          <w:lang w:val="ru-RU"/>
        </w:rPr>
        <w:t xml:space="preserve"> по образу и подобию существующих проектов</w:t>
      </w:r>
    </w:p>
    <w:bookmarkEnd w:id="8"/>
    <w:p w:rsidR="007C72C3" w:rsidRPr="007C72C3" w:rsidRDefault="007C72C3" w:rsidP="007C72C3">
      <w:pPr>
        <w:pStyle w:val="2"/>
        <w:rPr>
          <w:lang w:val="ru-RU"/>
        </w:rPr>
      </w:pPr>
      <w:r>
        <w:rPr>
          <w:lang w:val="ru-RU"/>
        </w:rPr>
        <w:t>Соглашения по именованию</w:t>
      </w:r>
    </w:p>
    <w:p w:rsidR="007C72C3" w:rsidRDefault="007C72C3" w:rsidP="007C72C3">
      <w:pPr>
        <w:rPr>
          <w:lang w:val="ru-RU"/>
        </w:rPr>
      </w:pPr>
      <w:r w:rsidRPr="007C72C3">
        <w:rPr>
          <w:lang w:val="ru-RU"/>
        </w:rPr>
        <w:t>Стандартные</w:t>
      </w:r>
      <w:r>
        <w:rPr>
          <w:lang w:val="ru-RU"/>
        </w:rPr>
        <w:t xml:space="preserve"> для </w:t>
      </w:r>
      <w:r>
        <w:t>C#.</w:t>
      </w:r>
    </w:p>
    <w:p w:rsidR="007C72C3" w:rsidRDefault="007C72C3" w:rsidP="007C72C3">
      <w:pPr>
        <w:pStyle w:val="2"/>
        <w:rPr>
          <w:lang w:val="ru-RU"/>
        </w:rPr>
      </w:pPr>
      <w:r>
        <w:rPr>
          <w:lang w:val="ru-RU"/>
        </w:rPr>
        <w:t>Скобки</w:t>
      </w:r>
    </w:p>
    <w:p w:rsidR="007C72C3" w:rsidRDefault="007C72C3" w:rsidP="007C72C3">
      <w:pPr>
        <w:pStyle w:val="aa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Открывающаяся фигурная скобка ставится на отдельной строке, за исключением случая объявления атрибутов: </w:t>
      </w:r>
    </w:p>
    <w:p w:rsidR="007C72C3" w:rsidRDefault="007C72C3" w:rsidP="007C72C3">
      <w:pPr>
        <w:pStyle w:val="af0"/>
        <w:ind w:firstLine="720"/>
        <w:rPr>
          <w:lang w:val="ru-RU"/>
        </w:rPr>
      </w:pPr>
      <w:proofErr w:type="gramStart"/>
      <w:r>
        <w:t>public</w:t>
      </w:r>
      <w:proofErr w:type="gramEnd"/>
      <w:r>
        <w:t xml:space="preserve"> Example { get; set; }</w:t>
      </w:r>
    </w:p>
    <w:p w:rsidR="007C72C3" w:rsidRPr="007C72C3" w:rsidRDefault="007C72C3" w:rsidP="007C72C3">
      <w:pPr>
        <w:pStyle w:val="aa"/>
        <w:numPr>
          <w:ilvl w:val="0"/>
          <w:numId w:val="18"/>
        </w:numPr>
        <w:rPr>
          <w:lang w:val="ru-RU"/>
        </w:rPr>
      </w:pPr>
      <w:r>
        <w:rPr>
          <w:lang w:val="ru-RU"/>
        </w:rPr>
        <w:t>После закрывающейся фигурной скобки ставится пустая строка.</w:t>
      </w:r>
    </w:p>
    <w:p w:rsidR="007C72C3" w:rsidRDefault="007C72C3" w:rsidP="007C72C3">
      <w:pPr>
        <w:pStyle w:val="aa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После </w:t>
      </w:r>
      <w:r w:rsidRPr="007C72C3">
        <w:rPr>
          <w:rStyle w:val="af1"/>
        </w:rPr>
        <w:t>if</w:t>
      </w:r>
      <w:r>
        <w:t xml:space="preserve"> </w:t>
      </w:r>
      <w:r>
        <w:rPr>
          <w:lang w:val="ru-RU"/>
        </w:rPr>
        <w:t>ставится пробел.</w:t>
      </w:r>
    </w:p>
    <w:p w:rsidR="004729CB" w:rsidRDefault="004729CB" w:rsidP="007C72C3">
      <w:pPr>
        <w:pStyle w:val="aa"/>
        <w:numPr>
          <w:ilvl w:val="0"/>
          <w:numId w:val="18"/>
        </w:numPr>
        <w:rPr>
          <w:lang w:val="ru-RU"/>
        </w:rPr>
      </w:pPr>
      <w:r>
        <w:rPr>
          <w:lang w:val="ru-RU"/>
        </w:rPr>
        <w:t>Перед и после скобок в вызове и объявлении функции не ставятся.</w:t>
      </w:r>
    </w:p>
    <w:p w:rsidR="004729CB" w:rsidRPr="004729CB" w:rsidRDefault="004729CB" w:rsidP="004729CB">
      <w:pPr>
        <w:pStyle w:val="2"/>
        <w:rPr>
          <w:lang w:val="ru-RU"/>
        </w:rPr>
      </w:pPr>
      <w:r>
        <w:rPr>
          <w:lang w:val="ru-RU"/>
        </w:rPr>
        <w:lastRenderedPageBreak/>
        <w:t>Пространства имен</w:t>
      </w:r>
    </w:p>
    <w:p w:rsidR="004729CB" w:rsidRDefault="004729CB" w:rsidP="004729CB">
      <w:pPr>
        <w:pStyle w:val="aa"/>
        <w:numPr>
          <w:ilvl w:val="0"/>
          <w:numId w:val="20"/>
        </w:numPr>
        <w:rPr>
          <w:lang w:val="ru-RU"/>
        </w:rPr>
      </w:pPr>
      <w:r>
        <w:rPr>
          <w:lang w:val="ru-RU"/>
        </w:rPr>
        <w:t>Пространство имен верхнего уровня – название проекта.</w:t>
      </w:r>
    </w:p>
    <w:p w:rsidR="004729CB" w:rsidRDefault="004729CB" w:rsidP="004729CB">
      <w:pPr>
        <w:pStyle w:val="aa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Не более одного в одном файле.</w:t>
      </w:r>
    </w:p>
    <w:p w:rsidR="004729CB" w:rsidRDefault="004729CB" w:rsidP="004729CB">
      <w:pPr>
        <w:pStyle w:val="aa"/>
        <w:numPr>
          <w:ilvl w:val="0"/>
          <w:numId w:val="20"/>
        </w:numPr>
        <w:rPr>
          <w:lang w:val="ru-RU"/>
        </w:rPr>
      </w:pPr>
      <w:r>
        <w:rPr>
          <w:lang w:val="ru-RU"/>
        </w:rPr>
        <w:t>Именование соответствует каталогам проекта. Вложенность обозначается точкой.</w:t>
      </w:r>
    </w:p>
    <w:p w:rsidR="004729CB" w:rsidRDefault="004729CB" w:rsidP="004729CB">
      <w:pPr>
        <w:pStyle w:val="aa"/>
        <w:numPr>
          <w:ilvl w:val="0"/>
          <w:numId w:val="20"/>
        </w:numPr>
        <w:rPr>
          <w:lang w:val="ru-RU"/>
        </w:rPr>
      </w:pPr>
      <w:r w:rsidRPr="004729CB">
        <w:rPr>
          <w:lang w:val="ru-RU"/>
        </w:rPr>
        <w:t>Множественное число следует использовать в случае, если пространство имен объединяет некоторое количество разных, но семантически похожих сущностей. И наоборот, когда пространство имен содержит некую подсистему, стоит использовать единственное число.</w:t>
      </w:r>
    </w:p>
    <w:p w:rsidR="004729CB" w:rsidRDefault="004729CB" w:rsidP="004729CB">
      <w:pPr>
        <w:pStyle w:val="aa"/>
        <w:numPr>
          <w:ilvl w:val="0"/>
          <w:numId w:val="20"/>
        </w:numPr>
        <w:rPr>
          <w:lang w:val="ru-RU"/>
        </w:rPr>
      </w:pPr>
      <w:r w:rsidRPr="004729CB">
        <w:rPr>
          <w:lang w:val="ru-RU"/>
        </w:rPr>
        <w:t>Не используйте одно и то же имя для класса и пространства имен.</w:t>
      </w:r>
    </w:p>
    <w:p w:rsidR="004729CB" w:rsidRDefault="004729CB" w:rsidP="004729CB">
      <w:pPr>
        <w:pStyle w:val="2"/>
        <w:rPr>
          <w:lang w:val="ru-RU"/>
        </w:rPr>
      </w:pPr>
      <w:r>
        <w:rPr>
          <w:lang w:val="ru-RU"/>
        </w:rPr>
        <w:t>Оформление</w:t>
      </w:r>
    </w:p>
    <w:p w:rsidR="00682358" w:rsidRPr="00682358" w:rsidRDefault="00682358" w:rsidP="006823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18"/>
          <w:lang w:val="ru-RU" w:eastAsia="ru-RU"/>
        </w:rPr>
      </w:pP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Используйте </w:t>
      </w:r>
      <w:r w:rsidRPr="00682358">
        <w:rPr>
          <w:rFonts w:eastAsia="Times New Roman" w:cstheme="minorHAnsi"/>
          <w:b/>
          <w:bCs/>
          <w:color w:val="000000"/>
          <w:szCs w:val="18"/>
          <w:lang w:val="ru-RU" w:eastAsia="ru-RU"/>
        </w:rPr>
        <w:t>табуляц</w:t>
      </w:r>
      <w:bookmarkStart w:id="9" w:name="_GoBack"/>
      <w:bookmarkEnd w:id="9"/>
      <w:r w:rsidRPr="00682358">
        <w:rPr>
          <w:rFonts w:eastAsia="Times New Roman" w:cstheme="minorHAnsi"/>
          <w:b/>
          <w:bCs/>
          <w:color w:val="000000"/>
          <w:szCs w:val="18"/>
          <w:lang w:val="ru-RU" w:eastAsia="ru-RU"/>
        </w:rPr>
        <w:t>ию</w:t>
      </w:r>
      <w:r w:rsidRPr="00682358">
        <w:rPr>
          <w:rFonts w:eastAsia="Times New Roman" w:cstheme="minorHAnsi"/>
          <w:color w:val="000000"/>
          <w:szCs w:val="18"/>
          <w:lang w:val="ru-RU" w:eastAsia="ru-RU"/>
        </w:rPr>
        <w:t>, а не пробелы для отступов</w:t>
      </w:r>
      <w:r>
        <w:rPr>
          <w:rFonts w:eastAsia="Times New Roman" w:cstheme="minorHAnsi"/>
          <w:color w:val="000000"/>
          <w:szCs w:val="18"/>
          <w:lang w:val="ru-RU" w:eastAsia="ru-RU"/>
        </w:rPr>
        <w:t>.</w:t>
      </w: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 </w:t>
      </w:r>
      <w:r>
        <w:rPr>
          <w:rFonts w:eastAsia="Times New Roman" w:cstheme="minorHAnsi"/>
          <w:color w:val="000000"/>
          <w:szCs w:val="18"/>
          <w:lang w:val="ru-RU" w:eastAsia="ru-RU"/>
        </w:rPr>
        <w:t>Размер табуляции равен четырем пробелам.</w:t>
      </w:r>
    </w:p>
    <w:p w:rsidR="00682358" w:rsidRDefault="00682358" w:rsidP="006823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18"/>
          <w:lang w:val="ru-RU" w:eastAsia="ru-RU"/>
        </w:rPr>
      </w:pP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При форматировании текста (кроме отступа в начале строки) используйте пробелы. </w:t>
      </w:r>
    </w:p>
    <w:p w:rsidR="00682358" w:rsidRPr="00682358" w:rsidRDefault="00682358" w:rsidP="006823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18"/>
          <w:lang w:val="ru-RU" w:eastAsia="ru-RU"/>
        </w:rPr>
      </w:pP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Избегайте строк длиннее </w:t>
      </w:r>
      <w:r>
        <w:rPr>
          <w:rFonts w:eastAsia="Times New Roman" w:cstheme="minorHAnsi"/>
          <w:color w:val="000000"/>
          <w:szCs w:val="18"/>
          <w:lang w:val="ru-RU" w:eastAsia="ru-RU"/>
        </w:rPr>
        <w:t>100</w:t>
      </w: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 символов, переносите инструкцию на другую строку при необходимости. </w:t>
      </w:r>
    </w:p>
    <w:p w:rsidR="00682358" w:rsidRPr="00682358" w:rsidRDefault="00682358" w:rsidP="006823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18"/>
          <w:lang w:val="ru-RU" w:eastAsia="ru-RU"/>
        </w:rPr>
      </w:pP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При переносе части кода инструкций и описаний на другую строку вторая и последующая строки должны быть отбиты вправо на один отступ (табуляцию). </w:t>
      </w:r>
    </w:p>
    <w:p w:rsidR="00682358" w:rsidRPr="00682358" w:rsidRDefault="00682358" w:rsidP="006823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18"/>
          <w:lang w:val="ru-RU" w:eastAsia="ru-RU"/>
        </w:rPr>
      </w:pP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Оставляйте запятую на предыдущей строке так же, как вы это делаете в обычных языках (русском, например). </w:t>
      </w:r>
    </w:p>
    <w:p w:rsidR="00682358" w:rsidRPr="00682358" w:rsidRDefault="00682358" w:rsidP="006823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18"/>
          <w:lang w:val="ru-RU" w:eastAsia="ru-RU"/>
        </w:rPr>
      </w:pP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Избегайте лишних скобок, обрамляющих выражения целиком. Лишние скобки усложняют восприятие кода и увеличивают возможность ошибки. Если вы не уверены в приоритете операторов, лучше загляните в соответствующий раздел документации. </w:t>
      </w:r>
    </w:p>
    <w:p w:rsidR="004729CB" w:rsidRPr="00682358" w:rsidRDefault="00682358" w:rsidP="006823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18"/>
          <w:lang w:val="ru-RU" w:eastAsia="ru-RU"/>
        </w:rPr>
      </w:pP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Не размещайте несколько инструкций на одной строке. Каждая инструкция должна начинаться с новой строки. </w:t>
      </w:r>
    </w:p>
    <w:p w:rsidR="007C72C3" w:rsidRDefault="00ED1E35" w:rsidP="00ED1E35">
      <w:pPr>
        <w:pStyle w:val="2"/>
        <w:rPr>
          <w:lang w:val="ru-RU"/>
        </w:rPr>
      </w:pPr>
      <w:r>
        <w:rPr>
          <w:lang w:val="ru-RU"/>
        </w:rPr>
        <w:t>Другое</w:t>
      </w:r>
    </w:p>
    <w:p w:rsidR="00ED1E35" w:rsidRDefault="00ED1E35" w:rsidP="00ED1E35">
      <w:pPr>
        <w:pStyle w:val="aa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Директивы </w:t>
      </w:r>
      <w:r w:rsidRPr="00ED1E35">
        <w:rPr>
          <w:rStyle w:val="af1"/>
        </w:rPr>
        <w:t>using</w:t>
      </w:r>
      <w:r w:rsidRPr="00ED1E35">
        <w:rPr>
          <w:lang w:val="ru-RU"/>
        </w:rPr>
        <w:t xml:space="preserve"> </w:t>
      </w:r>
      <w:r>
        <w:rPr>
          <w:lang w:val="ru-RU"/>
        </w:rPr>
        <w:t>помещаются вн</w:t>
      </w:r>
      <w:r w:rsidR="004729CB">
        <w:rPr>
          <w:lang w:val="ru-RU"/>
        </w:rPr>
        <w:t>е</w:t>
      </w:r>
      <w:r>
        <w:rPr>
          <w:lang w:val="ru-RU"/>
        </w:rPr>
        <w:t xml:space="preserve"> пространства имен.</w:t>
      </w:r>
    </w:p>
    <w:p w:rsidR="00ED1E35" w:rsidRPr="00ED1E35" w:rsidRDefault="00ED1E35" w:rsidP="00ED1E35">
      <w:pPr>
        <w:pStyle w:val="aa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Неиспользуемые </w:t>
      </w:r>
      <w:r w:rsidRPr="00ED1E35">
        <w:rPr>
          <w:rStyle w:val="af1"/>
        </w:rPr>
        <w:t>using-и</w:t>
      </w:r>
      <w:r>
        <w:rPr>
          <w:lang w:val="ru-RU"/>
        </w:rPr>
        <w:t xml:space="preserve"> удаляются.</w:t>
      </w:r>
    </w:p>
    <w:sectPr w:rsidR="00ED1E35" w:rsidRPr="00ED1E35" w:rsidSect="007D4E42">
      <w:headerReference w:type="default" r:id="rId12"/>
      <w:pgSz w:w="12240" w:h="15840"/>
      <w:pgMar w:top="720" w:right="720" w:bottom="720" w:left="720" w:header="28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780" w:rsidRDefault="00890780" w:rsidP="007D4E42">
      <w:pPr>
        <w:spacing w:after="0" w:line="240" w:lineRule="auto"/>
      </w:pPr>
      <w:r>
        <w:separator/>
      </w:r>
    </w:p>
  </w:endnote>
  <w:endnote w:type="continuationSeparator" w:id="0">
    <w:p w:rsidR="00890780" w:rsidRDefault="00890780" w:rsidP="007D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780" w:rsidRDefault="00890780" w:rsidP="007D4E42">
      <w:pPr>
        <w:spacing w:after="0" w:line="240" w:lineRule="auto"/>
      </w:pPr>
      <w:r>
        <w:separator/>
      </w:r>
    </w:p>
  </w:footnote>
  <w:footnote w:type="continuationSeparator" w:id="0">
    <w:p w:rsidR="00890780" w:rsidRDefault="00890780" w:rsidP="007D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E42" w:rsidRPr="007D4E42" w:rsidRDefault="007D4E42" w:rsidP="007D4E42">
    <w:pPr>
      <w:pStyle w:val="ac"/>
      <w:jc w:val="center"/>
      <w:rPr>
        <w:color w:val="BFBFBF" w:themeColor="background1" w:themeShade="BF"/>
      </w:rPr>
    </w:pPr>
    <w:r>
      <w:rPr>
        <w:color w:val="BFBFBF" w:themeColor="background1" w:themeShade="BF"/>
      </w:rPr>
      <w:t>Nebulous Distributed Optical Character Recognition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16C481A"/>
    <w:lvl w:ilvl="0">
      <w:start w:val="1"/>
      <w:numFmt w:val="decimal"/>
      <w:lvlText w:val="%1."/>
      <w:lvlJc w:val="left"/>
      <w:pPr>
        <w:tabs>
          <w:tab w:val="num" w:pos="1724"/>
        </w:tabs>
        <w:ind w:left="1724" w:hanging="360"/>
      </w:pPr>
    </w:lvl>
  </w:abstractNum>
  <w:abstractNum w:abstractNumId="1">
    <w:nsid w:val="FFFFFF7D"/>
    <w:multiLevelType w:val="singleLevel"/>
    <w:tmpl w:val="4502D1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383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D8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8E2D2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2827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0097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96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C86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5886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B2310A"/>
    <w:multiLevelType w:val="hybridMultilevel"/>
    <w:tmpl w:val="D5688EB0"/>
    <w:lvl w:ilvl="0" w:tplc="965812F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EE1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78430E4"/>
    <w:multiLevelType w:val="multilevel"/>
    <w:tmpl w:val="939C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CF5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D705AC6"/>
    <w:multiLevelType w:val="hybridMultilevel"/>
    <w:tmpl w:val="682854EE"/>
    <w:lvl w:ilvl="0" w:tplc="C9881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616393"/>
    <w:multiLevelType w:val="hybridMultilevel"/>
    <w:tmpl w:val="D5688EB0"/>
    <w:lvl w:ilvl="0" w:tplc="965812F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7B4A59"/>
    <w:multiLevelType w:val="hybridMultilevel"/>
    <w:tmpl w:val="0B88C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10488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4A4E68CD"/>
    <w:multiLevelType w:val="multilevel"/>
    <w:tmpl w:val="F754FA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54633233"/>
    <w:multiLevelType w:val="hybridMultilevel"/>
    <w:tmpl w:val="D5688EB0"/>
    <w:lvl w:ilvl="0" w:tplc="965812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3823FE"/>
    <w:multiLevelType w:val="hybridMultilevel"/>
    <w:tmpl w:val="E8AE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3"/>
  </w:num>
  <w:num w:numId="4">
    <w:abstractNumId w:val="1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15"/>
  </w:num>
  <w:num w:numId="17">
    <w:abstractNumId w:val="16"/>
  </w:num>
  <w:num w:numId="18">
    <w:abstractNumId w:val="19"/>
  </w:num>
  <w:num w:numId="19">
    <w:abstractNumId w:val="10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rawingGridVerticalSpacing w:val="113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6AF"/>
    <w:rsid w:val="001419F1"/>
    <w:rsid w:val="00161800"/>
    <w:rsid w:val="0017420C"/>
    <w:rsid w:val="001967AA"/>
    <w:rsid w:val="0021334B"/>
    <w:rsid w:val="00235E56"/>
    <w:rsid w:val="0026260E"/>
    <w:rsid w:val="00270A4C"/>
    <w:rsid w:val="002A3D15"/>
    <w:rsid w:val="002B0FB3"/>
    <w:rsid w:val="0034756C"/>
    <w:rsid w:val="0035460E"/>
    <w:rsid w:val="003A413E"/>
    <w:rsid w:val="003D4FD1"/>
    <w:rsid w:val="003E394B"/>
    <w:rsid w:val="0041472B"/>
    <w:rsid w:val="004729CB"/>
    <w:rsid w:val="004C3CE0"/>
    <w:rsid w:val="00515D29"/>
    <w:rsid w:val="005426AF"/>
    <w:rsid w:val="00555F80"/>
    <w:rsid w:val="00586B1F"/>
    <w:rsid w:val="006027EC"/>
    <w:rsid w:val="00630C0D"/>
    <w:rsid w:val="00660122"/>
    <w:rsid w:val="00682358"/>
    <w:rsid w:val="0075587E"/>
    <w:rsid w:val="00767D22"/>
    <w:rsid w:val="007B1C2A"/>
    <w:rsid w:val="007C72C3"/>
    <w:rsid w:val="007D4E42"/>
    <w:rsid w:val="008232B9"/>
    <w:rsid w:val="00845A86"/>
    <w:rsid w:val="0085678C"/>
    <w:rsid w:val="00866056"/>
    <w:rsid w:val="00873657"/>
    <w:rsid w:val="00874BF2"/>
    <w:rsid w:val="00890780"/>
    <w:rsid w:val="008A2AA5"/>
    <w:rsid w:val="008C4F33"/>
    <w:rsid w:val="00942B50"/>
    <w:rsid w:val="009A41E6"/>
    <w:rsid w:val="009B5255"/>
    <w:rsid w:val="00A0740F"/>
    <w:rsid w:val="00A278A3"/>
    <w:rsid w:val="00A56661"/>
    <w:rsid w:val="00B045D9"/>
    <w:rsid w:val="00B114D8"/>
    <w:rsid w:val="00B255A5"/>
    <w:rsid w:val="00BA35C6"/>
    <w:rsid w:val="00C836C2"/>
    <w:rsid w:val="00C83A54"/>
    <w:rsid w:val="00C87853"/>
    <w:rsid w:val="00D27629"/>
    <w:rsid w:val="00D31C7A"/>
    <w:rsid w:val="00D35E44"/>
    <w:rsid w:val="00DA5110"/>
    <w:rsid w:val="00DD51AC"/>
    <w:rsid w:val="00E209F1"/>
    <w:rsid w:val="00E20F6C"/>
    <w:rsid w:val="00ED1E35"/>
    <w:rsid w:val="00EF6CE9"/>
    <w:rsid w:val="00F16A06"/>
    <w:rsid w:val="00F509F2"/>
    <w:rsid w:val="00F56EFD"/>
    <w:rsid w:val="00F96CCC"/>
    <w:rsid w:val="00FA498E"/>
    <w:rsid w:val="00FD7954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  <o:rules v:ext="edit">
        <o:r id="V:Rule1" type="connector" idref="#_x0000_s1087">
          <o:proxy start="" idref="#_x0000_s1062" connectloc="2"/>
          <o:proxy end="" idref="#_x0000_s1066" connectloc="0"/>
        </o:r>
        <o:r id="V:Rule2" type="connector" idref="#_x0000_s1027"/>
        <o:r id="V:Rule3" type="connector" idref="#_x0000_s1080">
          <o:proxy start="" idref="#_x0000_s1045" connectloc="0"/>
          <o:proxy end="" idref="#_x0000_s1069" connectloc="2"/>
        </o:r>
        <o:r id="V:Rule4" type="connector" idref="#_x0000_s1077">
          <o:proxy start="" idref="#_x0000_s1045" connectloc="2"/>
          <o:proxy end="" idref="#_x0000_s1066" connectloc="0"/>
        </o:r>
        <o:r id="V:Rule5" type="connector" idref="#_x0000_s1095">
          <o:proxy start="" idref="#_x0000_s1096" connectloc="1"/>
        </o:r>
        <o:r id="V:Rule6" type="connector" idref="#_x0000_s1088">
          <o:proxy start="" idref="#_x0000_s1065" connectloc="0"/>
          <o:proxy end="" idref="#_x0000_s1067" connectloc="2"/>
        </o:r>
        <o:r id="V:Rule7" type="connector" idref="#_x0000_s1076">
          <o:proxy start="" idref="#_x0000_s1045" connectloc="2"/>
          <o:proxy end="" idref="#_x0000_s1065" connectloc="0"/>
        </o:r>
        <o:r id="V:Rule8" type="connector" idref="#_x0000_s1089">
          <o:proxy start="" idref="#_x0000_s1070" connectloc="2"/>
          <o:proxy end="" idref="#_x0000_s1062" connectloc="0"/>
        </o:r>
        <o:r id="V:Rule9" type="connector" idref="#_x0000_s1074">
          <o:proxy start="" idref="#_x0000_s1064" connectloc="3"/>
          <o:proxy end="" idref="#_x0000_s1045" connectloc="1"/>
        </o:r>
        <o:r id="V:Rule10" type="connector" idref="#_x0000_s1090">
          <o:proxy start="" idref="#_x0000_s1069" connectloc="2"/>
          <o:proxy end="" idref="#_x0000_s1068" connectloc="0"/>
        </o:r>
        <o:r id="V:Rule11" type="connector" idref="#_x0000_s1057"/>
        <o:r id="V:Rule12" type="connector" idref="#_x0000_s1075">
          <o:proxy start="" idref="#_x0000_s1045" connectloc="2"/>
          <o:proxy end="" idref="#_x0000_s1062" connectloc="0"/>
        </o:r>
        <o:r id="V:Rule13" type="connector" idref="#_x0000_s1033"/>
        <o:r id="V:Rule14" type="connector" idref="#_x0000_s1079">
          <o:proxy start="" idref="#_x0000_s1045" connectloc="0"/>
          <o:proxy end="" idref="#_x0000_s1070" connectloc="2"/>
        </o:r>
        <o:r id="V:Rule15" type="connector" idref="#_x0000_s1085">
          <o:proxy start="" idref="#_x0000_s1066" connectloc="0"/>
          <o:proxy end="" idref="#_x0000_s1065" connectloc="2"/>
        </o:r>
        <o:r id="V:Rule16" type="connector" idref="#_x0000_s1084">
          <o:proxy start="" idref="#_x0000_s1062" connectloc="2"/>
          <o:proxy end="" idref="#_x0000_s1068" connectloc="0"/>
        </o:r>
        <o:r id="V:Rule17" type="connector" idref="#_x0000_s1081">
          <o:proxy start="" idref="#_x0000_s1045" connectloc="0"/>
          <o:proxy end="" idref="#_x0000_s1067" connectloc="2"/>
        </o:r>
        <o:r id="V:Rule18" type="connector" idref="#_x0000_s1083">
          <o:proxy start="" idref="#_x0000_s1068" connectloc="3"/>
          <o:proxy end="" idref="#_x0000_s1066" connectloc="1"/>
        </o:r>
        <o:r id="V:Rule19" type="connector" idref="#_x0000_s1078">
          <o:proxy start="" idref="#_x0000_s1045" connectloc="2"/>
          <o:proxy end="" idref="#_x0000_s1068" connectloc="0"/>
        </o:r>
        <o:r id="V:Rule20" type="connector" idref="#_x0000_s1038"/>
        <o:r id="V:Rule21" type="connector" idref="#_x0000_s1091">
          <o:proxy start="" idref="#_x0000_s1092" connectloc="1"/>
        </o:r>
        <o:r id="V:Rule22" type="connector" idref="#_x0000_s1073">
          <o:proxy start="" idref="#_x0000_s1045" connectloc="3"/>
          <o:proxy end="" idref="#_x0000_s1063" connectloc="1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D15"/>
  </w:style>
  <w:style w:type="paragraph" w:styleId="1">
    <w:name w:val="heading 1"/>
    <w:basedOn w:val="a"/>
    <w:next w:val="a"/>
    <w:link w:val="10"/>
    <w:uiPriority w:val="9"/>
    <w:qFormat/>
    <w:rsid w:val="00767D22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3A5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7D22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67D2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7D2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7D2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7D2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7D2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7D2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419F1"/>
    <w:pPr>
      <w:spacing w:after="0" w:line="240" w:lineRule="auto"/>
    </w:pPr>
    <w:rPr>
      <w:rFonts w:eastAsiaTheme="minorEastAsia"/>
      <w:lang w:val="ru-RU"/>
    </w:rPr>
  </w:style>
  <w:style w:type="character" w:customStyle="1" w:styleId="a4">
    <w:name w:val="Без интервала Знак"/>
    <w:basedOn w:val="a0"/>
    <w:link w:val="a3"/>
    <w:uiPriority w:val="1"/>
    <w:rsid w:val="001419F1"/>
    <w:rPr>
      <w:rFonts w:eastAsiaTheme="minorEastAsia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14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67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83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7D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767D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67D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67D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67D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Hyperlink"/>
    <w:basedOn w:val="a0"/>
    <w:uiPriority w:val="99"/>
    <w:unhideWhenUsed/>
    <w:rsid w:val="002A3D15"/>
    <w:rPr>
      <w:color w:val="548DD4" w:themeColor="text2" w:themeTint="99"/>
      <w:u w:val="single"/>
    </w:rPr>
  </w:style>
  <w:style w:type="character" w:styleId="a8">
    <w:name w:val="FollowedHyperlink"/>
    <w:basedOn w:val="a0"/>
    <w:uiPriority w:val="99"/>
    <w:semiHidden/>
    <w:unhideWhenUsed/>
    <w:rsid w:val="002A3D15"/>
    <w:rPr>
      <w:color w:val="548DD4" w:themeColor="text2" w:themeTint="99"/>
      <w:u w:val="single"/>
    </w:rPr>
  </w:style>
  <w:style w:type="paragraph" w:styleId="a9">
    <w:name w:val="caption"/>
    <w:basedOn w:val="a"/>
    <w:next w:val="a"/>
    <w:uiPriority w:val="35"/>
    <w:unhideWhenUsed/>
    <w:qFormat/>
    <w:rsid w:val="00515D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link w:val="ab"/>
    <w:uiPriority w:val="34"/>
    <w:qFormat/>
    <w:rsid w:val="00B045D9"/>
    <w:pPr>
      <w:ind w:left="720"/>
      <w:contextualSpacing/>
    </w:pPr>
  </w:style>
  <w:style w:type="paragraph" w:styleId="ac">
    <w:name w:val="header"/>
    <w:basedOn w:val="a"/>
    <w:link w:val="ad"/>
    <w:uiPriority w:val="99"/>
    <w:semiHidden/>
    <w:unhideWhenUsed/>
    <w:rsid w:val="007D4E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D4E42"/>
  </w:style>
  <w:style w:type="paragraph" w:styleId="ae">
    <w:name w:val="footer"/>
    <w:basedOn w:val="a"/>
    <w:link w:val="af"/>
    <w:uiPriority w:val="99"/>
    <w:semiHidden/>
    <w:unhideWhenUsed/>
    <w:rsid w:val="007D4E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7D4E42"/>
  </w:style>
  <w:style w:type="paragraph" w:customStyle="1" w:styleId="af0">
    <w:name w:val="Код"/>
    <w:basedOn w:val="aa"/>
    <w:link w:val="af1"/>
    <w:qFormat/>
    <w:rsid w:val="00586B1F"/>
    <w:pPr>
      <w:ind w:left="0"/>
    </w:pPr>
    <w:rPr>
      <w:rFonts w:ascii="Consolas" w:hAnsi="Consolas" w:cs="Consolas"/>
    </w:rPr>
  </w:style>
  <w:style w:type="character" w:customStyle="1" w:styleId="ab">
    <w:name w:val="Абзац списка Знак"/>
    <w:basedOn w:val="a0"/>
    <w:link w:val="aa"/>
    <w:uiPriority w:val="34"/>
    <w:rsid w:val="00586B1F"/>
  </w:style>
  <w:style w:type="character" w:customStyle="1" w:styleId="af1">
    <w:name w:val="Код Знак"/>
    <w:basedOn w:val="ab"/>
    <w:link w:val="af0"/>
    <w:rsid w:val="00586B1F"/>
    <w:rPr>
      <w:rFonts w:ascii="Consolas" w:hAnsi="Consolas" w:cs="Consolas"/>
    </w:rPr>
  </w:style>
  <w:style w:type="paragraph" w:styleId="21">
    <w:name w:val="toc 2"/>
    <w:basedOn w:val="a"/>
    <w:next w:val="a"/>
    <w:autoRedefine/>
    <w:uiPriority w:val="39"/>
    <w:unhideWhenUsed/>
    <w:rsid w:val="0041472B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1472B"/>
    <w:pPr>
      <w:spacing w:after="100"/>
    </w:pPr>
  </w:style>
  <w:style w:type="paragraph" w:styleId="af2">
    <w:name w:val="Subtitle"/>
    <w:basedOn w:val="a"/>
    <w:next w:val="a"/>
    <w:link w:val="af3"/>
    <w:uiPriority w:val="11"/>
    <w:qFormat/>
    <w:rsid w:val="00D31C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D31C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4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eigenein/cloudy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code.google.com/p/protobuf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2011-10-20T00:00:00</PublishDate>
  <Abstract>Техническое и функциональное описание системы.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E405FC-60FC-4755-8412-C0CFFBBA1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распределённого оптического распознавания символов Nebulous</vt:lpstr>
    </vt:vector>
  </TitlesOfParts>
  <Company/>
  <LinksUpToDate>false</LinksUpToDate>
  <CharactersWithSpaces>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распределённого оптического распознавания символов Nebulous</dc:title>
  <dc:subject>Спецификация</dc:subject>
  <dc:creator>Игорь Калашников, Павел Пересторонин</dc:creator>
  <cp:lastModifiedBy>Kalashnikov, Igor</cp:lastModifiedBy>
  <cp:revision>43</cp:revision>
  <cp:lastPrinted>2011-10-25T20:27:00Z</cp:lastPrinted>
  <dcterms:created xsi:type="dcterms:W3CDTF">2011-10-22T12:30:00Z</dcterms:created>
  <dcterms:modified xsi:type="dcterms:W3CDTF">2011-10-26T11:09:00Z</dcterms:modified>
</cp:coreProperties>
</file>