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Задание</w:t>
      </w:r>
    </w:p>
    <w:p>
      <w:pPr>
        <w:pStyle w:val="NoSpacing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Spacing"/>
        <w:rPr/>
      </w:pPr>
      <w:r>
        <w:rPr>
          <w:rFonts w:ascii="Arial" w:hAnsi="Arial"/>
        </w:rPr>
        <w:t>Написать на PHP небольшое приложение для импорта контента из файлов.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 xml:space="preserve">1) </w:t>
      </w:r>
      <w:r>
        <w:rPr>
          <w:rFonts w:ascii="Arial" w:hAnsi="Arial"/>
        </w:rPr>
        <w:t>Приложение будет содержать 2 страницы.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</w:rPr>
        <w:t>На первой странице своего веб-приложения размещаем:</w:t>
      </w:r>
    </w:p>
    <w:p>
      <w:pPr>
        <w:pStyle w:val="NoSpacing"/>
        <w:rPr/>
      </w:pPr>
      <w:r>
        <w:rPr>
          <w:rFonts w:ascii="Arial" w:hAnsi="Arial"/>
        </w:rPr>
        <w:t>- поле для загрузки файла (только CSV формат, размер не более 1 Мб),</w:t>
      </w:r>
    </w:p>
    <w:p>
      <w:pPr>
        <w:pStyle w:val="NoSpacing"/>
        <w:rPr/>
      </w:pPr>
      <w:r>
        <w:rPr>
          <w:rFonts w:ascii="Arial" w:hAnsi="Arial"/>
        </w:rPr>
        <w:t>- кнопку «Import»,</w:t>
      </w:r>
    </w:p>
    <w:p>
      <w:pPr>
        <w:pStyle w:val="NoSpacing"/>
        <w:rPr/>
      </w:pPr>
      <w:r>
        <w:rPr>
          <w:rFonts w:ascii="Arial" w:hAnsi="Arial"/>
        </w:rPr>
        <w:t>- кнопку «Clear all records»,</w:t>
      </w:r>
    </w:p>
    <w:p>
      <w:pPr>
        <w:pStyle w:val="NoSpacing"/>
        <w:rPr/>
      </w:pPr>
      <w:r>
        <w:rPr>
          <w:rFonts w:ascii="Arial" w:hAnsi="Arial"/>
        </w:rPr>
        <w:t>- ссылку «View results», ведущую на вторую страницу.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</w:rPr>
        <w:t>На второй странице:</w:t>
      </w:r>
    </w:p>
    <w:p>
      <w:pPr>
        <w:pStyle w:val="NoSpacing"/>
        <w:rPr/>
      </w:pPr>
      <w:r>
        <w:rPr>
          <w:rFonts w:ascii="Arial" w:hAnsi="Arial"/>
        </w:rPr>
        <w:t>- ссылку «Import data», ведущую на первую страницу.</w:t>
      </w:r>
    </w:p>
    <w:p>
      <w:pPr>
        <w:pStyle w:val="NoSpacing"/>
        <w:rPr/>
      </w:pPr>
      <w:r>
        <w:rPr>
          <w:rFonts w:ascii="Arial" w:hAnsi="Arial"/>
        </w:rPr>
        <w:t>- таблицу результатов с загруженным контентом.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>2)</w:t>
      </w:r>
      <w:r>
        <w:rPr>
          <w:rFonts w:ascii="Arial" w:hAnsi="Arial"/>
        </w:rPr>
        <w:t xml:space="preserve"> Сами файлы для импорта представляют собой csv-таблицы, на основе которых и нужно будет создавать контент. Они лежат в папке import.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</w:rPr>
        <w:t>Файлы users-1.csv и users-2.csv одинаковые по структуре (имеют одинаковый набор колонок и заголовки), но содержат разный контент. Нужно будет создать базу данных и таблицу в ней, с колонками, соответствующими заголовкам этих csv-таблиц.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</w:rPr>
        <w:t>Файл users-3.csv — неправильный по структуре.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>3)</w:t>
      </w:r>
      <w:r>
        <w:rPr>
          <w:rFonts w:ascii="Arial" w:hAnsi="Arial"/>
        </w:rPr>
        <w:t xml:space="preserve"> При нажатии на кнопку «Import» происходит загрузка файла.</w:t>
      </w:r>
    </w:p>
    <w:p>
      <w:pPr>
        <w:pStyle w:val="NoSpacing"/>
        <w:rPr/>
      </w:pPr>
      <w:r>
        <w:rPr>
          <w:rFonts w:ascii="Arial" w:hAnsi="Arial"/>
        </w:rPr>
        <w:t>При этом содержимое загружается в  БД в соответствии с колонками в csv-файле.</w:t>
      </w:r>
    </w:p>
    <w:p>
      <w:pPr>
        <w:pStyle w:val="NoSpacing"/>
        <w:rPr/>
      </w:pPr>
      <w:r>
        <w:rPr>
          <w:rFonts w:ascii="Arial" w:hAnsi="Arial"/>
        </w:rPr>
        <w:t>Колонка UID — уникальна для записи в csv-файле, поэтому если в БД нет записи с данным UID, то она создаётся, а если уже есть, то данные в БД для этой строки обновляются.</w:t>
      </w:r>
    </w:p>
    <w:p>
      <w:pPr>
        <w:pStyle w:val="NoSpacing"/>
        <w:rPr/>
      </w:pPr>
      <w:r>
        <w:rPr>
          <w:rFonts w:ascii="Arial" w:hAnsi="Arial"/>
        </w:rPr>
        <w:t>Для тестирования этого и предназначены файлы users-1.csv и users-2.csv.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</w:rPr>
        <w:t>Если же файл (users-3.csv) имеет неправильную структуру, то данные в БД не пишутся, а пользователю выдаётся ошибка о том, что файл не корректный.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>4</w:t>
      </w:r>
      <w:r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При нажатии на кнопку «Clear all records» все записи в БД очищаются.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>5</w:t>
      </w:r>
      <w:r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На странице с результатами выводим в виде html-таблицы всё содержимое, которое было загружено в БД.</w:t>
      </w:r>
    </w:p>
    <w:p>
      <w:pPr>
        <w:pStyle w:val="NoSpacing"/>
        <w:rPr/>
      </w:pPr>
      <w:r>
        <w:rPr>
          <w:rFonts w:ascii="Arial" w:hAnsi="Arial"/>
        </w:rPr>
        <w:t>Если записей в БД ещё нет, то выводим вместо таблицы сообщение об этом.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Дополнительно: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Под таблицей результатов разместить кнопку «Export to CSV», нажав на которую можно будет скачать в виде csv-файла всё содержимое БД.</w:t>
      </w:r>
    </w:p>
    <w:p>
      <w:pPr>
        <w:pStyle w:val="NoSpacing"/>
        <w:rPr/>
      </w:pPr>
      <w:r>
        <w:rPr>
          <w:rFonts w:ascii="Arial" w:hAnsi="Arial"/>
        </w:rPr>
        <w:t>Структура этого файла аналогична users-1.csv и users-2.csv.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Над таблицей результатов размещаем фильтры по всем колонкам из таблицы. Поле Gender делаем выпадающим списком, остальные поля — текстовые.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/>
      </w:pPr>
      <w:r>
        <w:rPr>
          <w:rFonts w:ascii="Arial" w:hAnsi="Arial"/>
          <w:b/>
          <w:bCs/>
        </w:rPr>
        <w:t>8</w:t>
      </w:r>
      <w:r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Сделать так, что при клике на заголовки таблицы результатов будет производится сортировка данных по выбранному заголовку. Первый клик — сортировка по возрастанию, второй — по убыванию.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Требования к заданию: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widowControl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1) В приложении нужно с помощью чистого объектно-ориентированного PHP реализовать модель MVC (PHP-фреймворки использовать не рекомендуется).</w:t>
      </w:r>
    </w:p>
    <w:p>
      <w:pPr>
        <w:pStyle w:val="NoSpacing"/>
        <w:rPr/>
      </w:pPr>
      <w:r>
        <w:rPr>
          <w:rFonts w:ascii="Arial" w:hAnsi="Arial"/>
        </w:rPr>
        <w:t>2) Проект можно опубликовать в собственном публичном github репозитории и прислать ссылку на него, либо же прислать в виде ZIP архива на электронную почту.</w:t>
      </w:r>
    </w:p>
    <w:p>
      <w:pPr>
        <w:pStyle w:val="NoSpacing"/>
        <w:rPr/>
      </w:pPr>
      <w:r>
        <w:rPr>
          <w:rFonts w:ascii="Arial" w:hAnsi="Arial"/>
        </w:rPr>
        <w:t>3) Обязательно наличие файла README с описанием того, как запустить проект локально.</w:t>
      </w:r>
    </w:p>
    <w:p>
      <w:pPr>
        <w:pStyle w:val="NoSpacing"/>
        <w:rPr/>
      </w:pPr>
      <w:r>
        <w:rPr>
          <w:rFonts w:ascii="Arial" w:hAnsi="Arial"/>
        </w:rPr>
        <w:t>4) Допускается обоснованное использование дополнительных PHP и JS библиотек, решающих мелкие задачи.</w:t>
      </w:r>
    </w:p>
    <w:p>
      <w:pPr>
        <w:pStyle w:val="NoSpacing"/>
        <w:rPr/>
      </w:pPr>
      <w:r>
        <w:rPr>
          <w:rFonts w:ascii="Arial" w:hAnsi="Arial"/>
        </w:rPr>
        <w:t>5) Приветствуется хорошо структурированный и задокументированный код и использование паттернов проектирования.</w:t>
      </w:r>
    </w:p>
    <w:p>
      <w:pPr>
        <w:pStyle w:val="NoSpacing"/>
        <w:rPr/>
      </w:pPr>
      <w:r>
        <w:rPr>
          <w:rFonts w:ascii="Arial" w:hAnsi="Arial"/>
        </w:rPr>
        <w:t>6) Внешнее оформление страниц остаётся на усмотрение кандидата, однако будет плюсом наличие аккуратной темизации, корректных сообщений об ошибках, валидации и др.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3a83"/>
    <w:pPr>
      <w:widowControl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b7636"/>
    <w:rPr>
      <w:color w:val="0000FF" w:themeColor="hyperlink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b7636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2</Pages>
  <Words>425</Words>
  <Characters>2542</Characters>
  <CharactersWithSpaces>2939</CharactersWithSpaces>
  <Paragraphs>34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2018-02-05T17:54:00Z</dcterms:created>
  <dc:creator>Captain</dc:creator>
  <dc:description/>
  <dc:language>ru-RU</dc:language>
  <cp:lastModifiedBy/>
  <dcterms:modified xsi:type="dcterms:W3CDTF">2018-10-18T19:34:23Z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