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8866" w14:textId="00A930D9" w:rsidR="008D377D" w:rsidRDefault="008D377D" w:rsidP="008D377D">
      <w:pPr>
        <w:pStyle w:val="a3"/>
        <w:numPr>
          <w:ilvl w:val="0"/>
          <w:numId w:val="1"/>
        </w:numPr>
        <w:rPr>
          <w:lang w:val="en-US"/>
        </w:rPr>
      </w:pPr>
      <w:r>
        <w:t xml:space="preserve">Установить </w:t>
      </w:r>
      <w:r>
        <w:rPr>
          <w:lang w:val="en-US"/>
        </w:rPr>
        <w:t>NodeJS</w:t>
      </w:r>
    </w:p>
    <w:p w14:paraId="75C3B3D8" w14:textId="64FFFD21" w:rsidR="00EA14EA" w:rsidRPr="00EA14EA" w:rsidRDefault="00EA14EA" w:rsidP="008D377D">
      <w:pPr>
        <w:pStyle w:val="a3"/>
        <w:numPr>
          <w:ilvl w:val="0"/>
          <w:numId w:val="1"/>
        </w:numPr>
      </w:pPr>
      <w:r>
        <w:t>Произвести при необходимости настройку сервера базы данных, например открыть соответствующие порты и т.д.</w:t>
      </w:r>
    </w:p>
    <w:p w14:paraId="6974F898" w14:textId="665A92B9" w:rsidR="008D377D" w:rsidRPr="008D377D" w:rsidRDefault="008D377D" w:rsidP="008D377D">
      <w:pPr>
        <w:pStyle w:val="a3"/>
        <w:numPr>
          <w:ilvl w:val="0"/>
          <w:numId w:val="1"/>
        </w:numPr>
      </w:pPr>
      <w:r>
        <w:t>Скачать дистрибутив и распаковать его в папку</w:t>
      </w:r>
    </w:p>
    <w:p w14:paraId="4A42D100" w14:textId="3DC91F2D" w:rsidR="008D377D" w:rsidRDefault="009304F0" w:rsidP="008D377D">
      <w:pPr>
        <w:pStyle w:val="a3"/>
        <w:numPr>
          <w:ilvl w:val="0"/>
          <w:numId w:val="1"/>
        </w:numPr>
      </w:pPr>
      <w:r w:rsidRPr="00EA14EA">
        <w:rPr>
          <w:color w:val="C00000"/>
        </w:rPr>
        <w:t>ВАЖНО</w:t>
      </w:r>
      <w:r>
        <w:t xml:space="preserve">! Нужно отредактировать </w:t>
      </w:r>
      <w:proofErr w:type="gramStart"/>
      <w:r>
        <w:t xml:space="preserve">файл </w:t>
      </w:r>
      <w:r w:rsidRPr="009304F0">
        <w:t>.</w:t>
      </w:r>
      <w:r>
        <w:rPr>
          <w:lang w:val="en-US"/>
        </w:rPr>
        <w:t>env</w:t>
      </w:r>
      <w:proofErr w:type="gramEnd"/>
      <w:r w:rsidRPr="009304F0">
        <w:t xml:space="preserve"> </w:t>
      </w:r>
      <w:r>
        <w:t>и установить в нём соответствующие настройки: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5381"/>
      </w:tblGrid>
      <w:tr w:rsidR="009304F0" w14:paraId="40FC860B" w14:textId="77777777" w:rsidTr="009304F0">
        <w:tc>
          <w:tcPr>
            <w:tcW w:w="3244" w:type="dxa"/>
          </w:tcPr>
          <w:p w14:paraId="1E5944DD" w14:textId="5DD54F83" w:rsidR="009304F0" w:rsidRPr="009304F0" w:rsidRDefault="009304F0" w:rsidP="009304F0">
            <w:pPr>
              <w:tabs>
                <w:tab w:val="left" w:pos="1170"/>
              </w:tabs>
              <w:rPr>
                <w:lang w:val="en-US"/>
              </w:rPr>
            </w:pPr>
            <w:r>
              <w:rPr>
                <w:lang w:val="en-US"/>
              </w:rPr>
              <w:t>HOST</w:t>
            </w:r>
          </w:p>
        </w:tc>
        <w:tc>
          <w:tcPr>
            <w:tcW w:w="5381" w:type="dxa"/>
          </w:tcPr>
          <w:p w14:paraId="61B39232" w14:textId="7C6BC0CA" w:rsidR="009304F0" w:rsidRDefault="009304F0" w:rsidP="009304F0">
            <w:r>
              <w:t>Хост (имя компьютера) на которому будет размещено приложение</w:t>
            </w:r>
          </w:p>
        </w:tc>
      </w:tr>
      <w:tr w:rsidR="009304F0" w14:paraId="4CE19F26" w14:textId="77777777" w:rsidTr="009304F0">
        <w:tc>
          <w:tcPr>
            <w:tcW w:w="3244" w:type="dxa"/>
          </w:tcPr>
          <w:p w14:paraId="32AF33D5" w14:textId="0202D6B9" w:rsidR="009304F0" w:rsidRPr="009304F0" w:rsidRDefault="009304F0" w:rsidP="009304F0">
            <w:pPr>
              <w:tabs>
                <w:tab w:val="left" w:pos="1380"/>
              </w:tabs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5381" w:type="dxa"/>
          </w:tcPr>
          <w:p w14:paraId="06643212" w14:textId="3828F448" w:rsidR="009304F0" w:rsidRDefault="009304F0" w:rsidP="009304F0">
            <w:r>
              <w:t>Порт приложения</w:t>
            </w:r>
          </w:p>
        </w:tc>
      </w:tr>
      <w:tr w:rsidR="009304F0" w14:paraId="0C9B74A4" w14:textId="77777777" w:rsidTr="009304F0">
        <w:tc>
          <w:tcPr>
            <w:tcW w:w="3244" w:type="dxa"/>
          </w:tcPr>
          <w:p w14:paraId="06A36101" w14:textId="3C7411A8" w:rsidR="009304F0" w:rsidRPr="009304F0" w:rsidRDefault="009304F0" w:rsidP="009304F0">
            <w:pPr>
              <w:rPr>
                <w:lang w:val="en-US"/>
              </w:rPr>
            </w:pPr>
            <w:r>
              <w:rPr>
                <w:lang w:val="en-US"/>
              </w:rPr>
              <w:t>DB_HOST</w:t>
            </w:r>
          </w:p>
        </w:tc>
        <w:tc>
          <w:tcPr>
            <w:tcW w:w="5381" w:type="dxa"/>
          </w:tcPr>
          <w:p w14:paraId="44CD21EE" w14:textId="20B2A679" w:rsidR="009304F0" w:rsidRDefault="009304F0" w:rsidP="009304F0">
            <w:r>
              <w:t>Хост базы данных</w:t>
            </w:r>
            <w:r w:rsidR="00EA14EA">
              <w:t>,</w:t>
            </w:r>
            <w:r>
              <w:t xml:space="preserve"> на которой будет расположена база данных приложения</w:t>
            </w:r>
          </w:p>
        </w:tc>
      </w:tr>
      <w:tr w:rsidR="009304F0" w14:paraId="1350F7D7" w14:textId="77777777" w:rsidTr="009304F0">
        <w:tc>
          <w:tcPr>
            <w:tcW w:w="3244" w:type="dxa"/>
          </w:tcPr>
          <w:p w14:paraId="42D66E80" w14:textId="590B408C" w:rsidR="009304F0" w:rsidRPr="009304F0" w:rsidRDefault="009304F0" w:rsidP="009304F0">
            <w:pPr>
              <w:rPr>
                <w:lang w:val="en-US"/>
              </w:rPr>
            </w:pPr>
            <w:r>
              <w:rPr>
                <w:lang w:val="en-US"/>
              </w:rPr>
              <w:t>DB_NAME</w:t>
            </w:r>
          </w:p>
        </w:tc>
        <w:tc>
          <w:tcPr>
            <w:tcW w:w="5381" w:type="dxa"/>
          </w:tcPr>
          <w:p w14:paraId="375A03CF" w14:textId="06F4B1B8" w:rsidR="009304F0" w:rsidRDefault="009304F0" w:rsidP="009304F0">
            <w:r>
              <w:t>Имя базы данных приложения</w:t>
            </w:r>
          </w:p>
        </w:tc>
      </w:tr>
      <w:tr w:rsidR="009304F0" w14:paraId="085F5EAA" w14:textId="77777777" w:rsidTr="009304F0">
        <w:tc>
          <w:tcPr>
            <w:tcW w:w="3244" w:type="dxa"/>
          </w:tcPr>
          <w:p w14:paraId="2440AC34" w14:textId="03355BD5" w:rsidR="009304F0" w:rsidRPr="009304F0" w:rsidRDefault="009304F0" w:rsidP="009304F0">
            <w:pPr>
              <w:rPr>
                <w:lang w:val="en-US"/>
              </w:rPr>
            </w:pPr>
            <w:r>
              <w:rPr>
                <w:lang w:val="en-US"/>
              </w:rPr>
              <w:t>DB_USER</w:t>
            </w:r>
          </w:p>
        </w:tc>
        <w:tc>
          <w:tcPr>
            <w:tcW w:w="5381" w:type="dxa"/>
          </w:tcPr>
          <w:p w14:paraId="601B0A1A" w14:textId="2503DFEF" w:rsidR="009304F0" w:rsidRDefault="009304F0" w:rsidP="009304F0">
            <w:r>
              <w:t xml:space="preserve">Пользователь </w:t>
            </w:r>
            <w:r w:rsidR="00EA14EA">
              <w:t>СУБД,</w:t>
            </w:r>
            <w:r>
              <w:t xml:space="preserve"> под которым будет выполняться работа с базой данных</w:t>
            </w:r>
          </w:p>
        </w:tc>
      </w:tr>
      <w:tr w:rsidR="009304F0" w14:paraId="2BC732EE" w14:textId="77777777" w:rsidTr="009304F0">
        <w:tc>
          <w:tcPr>
            <w:tcW w:w="3244" w:type="dxa"/>
          </w:tcPr>
          <w:p w14:paraId="4DBF63B8" w14:textId="01C8585B" w:rsidR="009304F0" w:rsidRPr="009304F0" w:rsidRDefault="009304F0" w:rsidP="009304F0">
            <w:pPr>
              <w:rPr>
                <w:lang w:val="en-US"/>
              </w:rPr>
            </w:pPr>
            <w:r>
              <w:rPr>
                <w:lang w:val="en-US"/>
              </w:rPr>
              <w:t>DB_PASSWORD</w:t>
            </w:r>
          </w:p>
        </w:tc>
        <w:tc>
          <w:tcPr>
            <w:tcW w:w="5381" w:type="dxa"/>
          </w:tcPr>
          <w:p w14:paraId="42615A04" w14:textId="195B8CA5" w:rsidR="009304F0" w:rsidRDefault="009304F0" w:rsidP="009304F0">
            <w:r>
              <w:t>Пароль пользователя</w:t>
            </w:r>
            <w:r>
              <w:t xml:space="preserve"> базы данных</w:t>
            </w:r>
            <w:r>
              <w:t xml:space="preserve"> (</w:t>
            </w:r>
            <w:r>
              <w:rPr>
                <w:lang w:val="en-US"/>
              </w:rPr>
              <w:t>DB</w:t>
            </w:r>
            <w:r w:rsidRPr="009304F0">
              <w:t>_</w:t>
            </w:r>
            <w:r>
              <w:rPr>
                <w:lang w:val="en-US"/>
              </w:rPr>
              <w:t>USER</w:t>
            </w:r>
            <w:r>
              <w:t>)</w:t>
            </w:r>
            <w:r>
              <w:t xml:space="preserve"> под которым будет выполняться работа с базой данных</w:t>
            </w:r>
          </w:p>
        </w:tc>
      </w:tr>
      <w:tr w:rsidR="009304F0" w14:paraId="5F4592F8" w14:textId="77777777" w:rsidTr="009304F0">
        <w:tc>
          <w:tcPr>
            <w:tcW w:w="3244" w:type="dxa"/>
          </w:tcPr>
          <w:p w14:paraId="13F9A862" w14:textId="1A50E206" w:rsidR="009304F0" w:rsidRPr="009304F0" w:rsidRDefault="009304F0" w:rsidP="009304F0">
            <w:pPr>
              <w:rPr>
                <w:lang w:val="en-US"/>
              </w:rPr>
            </w:pPr>
            <w:r>
              <w:rPr>
                <w:lang w:val="en-US"/>
              </w:rPr>
              <w:t>DB_DIALECT</w:t>
            </w:r>
          </w:p>
        </w:tc>
        <w:tc>
          <w:tcPr>
            <w:tcW w:w="5381" w:type="dxa"/>
          </w:tcPr>
          <w:p w14:paraId="7C261FDE" w14:textId="155930D0" w:rsidR="009304F0" w:rsidRDefault="009304F0" w:rsidP="009304F0">
            <w:r>
              <w:t xml:space="preserve">Диалект базы данных. По умолчанию – </w:t>
            </w:r>
            <w:proofErr w:type="spellStart"/>
            <w:r w:rsidRPr="009304F0">
              <w:t>postgres</w:t>
            </w:r>
            <w:proofErr w:type="spellEnd"/>
          </w:p>
          <w:p w14:paraId="28CEE07C" w14:textId="77777777" w:rsidR="009304F0" w:rsidRDefault="009304F0" w:rsidP="009304F0">
            <w:r>
              <w:t>Возможные варианты:</w:t>
            </w:r>
          </w:p>
          <w:p w14:paraId="337B3DE4" w14:textId="3401F09B" w:rsidR="009304F0" w:rsidRDefault="009304F0" w:rsidP="00930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mysql</w:t>
            </w:r>
            <w:proofErr w:type="spellEnd"/>
          </w:p>
          <w:p w14:paraId="6D8292A1" w14:textId="77777777" w:rsidR="009304F0" w:rsidRDefault="009304F0" w:rsidP="00930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postgres</w:t>
            </w:r>
            <w:proofErr w:type="spellEnd"/>
          </w:p>
          <w:p w14:paraId="6BBD7BDC" w14:textId="6C144860" w:rsidR="009304F0" w:rsidRPr="009304F0" w:rsidRDefault="009304F0" w:rsidP="009304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mariadb</w:t>
            </w:r>
            <w:proofErr w:type="spellEnd"/>
          </w:p>
        </w:tc>
      </w:tr>
      <w:tr w:rsidR="00EA14EA" w14:paraId="051E41C0" w14:textId="77777777" w:rsidTr="009304F0">
        <w:tc>
          <w:tcPr>
            <w:tcW w:w="3244" w:type="dxa"/>
          </w:tcPr>
          <w:p w14:paraId="0AC81E31" w14:textId="28E0AFE6" w:rsidR="00EA14EA" w:rsidRDefault="00EA14EA" w:rsidP="00EA14EA">
            <w:pPr>
              <w:rPr>
                <w:lang w:val="en-US"/>
              </w:rPr>
            </w:pPr>
            <w:r w:rsidRPr="009304F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ru-RU"/>
              </w:rPr>
              <w:t>STORAGE</w:t>
            </w:r>
          </w:p>
        </w:tc>
        <w:tc>
          <w:tcPr>
            <w:tcW w:w="5381" w:type="dxa"/>
          </w:tcPr>
          <w:p w14:paraId="3A3B043C" w14:textId="4EC8DCC0" w:rsidR="00EA14EA" w:rsidRDefault="00EA14EA" w:rsidP="00EA14EA">
            <w:r>
              <w:t>Путь к хранилищу файлов приложения</w:t>
            </w:r>
          </w:p>
        </w:tc>
      </w:tr>
      <w:tr w:rsidR="00EA14EA" w:rsidRPr="00EA14EA" w14:paraId="41D70C76" w14:textId="77777777" w:rsidTr="009304F0">
        <w:tc>
          <w:tcPr>
            <w:tcW w:w="3244" w:type="dxa"/>
          </w:tcPr>
          <w:p w14:paraId="0B240B3D" w14:textId="0FD35281" w:rsidR="00EA14EA" w:rsidRPr="00EA14EA" w:rsidRDefault="00EA14EA" w:rsidP="00EA14EA">
            <w:pPr>
              <w:rPr>
                <w:lang w:val="en-US"/>
              </w:rPr>
            </w:pPr>
            <w:r w:rsidRPr="00EA14EA">
              <w:rPr>
                <w:lang w:val="en-US"/>
              </w:rPr>
              <w:t>JWT_AUTH_SECRET</w:t>
            </w:r>
          </w:p>
        </w:tc>
        <w:tc>
          <w:tcPr>
            <w:tcW w:w="5381" w:type="dxa"/>
          </w:tcPr>
          <w:p w14:paraId="00CFE028" w14:textId="1B7C8F44" w:rsidR="00EA14EA" w:rsidRPr="00EA14EA" w:rsidRDefault="00EA14EA" w:rsidP="00EA14EA">
            <w:pPr>
              <w:rPr>
                <w:color w:val="C00000"/>
              </w:rPr>
            </w:pPr>
            <w:r w:rsidRPr="00EA14EA">
              <w:rPr>
                <w:color w:val="C00000"/>
              </w:rPr>
              <w:t>СИСТЕМНАЯ НАСТРОЙКА. ОСТАВИТЬ БЕЗ ИЗМЕНЕНИЙ</w:t>
            </w:r>
          </w:p>
        </w:tc>
      </w:tr>
      <w:tr w:rsidR="00EA14EA" w14:paraId="3C8C1C78" w14:textId="77777777" w:rsidTr="009304F0">
        <w:tc>
          <w:tcPr>
            <w:tcW w:w="3244" w:type="dxa"/>
          </w:tcPr>
          <w:p w14:paraId="0168C3F4" w14:textId="7D5FA4E3" w:rsidR="00EA14EA" w:rsidRPr="009304F0" w:rsidRDefault="00EA14EA" w:rsidP="00EA14EA">
            <w:r w:rsidRPr="009304F0">
              <w:t>SALT_ROUNDS</w:t>
            </w:r>
          </w:p>
        </w:tc>
        <w:tc>
          <w:tcPr>
            <w:tcW w:w="5381" w:type="dxa"/>
          </w:tcPr>
          <w:p w14:paraId="2B321CEB" w14:textId="46E104CF" w:rsidR="00EA14EA" w:rsidRPr="00EA14EA" w:rsidRDefault="00EA14EA" w:rsidP="00EA14EA">
            <w:pPr>
              <w:rPr>
                <w:color w:val="C00000"/>
              </w:rPr>
            </w:pPr>
            <w:r w:rsidRPr="00EA14EA">
              <w:rPr>
                <w:color w:val="C00000"/>
              </w:rPr>
              <w:t>СИСТЕМНАЯ НАСТРОЙКА. ОСТАВИТЬ БЕЗ ИЗМЕНЕНИЙ</w:t>
            </w:r>
          </w:p>
        </w:tc>
      </w:tr>
    </w:tbl>
    <w:p w14:paraId="67BDE84C" w14:textId="77777777" w:rsidR="009304F0" w:rsidRPr="009304F0" w:rsidRDefault="009304F0" w:rsidP="009304F0">
      <w:pPr>
        <w:ind w:left="720"/>
      </w:pPr>
    </w:p>
    <w:p w14:paraId="7546F003" w14:textId="75C17808" w:rsidR="001E4465" w:rsidRDefault="001E4465" w:rsidP="008D377D">
      <w:pPr>
        <w:pStyle w:val="a3"/>
        <w:numPr>
          <w:ilvl w:val="0"/>
          <w:numId w:val="1"/>
        </w:numPr>
      </w:pPr>
      <w:r>
        <w:t xml:space="preserve">Сохранить изменения в </w:t>
      </w:r>
      <w:proofErr w:type="gramStart"/>
      <w:r>
        <w:t xml:space="preserve">файле </w:t>
      </w:r>
      <w:r w:rsidRPr="001E4465">
        <w:t>.</w:t>
      </w:r>
      <w:r>
        <w:rPr>
          <w:lang w:val="en-US"/>
        </w:rPr>
        <w:t>env</w:t>
      </w:r>
      <w:proofErr w:type="gramEnd"/>
    </w:p>
    <w:p w14:paraId="29DFF082" w14:textId="075C261B" w:rsidR="009304F0" w:rsidRDefault="00EA14EA" w:rsidP="008D377D">
      <w:pPr>
        <w:pStyle w:val="a3"/>
        <w:numPr>
          <w:ilvl w:val="0"/>
          <w:numId w:val="1"/>
        </w:numPr>
      </w:pPr>
      <w:r>
        <w:t>Далее нужно открыть в командной строке директорию приложения:</w:t>
      </w:r>
      <w:r w:rsidR="001E4465" w:rsidRPr="001E4465">
        <w:t xml:space="preserve"> </w:t>
      </w:r>
      <w:r w:rsidR="001E4465">
        <w:rPr>
          <w:lang w:val="en-US"/>
        </w:rPr>
        <w:t>cd</w:t>
      </w:r>
      <w:r w:rsidR="001E4465" w:rsidRPr="001E4465">
        <w:t xml:space="preserve"> [</w:t>
      </w:r>
      <w:r w:rsidR="001E4465">
        <w:t>директория приложения</w:t>
      </w:r>
      <w:r w:rsidR="001E4465" w:rsidRPr="001E4465">
        <w:t>]</w:t>
      </w:r>
    </w:p>
    <w:p w14:paraId="752E89AF" w14:textId="370D751A" w:rsidR="001E4465" w:rsidRDefault="001E4465" w:rsidP="008D377D">
      <w:pPr>
        <w:pStyle w:val="a3"/>
        <w:numPr>
          <w:ilvl w:val="0"/>
          <w:numId w:val="1"/>
        </w:numPr>
      </w:pPr>
      <w:r>
        <w:t>Выполнить последовательно команды:</w:t>
      </w:r>
    </w:p>
    <w:p w14:paraId="1A5237E5" w14:textId="15EAA52C" w:rsidR="003474D7" w:rsidRPr="003474D7" w:rsidRDefault="003474D7" w:rsidP="008D377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</w:p>
    <w:p w14:paraId="65CF46A6" w14:textId="5DDACE65" w:rsidR="003474D7" w:rsidRPr="003474D7" w:rsidRDefault="003474D7" w:rsidP="008D377D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deploy</w:t>
      </w:r>
    </w:p>
    <w:p w14:paraId="2E2CEB8F" w14:textId="31E6AA06" w:rsidR="003474D7" w:rsidRPr="003474D7" w:rsidRDefault="003474D7" w:rsidP="008D377D">
      <w:pPr>
        <w:pStyle w:val="a3"/>
        <w:numPr>
          <w:ilvl w:val="0"/>
          <w:numId w:val="1"/>
        </w:numPr>
      </w:pPr>
      <w:r>
        <w:t xml:space="preserve">Данные для начального заполнение разместить в </w:t>
      </w:r>
      <w:r w:rsidRPr="003474D7">
        <w:t>[</w:t>
      </w:r>
      <w:r>
        <w:t>директория приложения</w:t>
      </w:r>
      <w:r w:rsidRPr="003474D7">
        <w:t>]/</w:t>
      </w:r>
      <w:r>
        <w:rPr>
          <w:lang w:val="en-US"/>
        </w:rPr>
        <w:t>app</w:t>
      </w:r>
      <w:r w:rsidRPr="003474D7">
        <w:t>/</w:t>
      </w:r>
      <w:r>
        <w:rPr>
          <w:lang w:val="en-US"/>
        </w:rPr>
        <w:t>data</w:t>
      </w:r>
    </w:p>
    <w:p w14:paraId="791567F1" w14:textId="336D1693" w:rsidR="003474D7" w:rsidRPr="003474D7" w:rsidRDefault="003474D7" w:rsidP="008D377D">
      <w:pPr>
        <w:pStyle w:val="a3"/>
        <w:numPr>
          <w:ilvl w:val="0"/>
          <w:numId w:val="1"/>
        </w:numPr>
      </w:pPr>
      <w:r>
        <w:t>Выполнить команду</w:t>
      </w:r>
      <w:r w:rsidRPr="003474D7">
        <w:t xml:space="preserve">: </w:t>
      </w:r>
      <w:proofErr w:type="spellStart"/>
      <w:r>
        <w:rPr>
          <w:lang w:val="en-US"/>
        </w:rPr>
        <w:t>npm</w:t>
      </w:r>
      <w:proofErr w:type="spellEnd"/>
      <w:r w:rsidRPr="003474D7">
        <w:t xml:space="preserve"> </w:t>
      </w:r>
      <w:r>
        <w:rPr>
          <w:lang w:val="en-US"/>
        </w:rPr>
        <w:t>run</w:t>
      </w:r>
      <w:r>
        <w:t xml:space="preserve"> </w:t>
      </w:r>
      <w:r>
        <w:rPr>
          <w:lang w:val="en-US"/>
        </w:rPr>
        <w:t>load</w:t>
      </w:r>
      <w:r w:rsidRPr="003474D7">
        <w:t>_</w:t>
      </w:r>
      <w:r>
        <w:rPr>
          <w:lang w:val="en-US"/>
        </w:rPr>
        <w:t>data</w:t>
      </w:r>
    </w:p>
    <w:p w14:paraId="7B07C743" w14:textId="232D4134" w:rsidR="003474D7" w:rsidRDefault="003474D7" w:rsidP="008D377D">
      <w:pPr>
        <w:pStyle w:val="a3"/>
        <w:numPr>
          <w:ilvl w:val="0"/>
          <w:numId w:val="1"/>
        </w:numPr>
      </w:pPr>
      <w:r>
        <w:t xml:space="preserve">Далее для старта приложения выполнить команду </w:t>
      </w:r>
      <w:proofErr w:type="spellStart"/>
      <w:r>
        <w:rPr>
          <w:lang w:val="en-US"/>
        </w:rPr>
        <w:t>npm</w:t>
      </w:r>
      <w:proofErr w:type="spellEnd"/>
      <w:r w:rsidRPr="003474D7">
        <w:t xml:space="preserve"> </w:t>
      </w:r>
      <w:r>
        <w:rPr>
          <w:lang w:val="en-US"/>
        </w:rPr>
        <w:t>run</w:t>
      </w:r>
      <w:r w:rsidRPr="003474D7">
        <w:t xml:space="preserve"> </w:t>
      </w:r>
      <w:r>
        <w:rPr>
          <w:lang w:val="en-US"/>
        </w:rPr>
        <w:t>start</w:t>
      </w:r>
    </w:p>
    <w:p w14:paraId="524DF164" w14:textId="77777777" w:rsidR="00EA14EA" w:rsidRPr="001E4465" w:rsidRDefault="00EA14EA" w:rsidP="00EA14EA">
      <w:pPr>
        <w:pStyle w:val="a3"/>
      </w:pPr>
    </w:p>
    <w:sectPr w:rsidR="00EA14EA" w:rsidRPr="001E4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1740B"/>
    <w:multiLevelType w:val="hybridMultilevel"/>
    <w:tmpl w:val="6054037A"/>
    <w:lvl w:ilvl="0" w:tplc="B498D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728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7D"/>
    <w:rsid w:val="001E4465"/>
    <w:rsid w:val="003474D7"/>
    <w:rsid w:val="00394B8D"/>
    <w:rsid w:val="008D377D"/>
    <w:rsid w:val="009304F0"/>
    <w:rsid w:val="00EA14EA"/>
    <w:rsid w:val="00F3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AB3F"/>
  <w15:chartTrackingRefBased/>
  <w15:docId w15:val="{E3B7490A-33B7-4D3E-B86B-D61B1BC77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77D"/>
    <w:pPr>
      <w:ind w:left="720"/>
      <w:contextualSpacing/>
    </w:pPr>
  </w:style>
  <w:style w:type="table" w:styleId="a4">
    <w:name w:val="Table Grid"/>
    <w:basedOn w:val="a1"/>
    <w:uiPriority w:val="39"/>
    <w:rsid w:val="00930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2024-06-19T12:44:00Z</dcterms:created>
  <dcterms:modified xsi:type="dcterms:W3CDTF">2024-06-19T13:49:00Z</dcterms:modified>
</cp:coreProperties>
</file>