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81698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256B06" w:rsidRDefault="00256B06" w:rsidP="00226093">
          <w:pPr>
            <w:pStyle w:val="a4"/>
            <w:jc w:val="both"/>
          </w:pPr>
          <w:r>
            <w:t>Оглавление</w:t>
          </w:r>
        </w:p>
        <w:p w:rsidR="007813A8" w:rsidRDefault="00256B06" w:rsidP="00226093">
          <w:pPr>
            <w:pStyle w:val="1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3191" w:history="1">
            <w:r w:rsidR="007813A8" w:rsidRPr="003C0387">
              <w:rPr>
                <w:rStyle w:val="a5"/>
                <w:noProof/>
              </w:rPr>
              <w:t>Тема: Социальное поведение</w:t>
            </w:r>
            <w:r w:rsidR="007813A8">
              <w:rPr>
                <w:noProof/>
                <w:webHidden/>
              </w:rPr>
              <w:tab/>
            </w:r>
            <w:r w:rsidR="007813A8">
              <w:rPr>
                <w:noProof/>
                <w:webHidden/>
              </w:rPr>
              <w:fldChar w:fldCharType="begin"/>
            </w:r>
            <w:r w:rsidR="007813A8">
              <w:rPr>
                <w:noProof/>
                <w:webHidden/>
              </w:rPr>
              <w:instrText xml:space="preserve"> PAGEREF _Toc166843191 \h </w:instrText>
            </w:r>
            <w:r w:rsidR="007813A8">
              <w:rPr>
                <w:noProof/>
                <w:webHidden/>
              </w:rPr>
            </w:r>
            <w:r w:rsidR="007813A8"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</w:t>
            </w:r>
            <w:r w:rsidR="007813A8"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2" w:history="1">
            <w:r w:rsidRPr="003C0387">
              <w:rPr>
                <w:rStyle w:val="a5"/>
                <w:noProof/>
              </w:rPr>
              <w:t>Определение: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3" w:history="1">
            <w:r w:rsidRPr="003C0387">
              <w:rPr>
                <w:rStyle w:val="a5"/>
                <w:noProof/>
              </w:rPr>
              <w:t>Различие между социальной деятельностью и социальным поведением: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4" w:history="1">
            <w:r w:rsidRPr="003C0387">
              <w:rPr>
                <w:rStyle w:val="a5"/>
                <w:noProof/>
              </w:rPr>
              <w:t>Структура социального поведения: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5" w:history="1">
            <w:r w:rsidRPr="003C0387">
              <w:rPr>
                <w:rStyle w:val="a5"/>
                <w:noProof/>
              </w:rPr>
              <w:t>Теории социального поведения: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6" w:history="1">
            <w:r w:rsidRPr="003C0387">
              <w:rPr>
                <w:rStyle w:val="a5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1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7" w:history="1">
            <w:r w:rsidRPr="003C0387">
              <w:rPr>
                <w:rStyle w:val="a5"/>
                <w:noProof/>
              </w:rPr>
              <w:t>Тема "Социальная ответственность: история и современность"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8" w:history="1">
            <w:r w:rsidRPr="003C0387">
              <w:rPr>
                <w:rStyle w:val="a5"/>
                <w:noProof/>
              </w:rPr>
              <w:t>История социальной ответственности: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199" w:history="1">
            <w:r w:rsidRPr="003C0387">
              <w:rPr>
                <w:rStyle w:val="a5"/>
                <w:noProof/>
              </w:rPr>
              <w:t>Различные виды ответственности: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0" w:history="1">
            <w:r w:rsidRPr="003C0387">
              <w:rPr>
                <w:rStyle w:val="a5"/>
                <w:noProof/>
              </w:rPr>
              <w:t>Разделение ответственности на индивидуальную, групповую, коллективную: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1" w:history="1">
            <w:r w:rsidRPr="003C0387">
              <w:rPr>
                <w:rStyle w:val="a5"/>
                <w:noProof/>
              </w:rPr>
              <w:t>Китайская философия ответственности: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2" w:history="1">
            <w:r w:rsidRPr="003C0387">
              <w:rPr>
                <w:rStyle w:val="a5"/>
                <w:noProof/>
              </w:rPr>
              <w:t>Античная философия ответственности: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3" w:history="1">
            <w:r w:rsidRPr="003C0387">
              <w:rPr>
                <w:rStyle w:val="a5"/>
                <w:noProof/>
              </w:rPr>
              <w:t>Средневековая философия ответственности: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4" w:history="1">
            <w:r w:rsidRPr="003C0387">
              <w:rPr>
                <w:rStyle w:val="a5"/>
                <w:noProof/>
              </w:rPr>
              <w:t>Новое время: эпоха возрождения и новое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5" w:history="1">
            <w:r w:rsidRPr="003C0387">
              <w:rPr>
                <w:rStyle w:val="a5"/>
                <w:noProof/>
              </w:rPr>
              <w:t>Современность: позитивная концепция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6" w:history="1">
            <w:r w:rsidRPr="003C0387">
              <w:rPr>
                <w:rStyle w:val="a5"/>
                <w:noProof/>
              </w:rPr>
              <w:t>Глобальные инициативы и стандарты в области социальной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7" w:history="1">
            <w:r w:rsidRPr="003C0387">
              <w:rPr>
                <w:rStyle w:val="a5"/>
                <w:noProof/>
              </w:rPr>
              <w:t>Социальная ответственность и устойчивое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A8" w:rsidRDefault="007813A8" w:rsidP="00226093">
          <w:pPr>
            <w:pStyle w:val="21"/>
            <w:tabs>
              <w:tab w:val="right" w:leader="dot" w:pos="9346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66843208" w:history="1">
            <w:r w:rsidRPr="003C0387">
              <w:rPr>
                <w:rStyle w:val="a5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A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B06" w:rsidRDefault="00256B06" w:rsidP="0022609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56B06" w:rsidRDefault="00256B06" w:rsidP="002260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B06" w:rsidRDefault="00256B06" w:rsidP="00226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7D9A" w:rsidRPr="00256B06" w:rsidRDefault="00E07D9A" w:rsidP="00226093">
      <w:pPr>
        <w:pStyle w:val="1"/>
        <w:jc w:val="both"/>
      </w:pPr>
      <w:bookmarkStart w:id="0" w:name="_Toc166843191"/>
      <w:r w:rsidRPr="00256B06">
        <w:lastRenderedPageBreak/>
        <w:t>Тема: Социальное поведение</w:t>
      </w:r>
      <w:bookmarkEnd w:id="0"/>
    </w:p>
    <w:p w:rsidR="00E07D9A" w:rsidRPr="00256B06" w:rsidRDefault="00E07D9A" w:rsidP="00226093">
      <w:pPr>
        <w:pStyle w:val="2"/>
        <w:jc w:val="both"/>
      </w:pPr>
      <w:bookmarkStart w:id="1" w:name="_Toc166843192"/>
      <w:r w:rsidRPr="00256B06">
        <w:t>Определение:</w:t>
      </w:r>
      <w:bookmarkEnd w:id="1"/>
    </w:p>
    <w:p w:rsidR="00F2353F" w:rsidRPr="00F2353F" w:rsidRDefault="00F2353F" w:rsidP="002260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7BE">
        <w:rPr>
          <w:rFonts w:ascii="Times New Roman" w:hAnsi="Times New Roman" w:cs="Times New Roman"/>
          <w:b/>
          <w:sz w:val="28"/>
          <w:szCs w:val="28"/>
        </w:rPr>
        <w:t>Социальное поведение</w:t>
      </w:r>
      <w:r w:rsidRPr="00F2353F">
        <w:rPr>
          <w:rFonts w:ascii="Times New Roman" w:hAnsi="Times New Roman" w:cs="Times New Roman"/>
          <w:sz w:val="28"/>
          <w:szCs w:val="28"/>
        </w:rPr>
        <w:t xml:space="preserve"> — это комплекс действий, взаимодействий и реакций индивида на социальные факторы, основанный на общепринятых нормах, ценностях и ожиданиях. Социальное поведение определяет характер взаимоотношений между людьми в обществе и то, как они реагируют на общественные правила, нормы и ценности.</w:t>
      </w:r>
    </w:p>
    <w:p w:rsidR="00F2353F" w:rsidRPr="00F2353F" w:rsidRDefault="00F2353F" w:rsidP="00226093">
      <w:pPr>
        <w:jc w:val="both"/>
        <w:rPr>
          <w:rFonts w:ascii="Times New Roman" w:hAnsi="Times New Roman" w:cs="Times New Roman"/>
          <w:sz w:val="28"/>
          <w:szCs w:val="28"/>
        </w:rPr>
      </w:pPr>
      <w:r w:rsidRPr="00F2353F">
        <w:rPr>
          <w:rFonts w:ascii="Times New Roman" w:hAnsi="Times New Roman" w:cs="Times New Roman"/>
          <w:sz w:val="28"/>
          <w:szCs w:val="28"/>
        </w:rPr>
        <w:t>Компоненты социального поведения:</w:t>
      </w:r>
    </w:p>
    <w:p w:rsidR="00F2353F" w:rsidRPr="00F2353F" w:rsidRDefault="00F2353F" w:rsidP="002260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53F">
        <w:rPr>
          <w:rFonts w:ascii="Times New Roman" w:hAnsi="Times New Roman" w:cs="Times New Roman"/>
          <w:sz w:val="28"/>
          <w:szCs w:val="28"/>
        </w:rPr>
        <w:t>Социальные действия — это основа социального поведения, которая включает разнообразные действия, направленные на взаимодействие с другими людьми. Социальные действия могут быть положительными или отрицательными и включают общение, сотрудничество, конфликты и агрессию.</w:t>
      </w:r>
    </w:p>
    <w:p w:rsidR="00F2353F" w:rsidRPr="00F2353F" w:rsidRDefault="00F2353F" w:rsidP="002260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53F">
        <w:rPr>
          <w:rFonts w:ascii="Times New Roman" w:hAnsi="Times New Roman" w:cs="Times New Roman"/>
          <w:sz w:val="28"/>
          <w:szCs w:val="28"/>
        </w:rPr>
        <w:t>Социальное взаимодействие — это процесс общения между двумя или более людьми, основанный на социальных нормах и ценностях. Социальное взаимодействие может быть формальным или неформальным и включает общение, сотрудничество, конкуренцию, конфликты и другие формы взаимодействия.</w:t>
      </w:r>
    </w:p>
    <w:p w:rsidR="00F2353F" w:rsidRPr="00F2353F" w:rsidRDefault="00F2353F" w:rsidP="0022609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53F">
        <w:rPr>
          <w:rFonts w:ascii="Times New Roman" w:hAnsi="Times New Roman" w:cs="Times New Roman"/>
          <w:sz w:val="28"/>
          <w:szCs w:val="28"/>
        </w:rPr>
        <w:t>Социальная деятельность — это деятельность, направленная на достижение определённых целей в социальной среде. Социальная деятельность может быть индивидуальной или коллективной и включает работу, образование, политическую деятельность, культурную деятельность и другие формы активности.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E07D9A" w:rsidRPr="00587699" w:rsidRDefault="00E07D9A" w:rsidP="00226093">
      <w:pPr>
        <w:pStyle w:val="2"/>
        <w:jc w:val="both"/>
      </w:pPr>
      <w:bookmarkStart w:id="2" w:name="_Toc166843193"/>
      <w:r w:rsidRPr="00587699">
        <w:lastRenderedPageBreak/>
        <w:t>Различие между социальной деятельностью и социальным поведением:</w:t>
      </w:r>
      <w:bookmarkEnd w:id="2"/>
    </w:p>
    <w:p w:rsidR="007813A8" w:rsidRDefault="00F717BE" w:rsidP="00226093">
      <w:pPr>
        <w:ind w:firstLine="708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 w:rsidRPr="00F717BE">
        <w:rPr>
          <w:rFonts w:ascii="Times New Roman" w:hAnsi="Times New Roman" w:cs="Times New Roman"/>
          <w:b/>
          <w:sz w:val="28"/>
          <w:szCs w:val="28"/>
        </w:rPr>
        <w:t xml:space="preserve">Социальная активность — </w:t>
      </w:r>
      <w:r w:rsidRPr="00F717BE">
        <w:rPr>
          <w:rFonts w:ascii="Times New Roman" w:hAnsi="Times New Roman" w:cs="Times New Roman"/>
          <w:sz w:val="28"/>
          <w:szCs w:val="28"/>
        </w:rPr>
        <w:t>это действия, совершаемые в социальном окружении, а социальное поведение — это реакция на социальные раздражители, основанная на социальных правилах, ценностях и ожиданиях. Социальная активность может быть положительной или отрицательной и может включать индивидуальные и совместные усилия, направленные на достижение конкретных целей в социальной среде. Социальное поведение, напротив, демонстрирует, как люди отвечают на социальные раздражители, и может быть положительным или отрицательным в зависимости от того, насколько они соответствуют социальным правилам, ценностям и ожиданиям.</w:t>
      </w:r>
      <w:r w:rsidR="007813A8">
        <w:br w:type="page"/>
      </w:r>
    </w:p>
    <w:p w:rsidR="00E07D9A" w:rsidRPr="00587699" w:rsidRDefault="00E07D9A" w:rsidP="00226093">
      <w:pPr>
        <w:pStyle w:val="2"/>
        <w:jc w:val="both"/>
      </w:pPr>
      <w:bookmarkStart w:id="3" w:name="_Toc166843194"/>
      <w:r w:rsidRPr="00587699">
        <w:lastRenderedPageBreak/>
        <w:t>Структура социального поведения:</w:t>
      </w:r>
      <w:bookmarkEnd w:id="3"/>
    </w:p>
    <w:p w:rsidR="00E07D9A" w:rsidRPr="00587699" w:rsidRDefault="00E07D9A" w:rsidP="0022609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Статусы - положение, которое занимает личность в обществе. Статусы могут быть как формальными, так и неформальными, и могут включать в себя такие статусы, как возраст, пол, профессия, образование, социальный статус и т.д.</w:t>
      </w:r>
    </w:p>
    <w:p w:rsidR="00E07D9A" w:rsidRPr="00587699" w:rsidRDefault="00E07D9A" w:rsidP="0022609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Роли - поведение, связанное с определенным статусом, которое ожидается от личности. Роли могут быть как формальными, так и неформальными, и могут включать в себя такие роли, как родитель, супруг, работник, студент, политик, доброволец и т.д.</w:t>
      </w:r>
    </w:p>
    <w:p w:rsidR="00E07D9A" w:rsidRPr="00587699" w:rsidRDefault="00E07D9A" w:rsidP="0022609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Социальные отношения - взаимодействие между людьми, основанное на социальных нормах и ценностях. Социальные отношения могут быть как позитивными, так и негативными, и могут включать в себя такие формы, как дружба, любовь, конкуренция, конфликт и т.д.</w:t>
      </w:r>
    </w:p>
    <w:p w:rsidR="00E07D9A" w:rsidRPr="00587699" w:rsidRDefault="00E07D9A" w:rsidP="0022609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Символы - знаки, символы, которые используются для передачи информации в социальной среде. Символы могут быть как материальными, так и нематериальными, и могут включать в себя такие символы, как язык, жесты, одежда, цвета, музыка и т.д.</w:t>
      </w:r>
    </w:p>
    <w:p w:rsidR="00E07D9A" w:rsidRPr="00587699" w:rsidRDefault="00E07D9A" w:rsidP="0022609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Ценности - система убеждений, которые определяют, что является важным и ценным в обществе. Ценности могут быть как индивидуальными, так и коллективными, и могут включать в себя такие ценности, как свобода, равенство, справедливость, солидарность, толерантность и т.д.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E07D9A" w:rsidRPr="00587699" w:rsidRDefault="00E07D9A" w:rsidP="00226093">
      <w:pPr>
        <w:pStyle w:val="2"/>
        <w:jc w:val="both"/>
      </w:pPr>
      <w:bookmarkStart w:id="4" w:name="_Toc166843195"/>
      <w:r w:rsidRPr="00587699">
        <w:lastRenderedPageBreak/>
        <w:t>Теории социального поведения:</w:t>
      </w:r>
      <w:bookmarkEnd w:id="4"/>
    </w:p>
    <w:p w:rsidR="00E07D9A" w:rsidRPr="00587699" w:rsidRDefault="00E07D9A" w:rsidP="002260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Теория Макса Вебера - различает четыре типа социального действия: эффективное, традиционное, ценностно-рациональное и целерациональное. Эта теория утверждает, что социальное поведение зависит от социальных норм, ценностей и ожиданий, а также от личных мотивов и целей.</w:t>
      </w:r>
    </w:p>
    <w:p w:rsidR="00E07D9A" w:rsidRPr="00587699" w:rsidRDefault="00E07D9A" w:rsidP="002260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Теория Толкотта Парсонса - различает четыре сферы социальной жизни: экономическую, политическую, культурную и социальную, каждая из которых выполняет свою функцию в обществе. Эта теория утверждает, что социальное поведение зависит от социальных структур, норм и ценностей, а также от социальных ролей и статусов.</w:t>
      </w:r>
    </w:p>
    <w:p w:rsidR="00E07D9A" w:rsidRPr="00587699" w:rsidRDefault="00E07D9A" w:rsidP="002260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Теория социального обмена - утверждает, что социальное поведение зависит от соотношения затрат и выгод, которые получают люди в результате социальных взаимодействий. Эта теория утверждает, что люди стремятся максимизировать свою выгоду и минимизировать свои затраты в социальных взаимодействиях.</w:t>
      </w:r>
    </w:p>
    <w:p w:rsidR="00E07D9A" w:rsidRPr="00587699" w:rsidRDefault="00E07D9A" w:rsidP="002260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Теория социальной идентичности - утверждает, что социальное поведение зависит от социальной идентичности, которую люди приобретают в процессе социализации. Эта теория утверждает, что люди стремятся сохранить свою социальную идентичность и соответствовать социальным нормам и ценностям, связанным с этой идентичностью.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E07D9A" w:rsidRPr="00587699" w:rsidRDefault="00E07D9A" w:rsidP="00226093">
      <w:pPr>
        <w:pStyle w:val="2"/>
        <w:jc w:val="both"/>
      </w:pPr>
      <w:bookmarkStart w:id="5" w:name="_Toc166843196"/>
      <w:r w:rsidRPr="00587699">
        <w:lastRenderedPageBreak/>
        <w:t>Заключение:</w:t>
      </w:r>
      <w:bookmarkEnd w:id="5"/>
    </w:p>
    <w:p w:rsidR="00E07D9A" w:rsidRPr="00587699" w:rsidRDefault="00E07D9A" w:rsidP="00226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2C4">
        <w:rPr>
          <w:rFonts w:ascii="Times New Roman" w:hAnsi="Times New Roman" w:cs="Times New Roman"/>
          <w:b/>
          <w:sz w:val="28"/>
          <w:szCs w:val="28"/>
        </w:rPr>
        <w:t>Социальное поведение</w:t>
      </w:r>
      <w:r w:rsidRPr="00587699">
        <w:rPr>
          <w:rFonts w:ascii="Times New Roman" w:hAnsi="Times New Roman" w:cs="Times New Roman"/>
          <w:sz w:val="28"/>
          <w:szCs w:val="28"/>
        </w:rPr>
        <w:t xml:space="preserve"> - это сложный процесс, который включает в себя различные составляющие, такие как статусы, роли, социальные отношения, символы и ценности. Понимание социального поведения помогает нам лучше понять, как мы взаимодействуем с другими людьми в обществе и как мы можем изменить свое поведение для достижения лучших результатов в социальной среде.</w:t>
      </w:r>
    </w:p>
    <w:p w:rsidR="00E07D9A" w:rsidRDefault="00E07D9A" w:rsidP="00226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699">
        <w:rPr>
          <w:rFonts w:ascii="Times New Roman" w:hAnsi="Times New Roman" w:cs="Times New Roman"/>
          <w:sz w:val="28"/>
          <w:szCs w:val="28"/>
        </w:rPr>
        <w:t>Важно отметить, что социальное поведение не является статичным и неизменным. Оно может меняться в зависимости от социальной среды, в которой мы находимся, а также от наших личных опытов и убеждений. Поэтому, чтобы понять социальное поведение, необходимо учитывать все эти факторы и анализировать их взаимодействие.</w:t>
      </w:r>
    </w:p>
    <w:p w:rsidR="007813A8" w:rsidRDefault="007813A8" w:rsidP="0022609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15C98" w:rsidRPr="00376709" w:rsidRDefault="007813A8" w:rsidP="00226093">
      <w:pPr>
        <w:pStyle w:val="1"/>
        <w:jc w:val="both"/>
      </w:pPr>
      <w:bookmarkStart w:id="6" w:name="_Toc166843197"/>
      <w:r>
        <w:lastRenderedPageBreak/>
        <w:t>Тема</w:t>
      </w:r>
      <w:r w:rsidR="00815C98" w:rsidRPr="00376709">
        <w:t xml:space="preserve"> "Социальная ответственность: история и современность"</w:t>
      </w:r>
      <w:bookmarkEnd w:id="6"/>
    </w:p>
    <w:p w:rsidR="00815C98" w:rsidRPr="00376709" w:rsidRDefault="00815C98" w:rsidP="00226093">
      <w:pPr>
        <w:pStyle w:val="2"/>
        <w:jc w:val="both"/>
      </w:pPr>
      <w:bookmarkStart w:id="7" w:name="_Toc166843198"/>
      <w:r w:rsidRPr="00376709">
        <w:t>История социальной ответственности:</w:t>
      </w:r>
      <w:bookmarkEnd w:id="7"/>
    </w:p>
    <w:p w:rsidR="00815C98" w:rsidRPr="00376709" w:rsidRDefault="00815C98" w:rsidP="000262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2C4">
        <w:rPr>
          <w:rFonts w:ascii="Times New Roman" w:hAnsi="Times New Roman" w:cs="Times New Roman"/>
          <w:b/>
          <w:sz w:val="28"/>
        </w:rPr>
        <w:t>Социальная ответственность</w:t>
      </w:r>
      <w:r w:rsidRPr="00376709">
        <w:rPr>
          <w:rFonts w:ascii="Times New Roman" w:hAnsi="Times New Roman" w:cs="Times New Roman"/>
          <w:sz w:val="28"/>
        </w:rPr>
        <w:t xml:space="preserve"> имеет долгую историю, начиная с древних цивилизаций и религий, которые устанавливали нормы и правила для общественного поведения. В разные периоды истории, социальная ответственность принимала разные формы и акценты, от религиозных и моральных принципов до законодательных и регуляторных механизмов.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8" w:name="_Toc166843199"/>
      <w:r w:rsidRPr="00376709">
        <w:lastRenderedPageBreak/>
        <w:t>Различные виды ответственности:</w:t>
      </w:r>
      <w:bookmarkEnd w:id="8"/>
    </w:p>
    <w:p w:rsidR="00815C98" w:rsidRPr="00376709" w:rsidRDefault="00815C98" w:rsidP="002260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Юридическая ответственность: это ответственность перед законом и судом за нарушение прав и обязанностей. Она регулируется правовыми нормами и применяется в случае правонарушений.</w:t>
      </w:r>
    </w:p>
    <w:p w:rsidR="00815C98" w:rsidRPr="00376709" w:rsidRDefault="00815C98" w:rsidP="002260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Моральная ответственность: это ответственность перед собственной совестью и общественными нормами морали. Она основана на этических принципах и включает ответственность за свои действия и их последствия.</w:t>
      </w:r>
    </w:p>
    <w:p w:rsidR="00815C98" w:rsidRPr="00376709" w:rsidRDefault="00815C98" w:rsidP="002260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Этическая ответственность: это ответственность перед профессиональными этическими стандартами и кодексами поведения. Она регулирует поведение и действия в рамках определенной профессии или отрасли.</w:t>
      </w:r>
    </w:p>
    <w:p w:rsidR="00815C98" w:rsidRPr="00376709" w:rsidRDefault="00815C98" w:rsidP="002260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Гражданская ответственность: это ответственность перед обществом и государством за свои действия и поведение. Она включает участие в общественной жизни, соблюдение законов и правил, а также активное участие в решении социальных проблем.</w:t>
      </w:r>
    </w:p>
    <w:p w:rsidR="00815C98" w:rsidRPr="00376709" w:rsidRDefault="00815C98" w:rsidP="002260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Дисциплинарная ответственность: это ответственность перед организацией или учреждением за нарушение правил и дисциплины. Она регулируется внутренними правилами и процедурами организации.</w:t>
      </w:r>
    </w:p>
    <w:p w:rsidR="00815C98" w:rsidRPr="00376709" w:rsidRDefault="00815C98" w:rsidP="0022609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Уголовная ответственность: это ответственность перед законом за совершение преступления. Она регулируется уголовным законодательством и применяется в случае совершения преступления.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9" w:name="_Toc166843200"/>
      <w:r w:rsidRPr="00376709">
        <w:lastRenderedPageBreak/>
        <w:t>Разделение ответственности на индивидуальную, групповую, коллективную:</w:t>
      </w:r>
      <w:bookmarkEnd w:id="9"/>
    </w:p>
    <w:p w:rsidR="00815C98" w:rsidRPr="00376709" w:rsidRDefault="00815C98" w:rsidP="0022609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Индивидуальная ответственность: это ответственность отдельного человека за свои действия и поведение. Она основана на принципе личной ответственности и связана с личными решениями и поступками.</w:t>
      </w:r>
    </w:p>
    <w:p w:rsidR="00815C98" w:rsidRPr="00376709" w:rsidRDefault="00815C98" w:rsidP="0022609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Групповая ответственность: это ответственность группы людей за совместные действия и поведение. Она основана на принципе солидарности и включает ответственность за действия и решения, принятые в рамках группы.</w:t>
      </w:r>
    </w:p>
    <w:p w:rsidR="00815C98" w:rsidRPr="00376709" w:rsidRDefault="00815C98" w:rsidP="0022609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Коллективная ответственность: это ответственность всего общества или коллектива за действия и поведение его членов. Она основана на принципе общественной ответственности и связана с общими ценностями и интересами общества.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0" w:name="_Toc166843201"/>
      <w:r w:rsidRPr="00376709">
        <w:lastRenderedPageBreak/>
        <w:t>Китайская философия ответственности:</w:t>
      </w:r>
      <w:bookmarkEnd w:id="10"/>
    </w:p>
    <w:p w:rsidR="00815C98" w:rsidRPr="00376709" w:rsidRDefault="00815C98" w:rsidP="0022609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Конфуцианство: гармония, справедливость, моральные принципы. Конфуций учил, что гармония между людьми и государством достигается черезсоблюдение моральных принципов, справедливости и уважения к старшим. Он подчеркивал важность образования и самосовершенствования для достижения гармонии в обществе.</w:t>
      </w:r>
    </w:p>
    <w:p w:rsidR="00815C98" w:rsidRPr="00376709" w:rsidRDefault="00815C98" w:rsidP="0022609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Моизм: равенство, братство, гуманность. Мо Ди учил, что все люди равны и должны жить в братстве и гуманности. Он подчеркивал важность общего блага, мира и социальной справедливости.</w:t>
      </w:r>
    </w:p>
    <w:p w:rsidR="00815C98" w:rsidRPr="00376709" w:rsidRDefault="00815C98" w:rsidP="0022609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Лао-цзы: истинный путь, бескорыстие, гармония. Лао-цзы учил, что истинный путь к гармонии и счастью достигается через бескорыстие и отсутствие желаний. Он подчеркивал важность гармонии с природой и миром.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1" w:name="_Toc166843202"/>
      <w:r w:rsidRPr="00376709">
        <w:lastRenderedPageBreak/>
        <w:t>Античная философия ответственности:</w:t>
      </w:r>
      <w:bookmarkEnd w:id="11"/>
    </w:p>
    <w:p w:rsidR="00815C98" w:rsidRPr="00376709" w:rsidRDefault="00815C98" w:rsidP="0022609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Греческая философия: принцип умеренности, золотая середина, самоограничение эгоизма. Греческие философы, такие как Сократ, Платон и Аристотель, учили, что ответственность перед обществом и самим собой основана на принципе умеренности, золотой середины и самоограничении эгоизма.</w:t>
      </w:r>
    </w:p>
    <w:p w:rsidR="00815C98" w:rsidRPr="00376709" w:rsidRDefault="00815C98" w:rsidP="0022609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Сократ: моральное долг, моральный прогресс, моральное благо. Сократ учил, что моральный долг перед обществом и самим собой включает моральный прогресс через самоанализ и самосовершенствование, а также стремление к моральному благу как цели жизни.</w:t>
      </w:r>
    </w:p>
    <w:p w:rsidR="00815C98" w:rsidRPr="00376709" w:rsidRDefault="00815C98" w:rsidP="0022609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Платон: идеальное общество, структура человеческой души, философы-правители. Платон учил, что идеальное общество основано на структуре человеческой души и управляется философами-правителями, которые обладают мудростью и знанием.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2" w:name="_Toc166843203"/>
      <w:r w:rsidRPr="00376709">
        <w:lastRenderedPageBreak/>
        <w:t>Средневековая философия ответственности:</w:t>
      </w:r>
      <w:bookmarkEnd w:id="12"/>
    </w:p>
    <w:p w:rsidR="00815C98" w:rsidRPr="00376709" w:rsidRDefault="00815C98" w:rsidP="0022609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Христианская этика: моральный долг, свобода выбора, ответственность перед Богом. Христианская этика учит, что ответственность перед обществом и самим собой основана на моральном долге, свободе выбора и ответственности перед Богом.</w:t>
      </w:r>
    </w:p>
    <w:p w:rsidR="00815C98" w:rsidRPr="00376709" w:rsidRDefault="00815C98" w:rsidP="0022609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Августин Аврелий: вера, откровение, чистилище. Августин Аврелий учил, что ответственность перед обществом и самим собой основана на вере в Бога, откровении Божьем и понимании чистилища как места очищения и исправления.</w:t>
      </w:r>
    </w:p>
    <w:p w:rsidR="00815C98" w:rsidRPr="00376709" w:rsidRDefault="00815C98" w:rsidP="0022609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Томас Аквинский: естественный закон, божественный закон, свобода выбора. Томас Аквинский учил, что ответственность перед обществом и самим собой основана на естественном законе, божественном законе и свободе выбора.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3" w:name="_Toc166843204"/>
      <w:r w:rsidRPr="00376709">
        <w:lastRenderedPageBreak/>
        <w:t>Новое время: эпоха возрождения и новое время</w:t>
      </w:r>
      <w:bookmarkEnd w:id="13"/>
    </w:p>
    <w:p w:rsidR="00815C98" w:rsidRPr="00376709" w:rsidRDefault="00815C98" w:rsidP="002260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Ренессанс: новое понимание свободы, ответственности, гуманизма. В эпоху Ренессанса возникло новое понимание свободы, ответственности и гуманизма, которое подчеркивало важность индивидуальной свободы, ответственности перед обществом и уважения к человеческому достоинству.</w:t>
      </w:r>
    </w:p>
    <w:p w:rsidR="00815C98" w:rsidRPr="00376709" w:rsidRDefault="00815C98" w:rsidP="002260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Эразм Роттердамский: свобода выбора, ответственность перед обществом, гуманизм. Эразм Роттердамский учил, что свобода выбора является основой ответственности перед обществом, а гуманизм является центральной ценностью общества.</w:t>
      </w:r>
    </w:p>
    <w:p w:rsidR="00815C98" w:rsidRPr="00376709" w:rsidRDefault="00815C98" w:rsidP="002260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Кант: свобода, моральный долг, ответственность перед законом. Иммануил Кант учил, что свобода является основой морального долга, а ответственность перед законом является неотъемлемой частью свободы.</w:t>
      </w:r>
    </w:p>
    <w:p w:rsidR="00815C98" w:rsidRPr="00376709" w:rsidRDefault="00815C98" w:rsidP="002260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Шопенгауэр: эгоизм, моральный прогресс, свобода выбора. Артур Шопенгауэр учил, что эгоизм является основой человеческой природы, но моральный прогресс и свобода выбора могут преодолеть эгоизм и привести к ответственности перед обществом.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4" w:name="_Toc166843205"/>
      <w:r w:rsidRPr="00376709">
        <w:lastRenderedPageBreak/>
        <w:t>Современность: позитивная концепция ответственности</w:t>
      </w:r>
      <w:bookmarkEnd w:id="14"/>
    </w:p>
    <w:p w:rsidR="00815C98" w:rsidRPr="00376709" w:rsidRDefault="00815C98" w:rsidP="000262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933A0">
        <w:rPr>
          <w:rFonts w:ascii="Times New Roman" w:hAnsi="Times New Roman" w:cs="Times New Roman"/>
          <w:b/>
          <w:sz w:val="28"/>
        </w:rPr>
        <w:t>Профилактика преступлений, моральный выбор, самоконтроль</w:t>
      </w:r>
      <w:r w:rsidRPr="00376709">
        <w:rPr>
          <w:rFonts w:ascii="Times New Roman" w:hAnsi="Times New Roman" w:cs="Times New Roman"/>
          <w:sz w:val="28"/>
        </w:rPr>
        <w:t>. В современном обществе акцент делается на профилактике преступлений, моральном выборе и самоконтроле, чтобы обеспечить ответственность перед обществом и предотвратить преступления.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5" w:name="_Toc166843206"/>
      <w:r w:rsidRPr="00376709">
        <w:lastRenderedPageBreak/>
        <w:t>Глобальные инициативы и стандарты в области социальной ответственности</w:t>
      </w:r>
      <w:bookmarkEnd w:id="15"/>
    </w:p>
    <w:p w:rsidR="00815C98" w:rsidRPr="00376709" w:rsidRDefault="00815C98" w:rsidP="002260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ООН и ее Глобальный договор: принципы и рекомендации для бизнеса. Организация Объединенных Наций (ООН) разработала Глобальный договор, который содержит принципы и рекомендации для бизнеса в области социальной ответственности.</w:t>
      </w:r>
    </w:p>
    <w:p w:rsidR="00815C98" w:rsidRPr="00376709" w:rsidRDefault="00815C98" w:rsidP="00226093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Международные стандарты и сертификации: ISO 26000, SA8000, B Corp. Международные стандарты, такие как ISO 26000, SA8000 и сертификация B Corp, устанавливают требования к социальной ответственности и этическим практикам для организаций.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6" w:name="_Toc166843207"/>
      <w:r w:rsidRPr="00376709">
        <w:lastRenderedPageBreak/>
        <w:t>Социальная ответственность и устойчивое развитие</w:t>
      </w:r>
      <w:bookmarkEnd w:id="16"/>
    </w:p>
    <w:p w:rsidR="00815C98" w:rsidRPr="00376709" w:rsidRDefault="00815C98" w:rsidP="0022609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Цели устойчивого развития ООН: социальные, экономические и экологические аспекты. Цели устойчивого развития ООН включают социальные, экономические и экологические аспекты, которые необходимо учитывать для достижения устойчивого развития.</w:t>
      </w:r>
    </w:p>
    <w:p w:rsidR="00815C98" w:rsidRPr="00376709" w:rsidRDefault="00815C98" w:rsidP="0022609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Роль социальной ответственности в достижении целей устойчивого развития. Социальная ответственность играет важную роль в достижении целей устойчивого развития, таких как борьба с бедностью, голодом, неравенством, изменением климата и сохранение природных ресурсов.</w:t>
      </w:r>
    </w:p>
    <w:p w:rsidR="00815C98" w:rsidRPr="00376709" w:rsidRDefault="00815C98" w:rsidP="0022609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Интеграция социальной ответственности в стратегии и практики организаций. Интеграция социальной ответственности в бизнес-стратегии и операционные процессы организаций является необходимым условием для достижения устойчивого развития. Это включает разработку и реализацию программ и инициатив по социальной ответственности, а также оценку и отчетность по социальной ответственности.</w:t>
      </w:r>
    </w:p>
    <w:p w:rsidR="00815C98" w:rsidRPr="00376709" w:rsidRDefault="00815C98" w:rsidP="0022609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Образование и социальная ответственность. Роль образования в формировании ценностей и навыков социальной ответственности является критической. Программы и инициативы по обучению и воспитанию социальной ответственности помогают формировать у студентов и молодежи понимание и ценности, необходимые для ответственного поведения в обществе.</w:t>
      </w:r>
    </w:p>
    <w:p w:rsidR="00815C98" w:rsidRPr="00376709" w:rsidRDefault="00815C98" w:rsidP="0022609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>Социальная ответственность и гражданское общество. Роль гражданского общества в реализации и контроле социальной ответственности является важной. Взаимодействие бизнеса, государства и гражданского общества в области социальной ответственности помогает создать более устойчивое и справедливое общество.</w:t>
      </w:r>
    </w:p>
    <w:p w:rsidR="00815C98" w:rsidRPr="00376709" w:rsidRDefault="00815C98" w:rsidP="0022609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t xml:space="preserve">Примеры успешных партнерств и инициатив в области социальной ответственности. </w:t>
      </w:r>
    </w:p>
    <w:p w:rsidR="00815C98" w:rsidRPr="00376709" w:rsidRDefault="00815C98" w:rsidP="00226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6709">
        <w:rPr>
          <w:rFonts w:ascii="Times New Roman" w:hAnsi="Times New Roman" w:cs="Times New Roman"/>
          <w:sz w:val="28"/>
        </w:rPr>
        <w:lastRenderedPageBreak/>
        <w:t>Существует много примеров успешных партнерств и инициатив в области социальной ответственности, таких как программы по устойчивому развитию, программы по содействию развитию малых и средних предприятий, программы по содействию развитию образования и здравоохранения.</w:t>
      </w:r>
    </w:p>
    <w:p w:rsidR="007813A8" w:rsidRDefault="007813A8" w:rsidP="00226093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815C98" w:rsidRPr="00376709" w:rsidRDefault="00815C98" w:rsidP="00226093">
      <w:pPr>
        <w:pStyle w:val="2"/>
        <w:jc w:val="both"/>
      </w:pPr>
      <w:bookmarkStart w:id="17" w:name="_Toc166843208"/>
      <w:r w:rsidRPr="00376709">
        <w:lastRenderedPageBreak/>
        <w:t>Заключение.</w:t>
      </w:r>
      <w:bookmarkEnd w:id="17"/>
      <w:r w:rsidRPr="00376709">
        <w:t xml:space="preserve"> </w:t>
      </w:r>
      <w:bookmarkStart w:id="18" w:name="_GoBack"/>
      <w:bookmarkEnd w:id="18"/>
    </w:p>
    <w:p w:rsidR="00815C98" w:rsidRPr="00376709" w:rsidRDefault="00815C98" w:rsidP="004B7C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57AFD">
        <w:rPr>
          <w:rFonts w:ascii="Times New Roman" w:hAnsi="Times New Roman" w:cs="Times New Roman"/>
          <w:b/>
          <w:sz w:val="28"/>
        </w:rPr>
        <w:t>Социальная ответственность</w:t>
      </w:r>
      <w:r w:rsidRPr="00376709">
        <w:rPr>
          <w:rFonts w:ascii="Times New Roman" w:hAnsi="Times New Roman" w:cs="Times New Roman"/>
          <w:sz w:val="28"/>
        </w:rPr>
        <w:t xml:space="preserve"> является важным фактором для устойчивого развития и благополучия общества. Интеграция социальной ответственности во все сферы жизни и деятельности является необходимым условием для создания более устойчивого и справедливого общества. Перспективы развития и исследования социальной ответственности в будущем включают разработку новых методов и инструментов для измерения и оценки социальной ответственности, а также разработку новых моделей и практик для реализации социальной ответственности в бизнесе и обществе.</w:t>
      </w:r>
    </w:p>
    <w:p w:rsidR="00815C98" w:rsidRPr="00376709" w:rsidRDefault="00815C98" w:rsidP="0022609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15C98" w:rsidRPr="00587699" w:rsidRDefault="00815C98" w:rsidP="002260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64B" w:rsidRPr="00587699" w:rsidRDefault="001D164B" w:rsidP="002260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D164B" w:rsidRPr="00587699" w:rsidSect="00F02AAC">
      <w:footerReference w:type="default" r:id="rId8"/>
      <w:pgSz w:w="11907" w:h="16839" w:code="9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575" w:rsidRDefault="008A7575" w:rsidP="00F02AAC">
      <w:pPr>
        <w:spacing w:after="0" w:line="240" w:lineRule="auto"/>
      </w:pPr>
      <w:r>
        <w:separator/>
      </w:r>
    </w:p>
  </w:endnote>
  <w:endnote w:type="continuationSeparator" w:id="0">
    <w:p w:rsidR="008A7575" w:rsidRDefault="008A7575" w:rsidP="00F0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120250"/>
      <w:docPartObj>
        <w:docPartGallery w:val="Page Numbers (Bottom of Page)"/>
        <w:docPartUnique/>
      </w:docPartObj>
    </w:sdtPr>
    <w:sdtContent>
      <w:p w:rsidR="00F02AAC" w:rsidRDefault="00F02A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DF8">
          <w:rPr>
            <w:noProof/>
          </w:rPr>
          <w:t>17</w:t>
        </w:r>
        <w:r>
          <w:fldChar w:fldCharType="end"/>
        </w:r>
      </w:p>
    </w:sdtContent>
  </w:sdt>
  <w:p w:rsidR="00F02AAC" w:rsidRDefault="00F02A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575" w:rsidRDefault="008A7575" w:rsidP="00F02AAC">
      <w:pPr>
        <w:spacing w:after="0" w:line="240" w:lineRule="auto"/>
      </w:pPr>
      <w:r>
        <w:separator/>
      </w:r>
    </w:p>
  </w:footnote>
  <w:footnote w:type="continuationSeparator" w:id="0">
    <w:p w:rsidR="008A7575" w:rsidRDefault="008A7575" w:rsidP="00F0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A92"/>
    <w:multiLevelType w:val="hybridMultilevel"/>
    <w:tmpl w:val="123A7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E0B"/>
    <w:multiLevelType w:val="hybridMultilevel"/>
    <w:tmpl w:val="CE8A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3559"/>
    <w:multiLevelType w:val="hybridMultilevel"/>
    <w:tmpl w:val="8EE8C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A3B95"/>
    <w:multiLevelType w:val="hybridMultilevel"/>
    <w:tmpl w:val="1F462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0A6"/>
    <w:multiLevelType w:val="hybridMultilevel"/>
    <w:tmpl w:val="B8B0B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36D7F"/>
    <w:multiLevelType w:val="hybridMultilevel"/>
    <w:tmpl w:val="C1F4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A718F"/>
    <w:multiLevelType w:val="hybridMultilevel"/>
    <w:tmpl w:val="9BB87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068B9"/>
    <w:multiLevelType w:val="hybridMultilevel"/>
    <w:tmpl w:val="AF00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E79F4"/>
    <w:multiLevelType w:val="hybridMultilevel"/>
    <w:tmpl w:val="C0446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F4D"/>
    <w:multiLevelType w:val="hybridMultilevel"/>
    <w:tmpl w:val="CFFE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01DF9"/>
    <w:multiLevelType w:val="hybridMultilevel"/>
    <w:tmpl w:val="4404B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E17EA"/>
    <w:multiLevelType w:val="hybridMultilevel"/>
    <w:tmpl w:val="3B26B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9A"/>
    <w:rsid w:val="000262C4"/>
    <w:rsid w:val="001C438B"/>
    <w:rsid w:val="001D164B"/>
    <w:rsid w:val="00226093"/>
    <w:rsid w:val="00256B06"/>
    <w:rsid w:val="004B7CDE"/>
    <w:rsid w:val="00587699"/>
    <w:rsid w:val="007813A8"/>
    <w:rsid w:val="00815C98"/>
    <w:rsid w:val="008A7575"/>
    <w:rsid w:val="008D2DF8"/>
    <w:rsid w:val="00C57AFD"/>
    <w:rsid w:val="00E07D9A"/>
    <w:rsid w:val="00F02AAC"/>
    <w:rsid w:val="00F2353F"/>
    <w:rsid w:val="00F717BE"/>
    <w:rsid w:val="00F9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5402"/>
  <w15:docId w15:val="{AB8B187C-B8CB-4098-9288-F966E2D1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B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6B0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6B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56B0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6B0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813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3A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813A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02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AAC"/>
  </w:style>
  <w:style w:type="paragraph" w:styleId="a8">
    <w:name w:val="footer"/>
    <w:basedOn w:val="a"/>
    <w:link w:val="a9"/>
    <w:uiPriority w:val="99"/>
    <w:unhideWhenUsed/>
    <w:rsid w:val="00F02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F9776-DD83-4EA0-9590-5919D77B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Игорь Николашин</cp:lastModifiedBy>
  <cp:revision>2</cp:revision>
  <dcterms:created xsi:type="dcterms:W3CDTF">2024-05-17T10:04:00Z</dcterms:created>
  <dcterms:modified xsi:type="dcterms:W3CDTF">2024-05-17T10:04:00Z</dcterms:modified>
</cp:coreProperties>
</file>