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79CB8" w14:textId="77777777" w:rsidR="00A045D2" w:rsidRDefault="00A045D2" w:rsidP="00A045D2">
      <w:r>
        <w:t>Antecipação MESA:</w:t>
      </w:r>
    </w:p>
    <w:p w14:paraId="21240A4C" w14:textId="77777777" w:rsidR="00A045D2" w:rsidRDefault="00A045D2" w:rsidP="00A045D2">
      <w:r>
        <w:t>41.972.312/0001-44</w:t>
      </w:r>
    </w:p>
    <w:p w14:paraId="50B2BF64" w14:textId="6C90BE4C" w:rsidR="00D6073A" w:rsidRDefault="00A045D2" w:rsidP="00A045D2">
      <w:r>
        <w:t>Eventual</w:t>
      </w:r>
      <w:r w:rsidR="00D6073A">
        <w:t xml:space="preserve"> Simples</w:t>
      </w:r>
    </w:p>
    <w:p w14:paraId="07E152BD" w14:textId="0E8F796E" w:rsidR="00D6073A" w:rsidRDefault="00D6073A" w:rsidP="00A045D2">
      <w:r>
        <w:t>Valor 100,00</w:t>
      </w:r>
    </w:p>
    <w:p w14:paraId="31323A78" w14:textId="58A8B7ED" w:rsidR="00D6073A" w:rsidRDefault="00D6073A" w:rsidP="00A045D2">
      <w:r>
        <w:t>Desconto 0,59</w:t>
      </w:r>
    </w:p>
    <w:p w14:paraId="3714875C" w14:textId="7D41F736" w:rsidR="00D6073A" w:rsidRDefault="00D6073A" w:rsidP="00A045D2">
      <w:r>
        <w:t>Recebe: 13/05</w:t>
      </w:r>
    </w:p>
    <w:p w14:paraId="66B5BF30" w14:textId="134A4D20" w:rsidR="00D6073A" w:rsidRDefault="00D6073A" w:rsidP="00A045D2">
      <w:r w:rsidRPr="00D6073A">
        <w:drawing>
          <wp:inline distT="0" distB="0" distL="0" distR="0" wp14:anchorId="247D81B2" wp14:editId="1CDBB786">
            <wp:extent cx="2978457" cy="2009338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094" cy="201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67E2" w14:textId="5ABE7FCE" w:rsidR="00A045D2" w:rsidRDefault="00D6073A" w:rsidP="00A045D2">
      <w:r>
        <w:t>------------------------------------------------------------------------------------------------------------------------------</w:t>
      </w:r>
      <w:r w:rsidR="00A045D2">
        <w:t xml:space="preserve"> </w:t>
      </w:r>
    </w:p>
    <w:p w14:paraId="0031951C" w14:textId="234F8507" w:rsidR="00A045D2" w:rsidRDefault="00D6073A" w:rsidP="00A045D2">
      <w:r w:rsidRPr="00D6073A">
        <w:t>091.152.870/001-70</w:t>
      </w:r>
    </w:p>
    <w:p w14:paraId="6E4A6660" w14:textId="158A1B8C" w:rsidR="00D6073A" w:rsidRDefault="00D6073A" w:rsidP="00A045D2">
      <w:r>
        <w:t>Eventual simples</w:t>
      </w:r>
    </w:p>
    <w:p w14:paraId="1F9ECA62" w14:textId="4025E0F2" w:rsidR="00D6073A" w:rsidRDefault="00D6073A" w:rsidP="00D6073A">
      <w:r>
        <w:t>Valor 1</w:t>
      </w:r>
      <w:r>
        <w:t>1</w:t>
      </w:r>
      <w:r>
        <w:t>0,00</w:t>
      </w:r>
    </w:p>
    <w:p w14:paraId="29C6C5FA" w14:textId="352325DF" w:rsidR="00D6073A" w:rsidRDefault="00D6073A" w:rsidP="00D6073A">
      <w:r>
        <w:t>Desconto 0,</w:t>
      </w:r>
      <w:r>
        <w:t>65</w:t>
      </w:r>
    </w:p>
    <w:p w14:paraId="49A5E063" w14:textId="77777777" w:rsidR="00D6073A" w:rsidRDefault="00D6073A" w:rsidP="00D6073A">
      <w:r>
        <w:t>Recebe: 13/05</w:t>
      </w:r>
    </w:p>
    <w:p w14:paraId="6E4F98D5" w14:textId="3C382EFE" w:rsidR="00D6073A" w:rsidRDefault="00D6073A" w:rsidP="00A045D2">
      <w:r w:rsidRPr="00D6073A">
        <w:drawing>
          <wp:inline distT="0" distB="0" distL="0" distR="0" wp14:anchorId="7A0445E7" wp14:editId="680C557B">
            <wp:extent cx="2993077" cy="2041374"/>
            <wp:effectExtent l="0" t="0" r="0" b="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6149" cy="207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C589" w14:textId="77777777" w:rsidR="00D6073A" w:rsidRDefault="00D6073A" w:rsidP="00D6073A"/>
    <w:p w14:paraId="53984B2C" w14:textId="77777777" w:rsidR="00AF66B7" w:rsidRDefault="00AF66B7" w:rsidP="00D6073A"/>
    <w:p w14:paraId="5B955915" w14:textId="77777777" w:rsidR="00AF66B7" w:rsidRDefault="00AF66B7" w:rsidP="00D6073A"/>
    <w:p w14:paraId="61981313" w14:textId="77777777" w:rsidR="00AF66B7" w:rsidRDefault="00AF66B7" w:rsidP="00D6073A"/>
    <w:p w14:paraId="5939F9A5" w14:textId="0B87536C" w:rsidR="00D6073A" w:rsidRDefault="00D6073A" w:rsidP="00D6073A">
      <w:r>
        <w:lastRenderedPageBreak/>
        <w:t>------------------------------------------------------------------------------------------------------------------------------</w:t>
      </w:r>
    </w:p>
    <w:p w14:paraId="4C7978F0" w14:textId="6D0594BE" w:rsidR="00D6073A" w:rsidRDefault="00C66F3A" w:rsidP="00A045D2">
      <w:r w:rsidRPr="00C66F3A">
        <w:t>900.816.580/001-68</w:t>
      </w:r>
    </w:p>
    <w:p w14:paraId="0A283FC7" w14:textId="544E1757" w:rsidR="00C66F3A" w:rsidRDefault="00C66F3A" w:rsidP="00A045D2">
      <w:r>
        <w:t>Automática</w:t>
      </w:r>
    </w:p>
    <w:p w14:paraId="52E2451D" w14:textId="6262F9CA" w:rsidR="00C66F3A" w:rsidRDefault="00C66F3A" w:rsidP="00A045D2">
      <w:r>
        <w:t>Taxa 2%</w:t>
      </w:r>
    </w:p>
    <w:p w14:paraId="0A15971C" w14:textId="5396F318" w:rsidR="00C66F3A" w:rsidRDefault="00C66F3A" w:rsidP="00A045D2">
      <w:r>
        <w:t>Freq diária</w:t>
      </w:r>
    </w:p>
    <w:p w14:paraId="60F8B6A2" w14:textId="3282910B" w:rsidR="00C66F3A" w:rsidRDefault="00C66F3A" w:rsidP="00A045D2">
      <w:r>
        <w:t>Visa</w:t>
      </w:r>
    </w:p>
    <w:p w14:paraId="56031130" w14:textId="4A0ED757" w:rsidR="00C66F3A" w:rsidRDefault="00C66F3A" w:rsidP="00A045D2">
      <w:r w:rsidRPr="00C66F3A">
        <w:drawing>
          <wp:inline distT="0" distB="0" distL="0" distR="0" wp14:anchorId="142A8DBF" wp14:editId="283666B4">
            <wp:extent cx="3203043" cy="2082882"/>
            <wp:effectExtent l="0" t="0" r="0" b="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7137" cy="209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F72D" w14:textId="6EA9AC3A" w:rsidR="00C66F3A" w:rsidRDefault="00C66F3A" w:rsidP="00A045D2"/>
    <w:p w14:paraId="7E412CBF" w14:textId="255E8902" w:rsidR="006F3F4F" w:rsidRDefault="006F3F4F" w:rsidP="00A045D2"/>
    <w:p w14:paraId="36BAE1AD" w14:textId="7ABD8976" w:rsidR="006F3F4F" w:rsidRDefault="006F3F4F" w:rsidP="00A045D2">
      <w:r>
        <w:t>------------------------------------------------------------------------------------------------------------------------------</w:t>
      </w:r>
    </w:p>
    <w:p w14:paraId="0861F528" w14:textId="544F5BCB" w:rsidR="006F3F4F" w:rsidRDefault="006F3F4F" w:rsidP="00A045D2">
      <w:r w:rsidRPr="006F3F4F">
        <w:t>574.471.290/001-60</w:t>
      </w:r>
    </w:p>
    <w:p w14:paraId="1F97CB5A" w14:textId="77777777" w:rsidR="006F3F4F" w:rsidRDefault="006F3F4F" w:rsidP="006F3F4F">
      <w:r>
        <w:t>Automática</w:t>
      </w:r>
    </w:p>
    <w:p w14:paraId="1D610EDE" w14:textId="77777777" w:rsidR="006F3F4F" w:rsidRDefault="006F3F4F" w:rsidP="006F3F4F">
      <w:r>
        <w:t>Taxa 2%</w:t>
      </w:r>
    </w:p>
    <w:p w14:paraId="2F8425F4" w14:textId="77777777" w:rsidR="006F3F4F" w:rsidRDefault="006F3F4F" w:rsidP="006F3F4F">
      <w:r>
        <w:t>Freq diária</w:t>
      </w:r>
    </w:p>
    <w:p w14:paraId="03815231" w14:textId="07050110" w:rsidR="006F3F4F" w:rsidRDefault="006F3F4F" w:rsidP="00A045D2">
      <w:r>
        <w:t>Master</w:t>
      </w:r>
    </w:p>
    <w:p w14:paraId="660683B3" w14:textId="44619BCA" w:rsidR="006F3F4F" w:rsidRDefault="006F3F4F" w:rsidP="00A045D2">
      <w:r w:rsidRPr="006F3F4F">
        <w:drawing>
          <wp:inline distT="0" distB="0" distL="0" distR="0" wp14:anchorId="2A9846C7" wp14:editId="0B7937E2">
            <wp:extent cx="3345753" cy="2183553"/>
            <wp:effectExtent l="0" t="0" r="7620" b="762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9856" cy="219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3F1B" w14:textId="77777777" w:rsidR="00AF66B7" w:rsidRDefault="00AF66B7" w:rsidP="006F3F4F"/>
    <w:p w14:paraId="5AAE03C9" w14:textId="2220ACA0" w:rsidR="006F3F4F" w:rsidRDefault="006F3F4F" w:rsidP="006F3F4F">
      <w:r>
        <w:lastRenderedPageBreak/>
        <w:t>------------------------------------------------------------------------------------------------------------------------------</w:t>
      </w:r>
    </w:p>
    <w:p w14:paraId="162A683A" w14:textId="2FD89561" w:rsidR="006F3F4F" w:rsidRDefault="006F3F4F" w:rsidP="00A045D2">
      <w:r w:rsidRPr="006F3F4F">
        <w:t>130.916.010/001-07</w:t>
      </w:r>
    </w:p>
    <w:p w14:paraId="2798EB4E" w14:textId="77777777" w:rsidR="006F3F4F" w:rsidRDefault="006F3F4F" w:rsidP="006F3F4F">
      <w:r>
        <w:t>Automática</w:t>
      </w:r>
    </w:p>
    <w:p w14:paraId="3087D56F" w14:textId="77777777" w:rsidR="006F3F4F" w:rsidRDefault="006F3F4F" w:rsidP="006F3F4F">
      <w:r>
        <w:t>Taxa 2%</w:t>
      </w:r>
    </w:p>
    <w:p w14:paraId="6613C718" w14:textId="77777777" w:rsidR="006F3F4F" w:rsidRDefault="006F3F4F" w:rsidP="006F3F4F">
      <w:r>
        <w:t>Freq diária</w:t>
      </w:r>
    </w:p>
    <w:p w14:paraId="22E789A9" w14:textId="47E787DB" w:rsidR="006F3F4F" w:rsidRDefault="006F3F4F" w:rsidP="00A045D2">
      <w:r>
        <w:t>Master</w:t>
      </w:r>
    </w:p>
    <w:p w14:paraId="5B1F4676" w14:textId="2D89AFCF" w:rsidR="006F3F4F" w:rsidRDefault="006F3F4F" w:rsidP="00A045D2">
      <w:r w:rsidRPr="006F3F4F">
        <w:drawing>
          <wp:inline distT="0" distB="0" distL="0" distR="0" wp14:anchorId="595E3DB8" wp14:editId="678D29CE">
            <wp:extent cx="5400040" cy="3401695"/>
            <wp:effectExtent l="0" t="0" r="0" b="825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E63E" w14:textId="77777777" w:rsidR="00D6073A" w:rsidRDefault="00D6073A" w:rsidP="00A045D2"/>
    <w:sectPr w:rsidR="00D607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AB999" w14:textId="77777777" w:rsidR="00181047" w:rsidRDefault="00181047" w:rsidP="00A045D2">
      <w:pPr>
        <w:spacing w:after="0" w:line="240" w:lineRule="auto"/>
      </w:pPr>
      <w:r>
        <w:separator/>
      </w:r>
    </w:p>
  </w:endnote>
  <w:endnote w:type="continuationSeparator" w:id="0">
    <w:p w14:paraId="19E370F9" w14:textId="77777777" w:rsidR="00181047" w:rsidRDefault="00181047" w:rsidP="00A04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6C7A7" w14:textId="77777777" w:rsidR="00181047" w:rsidRDefault="00181047" w:rsidP="00A045D2">
      <w:pPr>
        <w:spacing w:after="0" w:line="240" w:lineRule="auto"/>
      </w:pPr>
      <w:r>
        <w:separator/>
      </w:r>
    </w:p>
  </w:footnote>
  <w:footnote w:type="continuationSeparator" w:id="0">
    <w:p w14:paraId="04B5B1CB" w14:textId="77777777" w:rsidR="00181047" w:rsidRDefault="00181047" w:rsidP="00A045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5D2"/>
    <w:rsid w:val="00181047"/>
    <w:rsid w:val="006F3F4F"/>
    <w:rsid w:val="008C30DA"/>
    <w:rsid w:val="00A045D2"/>
    <w:rsid w:val="00AF66B7"/>
    <w:rsid w:val="00B029F0"/>
    <w:rsid w:val="00BD1071"/>
    <w:rsid w:val="00C66F3A"/>
    <w:rsid w:val="00D6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66B042"/>
  <w15:chartTrackingRefBased/>
  <w15:docId w15:val="{006B7343-6D80-4DEB-9C26-6F0771878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5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5D2"/>
  </w:style>
  <w:style w:type="paragraph" w:styleId="Footer">
    <w:name w:val="footer"/>
    <w:basedOn w:val="Normal"/>
    <w:link w:val="FooterChar"/>
    <w:uiPriority w:val="99"/>
    <w:unhideWhenUsed/>
    <w:rsid w:val="00A045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180d06e4-a44d-42a9-abe2-9bd0f71c347d" origin="defaultValue"/>
</file>

<file path=customXml/itemProps1.xml><?xml version="1.0" encoding="utf-8"?>
<ds:datastoreItem xmlns:ds="http://schemas.openxmlformats.org/officeDocument/2006/customXml" ds:itemID="{E3C238B3-F69F-4759-8F3F-68EFE6CA63A3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3</Pages>
  <Words>135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Dantas, Igor (Remote - Brazil)</dc:creator>
  <cp:keywords/>
  <dc:description>                                                              </dc:description>
  <cp:lastModifiedBy>Dantas, Igor (Remote - Brazil)</cp:lastModifiedBy>
  <cp:revision>2</cp:revision>
  <dcterms:created xsi:type="dcterms:W3CDTF">2022-05-12T17:45:00Z</dcterms:created>
  <dcterms:modified xsi:type="dcterms:W3CDTF">2022-05-13T14:03:00Z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6042c580-543e-4592-bbae-6eb9278896ac</vt:lpwstr>
  </property>
  <property fmtid="{D5CDD505-2E9C-101B-9397-08002B2CF9AE}" pid="3" name="bjDocumentSecurityLabel">
    <vt:lpwstr>This item has no classification</vt:lpwstr>
  </property>
  <property fmtid="{D5CDD505-2E9C-101B-9397-08002B2CF9AE}" pid="4" name="bjClsUserRVM">
    <vt:lpwstr>[]</vt:lpwstr>
  </property>
  <property fmtid="{D5CDD505-2E9C-101B-9397-08002B2CF9AE}" pid="5" name="bjSaver">
    <vt:lpwstr>HRhlsxQqmbgy7Dujeo5ypriZqcWWkJyc</vt:lpwstr>
  </property>
</Properties>
</file>