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9F1EB"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E92BFDB" w14:textId="77777777" w:rsidR="00586F2A" w:rsidRPr="004C5FD1" w:rsidRDefault="00586F2A" w:rsidP="004C5FD1">
      <w:pPr>
        <w:pStyle w:val="Zaglavljenaslovnestrane"/>
      </w:pPr>
      <w:r w:rsidRPr="004C5FD1">
        <w:t>Електротехнички факултет</w:t>
      </w:r>
    </w:p>
    <w:p w14:paraId="2ED6F539" w14:textId="77777777" w:rsidR="00F06BB2" w:rsidRPr="004C5FD1" w:rsidRDefault="00F06BB2" w:rsidP="004C5FD1">
      <w:pPr>
        <w:pStyle w:val="Osnovnitekst"/>
        <w:ind w:firstLine="0"/>
        <w:jc w:val="center"/>
      </w:pPr>
    </w:p>
    <w:p w14:paraId="078A5C2F" w14:textId="77777777" w:rsidR="004C5FD1" w:rsidRPr="004C5FD1" w:rsidRDefault="004C5FD1" w:rsidP="004C5FD1">
      <w:pPr>
        <w:pStyle w:val="Osnovnitekst"/>
        <w:ind w:firstLine="0"/>
        <w:jc w:val="center"/>
      </w:pPr>
    </w:p>
    <w:p w14:paraId="61FF2DB2"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42A9A540" wp14:editId="01356A1C">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588EF77" w14:textId="77777777" w:rsidR="00F06BB2" w:rsidRPr="004C5FD1" w:rsidRDefault="00F06BB2" w:rsidP="004C5FD1">
      <w:pPr>
        <w:pStyle w:val="SlikeTabele"/>
      </w:pPr>
    </w:p>
    <w:p w14:paraId="41576DFD" w14:textId="77777777" w:rsidR="00F06BB2" w:rsidRPr="004C5FD1" w:rsidRDefault="00F06BB2" w:rsidP="004C5FD1">
      <w:pPr>
        <w:pStyle w:val="Osnovnitekst"/>
        <w:ind w:firstLine="0"/>
        <w:jc w:val="center"/>
      </w:pPr>
    </w:p>
    <w:p w14:paraId="522360DF" w14:textId="77777777" w:rsidR="00AE0461" w:rsidRPr="004C5FD1" w:rsidRDefault="00AE0461" w:rsidP="004C5FD1">
      <w:pPr>
        <w:pStyle w:val="Osnovnitekst"/>
        <w:ind w:firstLine="0"/>
        <w:jc w:val="center"/>
      </w:pPr>
    </w:p>
    <w:p w14:paraId="32481C4F" w14:textId="77777777" w:rsidR="00F06BB2" w:rsidRPr="004C5FD1" w:rsidRDefault="00F06BB2" w:rsidP="004C5FD1">
      <w:pPr>
        <w:pStyle w:val="Osnovnitekst"/>
        <w:ind w:firstLine="0"/>
        <w:jc w:val="center"/>
      </w:pPr>
    </w:p>
    <w:p w14:paraId="1372DF9D" w14:textId="77777777" w:rsidR="00F06BB2" w:rsidRPr="004C5FD1" w:rsidRDefault="006412E1" w:rsidP="004C5FD1">
      <w:pPr>
        <w:pStyle w:val="Naslovteze"/>
      </w:pPr>
      <w:r w:rsidRPr="004C5FD1">
        <w:t>Развој интелигентног мобилног агрегатора вести</w:t>
      </w:r>
    </w:p>
    <w:p w14:paraId="38F94681" w14:textId="77777777" w:rsidR="00712CEF" w:rsidRDefault="007F75D1">
      <w:pPr>
        <w:pStyle w:val="Podnaslovteze"/>
      </w:pPr>
      <w:r>
        <w:t>Систем „Ток” за прикупљање, анализу и персонализовани приказ вести</w:t>
      </w:r>
    </w:p>
    <w:p w14:paraId="4E128CBE" w14:textId="77777777" w:rsidR="00F06BB2" w:rsidRPr="004C5FD1" w:rsidRDefault="006412E1" w:rsidP="004C5FD1">
      <w:pPr>
        <w:pStyle w:val="Podnaslovteze"/>
      </w:pPr>
      <w:r w:rsidRPr="004C5FD1">
        <w:t>Дипломски рад</w:t>
      </w:r>
    </w:p>
    <w:p w14:paraId="38AE329C" w14:textId="77777777" w:rsidR="00F06BB2" w:rsidRPr="004C5FD1" w:rsidRDefault="00F06BB2" w:rsidP="004C5FD1">
      <w:pPr>
        <w:pStyle w:val="Osnovnitekst"/>
        <w:ind w:firstLine="0"/>
      </w:pPr>
    </w:p>
    <w:p w14:paraId="0DD85F7E" w14:textId="77777777" w:rsidR="00F06BB2" w:rsidRPr="004C5FD1" w:rsidRDefault="00F06BB2" w:rsidP="004C5FD1">
      <w:pPr>
        <w:pStyle w:val="Osnovnitekst"/>
        <w:ind w:firstLine="0"/>
      </w:pPr>
    </w:p>
    <w:p w14:paraId="40D42FED" w14:textId="77777777" w:rsidR="00A3069A" w:rsidRPr="004C5FD1" w:rsidRDefault="00A3069A" w:rsidP="004C5FD1">
      <w:pPr>
        <w:pStyle w:val="Osnovnitekst"/>
        <w:ind w:firstLine="0"/>
      </w:pPr>
    </w:p>
    <w:p w14:paraId="273F780F" w14:textId="77777777" w:rsidR="006D0DE4" w:rsidRPr="004C5FD1" w:rsidRDefault="006D0DE4" w:rsidP="004C5FD1">
      <w:pPr>
        <w:pStyle w:val="Osnovnitekst"/>
        <w:ind w:firstLine="0"/>
      </w:pPr>
    </w:p>
    <w:p w14:paraId="48ED8C93" w14:textId="77777777" w:rsidR="00AE0461" w:rsidRPr="004C5FD1" w:rsidRDefault="00AE0461" w:rsidP="004C5FD1">
      <w:pPr>
        <w:pStyle w:val="Osnovnitekst"/>
        <w:ind w:firstLine="0"/>
      </w:pPr>
    </w:p>
    <w:p w14:paraId="5C36B4EC" w14:textId="77777777" w:rsidR="00AE0461" w:rsidRPr="004C5FD1" w:rsidRDefault="00AE0461" w:rsidP="004C5FD1">
      <w:pPr>
        <w:pStyle w:val="Osnovnitekst"/>
        <w:ind w:firstLine="0"/>
      </w:pPr>
    </w:p>
    <w:p w14:paraId="39C7B38D" w14:textId="77777777" w:rsidR="00A3069A" w:rsidRPr="004C5FD1" w:rsidRDefault="00A3069A" w:rsidP="004C5FD1">
      <w:pPr>
        <w:pStyle w:val="Osnovnitekst"/>
        <w:ind w:firstLine="0"/>
      </w:pPr>
    </w:p>
    <w:p w14:paraId="3D3FFEB1" w14:textId="77777777" w:rsidR="00F06BB2" w:rsidRPr="004C5FD1" w:rsidRDefault="00F06BB2" w:rsidP="004C5FD1">
      <w:pPr>
        <w:pStyle w:val="Osnovnitekst"/>
        <w:ind w:firstLine="0"/>
      </w:pPr>
    </w:p>
    <w:tbl>
      <w:tblPr>
        <w:tblW w:w="0" w:type="auto"/>
        <w:tblLook w:val="01E0" w:firstRow="1" w:lastRow="1" w:firstColumn="1" w:lastColumn="1" w:noHBand="0" w:noVBand="0"/>
      </w:tblPr>
      <w:tblGrid>
        <w:gridCol w:w="6062"/>
        <w:gridCol w:w="3792"/>
      </w:tblGrid>
      <w:tr w:rsidR="00A3069A" w:rsidRPr="004C5FD1" w14:paraId="68CFACC9" w14:textId="77777777" w:rsidTr="00132C6A">
        <w:tc>
          <w:tcPr>
            <w:tcW w:w="6062" w:type="dxa"/>
            <w:vAlign w:val="center"/>
          </w:tcPr>
          <w:p w14:paraId="5B1A974D"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262B5E5C" w14:textId="77777777" w:rsidR="00A3069A" w:rsidRPr="004C5FD1" w:rsidRDefault="006412E1" w:rsidP="004C5FD1">
            <w:pPr>
              <w:pStyle w:val="Naslovnakandidatimentor"/>
            </w:pPr>
            <w:r w:rsidRPr="004C5FD1">
              <w:t>Кандидат</w:t>
            </w:r>
            <w:r w:rsidR="00196C7A" w:rsidRPr="004C5FD1">
              <w:t>:</w:t>
            </w:r>
          </w:p>
        </w:tc>
      </w:tr>
      <w:tr w:rsidR="00A3069A" w:rsidRPr="004C5FD1" w14:paraId="586A74DC" w14:textId="77777777" w:rsidTr="00132C6A">
        <w:trPr>
          <w:trHeight w:val="491"/>
        </w:trPr>
        <w:tc>
          <w:tcPr>
            <w:tcW w:w="6062" w:type="dxa"/>
            <w:vAlign w:val="center"/>
          </w:tcPr>
          <w:p w14:paraId="02249229" w14:textId="77777777" w:rsidR="00A3069A" w:rsidRPr="004C5FD1" w:rsidRDefault="00132C6A" w:rsidP="004C5FD1">
            <w:pPr>
              <w:pStyle w:val="Naslovnakandidatimentor"/>
            </w:pPr>
            <w:r w:rsidRPr="004C5FD1">
              <w:t>[звање, име и презиме ментора]</w:t>
            </w:r>
          </w:p>
        </w:tc>
        <w:tc>
          <w:tcPr>
            <w:tcW w:w="3792" w:type="dxa"/>
            <w:vAlign w:val="center"/>
          </w:tcPr>
          <w:p w14:paraId="5007DB07" w14:textId="77777777" w:rsidR="00A3069A" w:rsidRPr="004C5FD1" w:rsidRDefault="00132C6A" w:rsidP="004C5FD1">
            <w:pPr>
              <w:pStyle w:val="Naslovnakandidatimentor"/>
            </w:pPr>
            <w:r w:rsidRPr="004C5FD1">
              <w:t>[име и презиме, број индекса]</w:t>
            </w:r>
          </w:p>
        </w:tc>
      </w:tr>
    </w:tbl>
    <w:p w14:paraId="0711FA2F" w14:textId="77777777" w:rsidR="00F06BB2" w:rsidRPr="004C5FD1" w:rsidRDefault="00F06BB2" w:rsidP="004C5FD1">
      <w:pPr>
        <w:pStyle w:val="Osnovnitekst"/>
        <w:ind w:firstLine="0"/>
      </w:pPr>
    </w:p>
    <w:p w14:paraId="57B7A3E1" w14:textId="77777777" w:rsidR="00F06BB2" w:rsidRPr="004C5FD1" w:rsidRDefault="00F06BB2" w:rsidP="004C5FD1">
      <w:pPr>
        <w:pStyle w:val="Osnovnitekst"/>
        <w:ind w:firstLine="0"/>
      </w:pPr>
    </w:p>
    <w:p w14:paraId="3B16E187" w14:textId="77777777" w:rsidR="00132C6A" w:rsidRPr="004C5FD1" w:rsidRDefault="00132C6A" w:rsidP="004C5FD1">
      <w:pPr>
        <w:pStyle w:val="Osnovnitekst"/>
        <w:ind w:firstLine="0"/>
      </w:pPr>
    </w:p>
    <w:p w14:paraId="77D6DC5E" w14:textId="77777777" w:rsidR="00F06BB2" w:rsidRPr="004C5FD1" w:rsidRDefault="006412E1" w:rsidP="004C5FD1">
      <w:pPr>
        <w:pStyle w:val="Vremepredajeteze"/>
      </w:pPr>
      <w:r w:rsidRPr="004C5FD1">
        <w:t>Београд, септембар 2026.</w:t>
      </w:r>
    </w:p>
    <w:p w14:paraId="08D10AAC"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56931A29" w14:textId="77777777" w:rsidR="00712CEF" w:rsidRDefault="007F75D1">
      <w:pPr>
        <w:pStyle w:val="SadrajLiteratura"/>
      </w:pPr>
      <w:bookmarkStart w:id="0" w:name="_Toc241487304"/>
      <w:r>
        <w:lastRenderedPageBreak/>
        <w:t>Сажетак</w:t>
      </w:r>
      <w:bookmarkEnd w:id="0"/>
    </w:p>
    <w:p w14:paraId="645F8124" w14:textId="77777777" w:rsidR="00712CEF" w:rsidRDefault="007F75D1">
      <w:pPr>
        <w:pStyle w:val="Osnovnitekst"/>
      </w:pPr>
      <w:r>
        <w:t>У раду је представљен развој система „Ток”, мобилног агрегатора вести чији је циљ да обједини садржај већег броја домаћих извора, умањи информационо преоптерећење и кориснику понуди контекст потребан за ефикасно праћење догађаја. Систем се састоји од асинхроног серверског дела заснованог на оквиру FastAPI и Android клијента реализованог у програмском језику Kotlin применом алата Jetpack Compose. Сервер периодично преузима RSS канале девет извора, нормализује адресе, уклања дупликате, анализира тон текста и чува резултате у PostgreSQL бази. Експериментални модул употребљава вишејезички модел реченичних репрезентација и косинусну сличност ради препознавања чланака који описују исти догађај. Клијент користи Retrofit, Room, DataStore, WorkManager и Hilt како би обезбедио реактиван приказ, локални кеш, позадинско освежавање и раздвојиве компоненте.</w:t>
      </w:r>
    </w:p>
    <w:p w14:paraId="3EEA31A6" w14:textId="77777777" w:rsidR="00712CEF" w:rsidRDefault="007F75D1">
      <w:pPr>
        <w:pStyle w:val="Osnovnitekst"/>
      </w:pPr>
      <w:r>
        <w:t>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подржана аутоматизованим тестовима серверских рута, RSS обраде, анализе тона, семантичког груписања, мапирања података и доменских стратегија Android апликације. Резултат је модуларна основа која може да се прошири напреднијом персонализацијом, продукционим семантичким групама и додатним изворима вести.</w:t>
      </w:r>
    </w:p>
    <w:p w14:paraId="6959EBAD" w14:textId="77777777" w:rsidR="00712CEF" w:rsidRDefault="007F75D1">
      <w:pPr>
        <w:pStyle w:val="SadrajLiteratura"/>
      </w:pPr>
      <w:bookmarkStart w:id="1" w:name="_Toc241487305"/>
      <w:r>
        <w:lastRenderedPageBreak/>
        <w:t>Abstract</w:t>
      </w:r>
      <w:bookmarkEnd w:id="1"/>
    </w:p>
    <w:p w14:paraId="39B339FE" w14:textId="77777777" w:rsidR="00712CEF" w:rsidRDefault="007F75D1">
      <w:pPr>
        <w:pStyle w:val="Osnovnitekst"/>
      </w:pPr>
      <w:r>
        <w:t>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FastAPI backend and an Android client implemented in Kotlin with Jetpack Compose. The backend periodically retrieves nine RSS feeds, normalizes URLs, removes duplicates, performs tone analysis, and persists processed articles in PostgreSQL. An experimental module uses multilingual sentence embeddings and cosine similarity to identify articles that likely describe the same event. The Android application relies on Retrofit, Room, DataStore, WorkManager, and Hilt to provide reactive presentation, offline caching, background synchronization, and modular dependencies.</w:t>
      </w:r>
    </w:p>
    <w:p w14:paraId="2BC49F90" w14:textId="77777777" w:rsidR="00712CEF" w:rsidRDefault="007F75D1">
      <w:pPr>
        <w:pStyle w:val="Osnovnitekst"/>
      </w:pPr>
      <w:r>
        <w:t>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Android domain strategies. The resulting architecture provides a maintainable foundation for future personalization, production-grade event clustering, and additional news sources.</w:t>
      </w:r>
    </w:p>
    <w:p w14:paraId="39F75EFD" w14:textId="77777777" w:rsidR="00712CEF" w:rsidRDefault="007F75D1">
      <w:pPr>
        <w:pStyle w:val="SadrajLiteratura"/>
      </w:pPr>
      <w:bookmarkStart w:id="2" w:name="_Toc241487306"/>
      <w:r>
        <w:lastRenderedPageBreak/>
        <w:t>Садржај</w:t>
      </w:r>
      <w:bookmarkEnd w:id="2"/>
    </w:p>
    <w:p w14:paraId="0C3B12CE" w14:textId="7E859189" w:rsidR="006152BD" w:rsidRDefault="007F75D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87304" w:history="1">
        <w:r w:rsidR="006152BD" w:rsidRPr="00153FB3">
          <w:rPr>
            <w:rStyle w:val="Hyperlink"/>
            <w:noProof/>
          </w:rPr>
          <w:t>Сажетак</w:t>
        </w:r>
        <w:r w:rsidR="006152BD">
          <w:rPr>
            <w:noProof/>
            <w:webHidden/>
          </w:rPr>
          <w:tab/>
        </w:r>
        <w:r w:rsidR="006152BD">
          <w:rPr>
            <w:noProof/>
            <w:webHidden/>
          </w:rPr>
          <w:fldChar w:fldCharType="begin"/>
        </w:r>
        <w:r w:rsidR="006152BD">
          <w:rPr>
            <w:noProof/>
            <w:webHidden/>
          </w:rPr>
          <w:instrText xml:space="preserve"> PAGEREF _Toc241487304 \h </w:instrText>
        </w:r>
        <w:r w:rsidR="006152BD">
          <w:rPr>
            <w:noProof/>
            <w:webHidden/>
          </w:rPr>
        </w:r>
        <w:r w:rsidR="006152BD">
          <w:rPr>
            <w:noProof/>
            <w:webHidden/>
          </w:rPr>
          <w:fldChar w:fldCharType="separate"/>
        </w:r>
        <w:r w:rsidR="006152BD">
          <w:rPr>
            <w:noProof/>
            <w:webHidden/>
          </w:rPr>
          <w:t>i</w:t>
        </w:r>
        <w:r w:rsidR="006152BD">
          <w:rPr>
            <w:noProof/>
            <w:webHidden/>
          </w:rPr>
          <w:fldChar w:fldCharType="end"/>
        </w:r>
      </w:hyperlink>
    </w:p>
    <w:p w14:paraId="514D1FAF" w14:textId="10DA9747" w:rsidR="006152BD" w:rsidRDefault="006152BD">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87305" w:history="1">
        <w:r w:rsidRPr="00153FB3">
          <w:rPr>
            <w:rStyle w:val="Hyperlink"/>
            <w:noProof/>
          </w:rPr>
          <w:t>Abstract</w:t>
        </w:r>
        <w:r>
          <w:rPr>
            <w:noProof/>
            <w:webHidden/>
          </w:rPr>
          <w:tab/>
        </w:r>
        <w:r>
          <w:rPr>
            <w:noProof/>
            <w:webHidden/>
          </w:rPr>
          <w:fldChar w:fldCharType="begin"/>
        </w:r>
        <w:r>
          <w:rPr>
            <w:noProof/>
            <w:webHidden/>
          </w:rPr>
          <w:instrText xml:space="preserve"> PAGEREF _Toc241487305 \h </w:instrText>
        </w:r>
        <w:r>
          <w:rPr>
            <w:noProof/>
            <w:webHidden/>
          </w:rPr>
        </w:r>
        <w:r>
          <w:rPr>
            <w:noProof/>
            <w:webHidden/>
          </w:rPr>
          <w:fldChar w:fldCharType="separate"/>
        </w:r>
        <w:r>
          <w:rPr>
            <w:noProof/>
            <w:webHidden/>
          </w:rPr>
          <w:t>ii</w:t>
        </w:r>
        <w:r>
          <w:rPr>
            <w:noProof/>
            <w:webHidden/>
          </w:rPr>
          <w:fldChar w:fldCharType="end"/>
        </w:r>
      </w:hyperlink>
    </w:p>
    <w:p w14:paraId="16C554EB" w14:textId="3199DB97" w:rsidR="006152BD" w:rsidRDefault="006152BD">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87306" w:history="1">
        <w:r w:rsidRPr="00153FB3">
          <w:rPr>
            <w:rStyle w:val="Hyperlink"/>
            <w:noProof/>
          </w:rPr>
          <w:t>Садржај</w:t>
        </w:r>
        <w:r>
          <w:rPr>
            <w:noProof/>
            <w:webHidden/>
          </w:rPr>
          <w:tab/>
        </w:r>
        <w:r>
          <w:rPr>
            <w:noProof/>
            <w:webHidden/>
          </w:rPr>
          <w:fldChar w:fldCharType="begin"/>
        </w:r>
        <w:r>
          <w:rPr>
            <w:noProof/>
            <w:webHidden/>
          </w:rPr>
          <w:instrText xml:space="preserve"> PAGEREF _Toc241487306 \h </w:instrText>
        </w:r>
        <w:r>
          <w:rPr>
            <w:noProof/>
            <w:webHidden/>
          </w:rPr>
        </w:r>
        <w:r>
          <w:rPr>
            <w:noProof/>
            <w:webHidden/>
          </w:rPr>
          <w:fldChar w:fldCharType="separate"/>
        </w:r>
        <w:r>
          <w:rPr>
            <w:noProof/>
            <w:webHidden/>
          </w:rPr>
          <w:t>iii</w:t>
        </w:r>
        <w:r>
          <w:rPr>
            <w:noProof/>
            <w:webHidden/>
          </w:rPr>
          <w:fldChar w:fldCharType="end"/>
        </w:r>
      </w:hyperlink>
    </w:p>
    <w:p w14:paraId="2B5774C5" w14:textId="2741333F" w:rsidR="006152BD" w:rsidRDefault="006152BD">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87307" w:history="1">
        <w:r w:rsidRPr="00153FB3">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153FB3">
          <w:rPr>
            <w:rStyle w:val="Hyperlink"/>
            <w:noProof/>
          </w:rPr>
          <w:t>Увод</w:t>
        </w:r>
        <w:r>
          <w:rPr>
            <w:noProof/>
            <w:webHidden/>
          </w:rPr>
          <w:tab/>
        </w:r>
        <w:r>
          <w:rPr>
            <w:noProof/>
            <w:webHidden/>
          </w:rPr>
          <w:fldChar w:fldCharType="begin"/>
        </w:r>
        <w:r>
          <w:rPr>
            <w:noProof/>
            <w:webHidden/>
          </w:rPr>
          <w:instrText xml:space="preserve"> PAGEREF _Toc241487307 \h </w:instrText>
        </w:r>
        <w:r>
          <w:rPr>
            <w:noProof/>
            <w:webHidden/>
          </w:rPr>
        </w:r>
        <w:r>
          <w:rPr>
            <w:noProof/>
            <w:webHidden/>
          </w:rPr>
          <w:fldChar w:fldCharType="separate"/>
        </w:r>
        <w:r>
          <w:rPr>
            <w:noProof/>
            <w:webHidden/>
          </w:rPr>
          <w:t>1</w:t>
        </w:r>
        <w:r>
          <w:rPr>
            <w:noProof/>
            <w:webHidden/>
          </w:rPr>
          <w:fldChar w:fldCharType="end"/>
        </w:r>
      </w:hyperlink>
    </w:p>
    <w:p w14:paraId="55276249" w14:textId="3E80D302"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08" w:history="1">
        <w:r w:rsidRPr="00153FB3">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Проблем и мотивација</w:t>
        </w:r>
        <w:r>
          <w:rPr>
            <w:noProof/>
            <w:webHidden/>
          </w:rPr>
          <w:tab/>
        </w:r>
        <w:r>
          <w:rPr>
            <w:noProof/>
            <w:webHidden/>
          </w:rPr>
          <w:fldChar w:fldCharType="begin"/>
        </w:r>
        <w:r>
          <w:rPr>
            <w:noProof/>
            <w:webHidden/>
          </w:rPr>
          <w:instrText xml:space="preserve"> PAGEREF _Toc241487308 \h </w:instrText>
        </w:r>
        <w:r>
          <w:rPr>
            <w:noProof/>
            <w:webHidden/>
          </w:rPr>
        </w:r>
        <w:r>
          <w:rPr>
            <w:noProof/>
            <w:webHidden/>
          </w:rPr>
          <w:fldChar w:fldCharType="separate"/>
        </w:r>
        <w:r>
          <w:rPr>
            <w:noProof/>
            <w:webHidden/>
          </w:rPr>
          <w:t>1</w:t>
        </w:r>
        <w:r>
          <w:rPr>
            <w:noProof/>
            <w:webHidden/>
          </w:rPr>
          <w:fldChar w:fldCharType="end"/>
        </w:r>
      </w:hyperlink>
    </w:p>
    <w:p w14:paraId="62F2779D" w14:textId="7D6BD180"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09" w:history="1">
        <w:r w:rsidRPr="00153FB3">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Циљеви рада</w:t>
        </w:r>
        <w:r>
          <w:rPr>
            <w:noProof/>
            <w:webHidden/>
          </w:rPr>
          <w:tab/>
        </w:r>
        <w:r>
          <w:rPr>
            <w:noProof/>
            <w:webHidden/>
          </w:rPr>
          <w:fldChar w:fldCharType="begin"/>
        </w:r>
        <w:r>
          <w:rPr>
            <w:noProof/>
            <w:webHidden/>
          </w:rPr>
          <w:instrText xml:space="preserve"> PAGEREF _Toc241487309 \h </w:instrText>
        </w:r>
        <w:r>
          <w:rPr>
            <w:noProof/>
            <w:webHidden/>
          </w:rPr>
        </w:r>
        <w:r>
          <w:rPr>
            <w:noProof/>
            <w:webHidden/>
          </w:rPr>
          <w:fldChar w:fldCharType="separate"/>
        </w:r>
        <w:r>
          <w:rPr>
            <w:noProof/>
            <w:webHidden/>
          </w:rPr>
          <w:t>2</w:t>
        </w:r>
        <w:r>
          <w:rPr>
            <w:noProof/>
            <w:webHidden/>
          </w:rPr>
          <w:fldChar w:fldCharType="end"/>
        </w:r>
      </w:hyperlink>
    </w:p>
    <w:p w14:paraId="0AE3ADDC" w14:textId="3F1F1473"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10" w:history="1">
        <w:r w:rsidRPr="00153FB3">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Доприноси</w:t>
        </w:r>
        <w:r>
          <w:rPr>
            <w:noProof/>
            <w:webHidden/>
          </w:rPr>
          <w:tab/>
        </w:r>
        <w:r>
          <w:rPr>
            <w:noProof/>
            <w:webHidden/>
          </w:rPr>
          <w:fldChar w:fldCharType="begin"/>
        </w:r>
        <w:r>
          <w:rPr>
            <w:noProof/>
            <w:webHidden/>
          </w:rPr>
          <w:instrText xml:space="preserve"> PAGEREF _Toc241487310 \h </w:instrText>
        </w:r>
        <w:r>
          <w:rPr>
            <w:noProof/>
            <w:webHidden/>
          </w:rPr>
        </w:r>
        <w:r>
          <w:rPr>
            <w:noProof/>
            <w:webHidden/>
          </w:rPr>
          <w:fldChar w:fldCharType="separate"/>
        </w:r>
        <w:r>
          <w:rPr>
            <w:noProof/>
            <w:webHidden/>
          </w:rPr>
          <w:t>2</w:t>
        </w:r>
        <w:r>
          <w:rPr>
            <w:noProof/>
            <w:webHidden/>
          </w:rPr>
          <w:fldChar w:fldCharType="end"/>
        </w:r>
      </w:hyperlink>
    </w:p>
    <w:p w14:paraId="5B919302" w14:textId="562798ED"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11" w:history="1">
        <w:r w:rsidRPr="00153FB3">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Организација рада</w:t>
        </w:r>
        <w:r>
          <w:rPr>
            <w:noProof/>
            <w:webHidden/>
          </w:rPr>
          <w:tab/>
        </w:r>
        <w:r>
          <w:rPr>
            <w:noProof/>
            <w:webHidden/>
          </w:rPr>
          <w:fldChar w:fldCharType="begin"/>
        </w:r>
        <w:r>
          <w:rPr>
            <w:noProof/>
            <w:webHidden/>
          </w:rPr>
          <w:instrText xml:space="preserve"> PAGEREF _Toc241487311 \h </w:instrText>
        </w:r>
        <w:r>
          <w:rPr>
            <w:noProof/>
            <w:webHidden/>
          </w:rPr>
        </w:r>
        <w:r>
          <w:rPr>
            <w:noProof/>
            <w:webHidden/>
          </w:rPr>
          <w:fldChar w:fldCharType="separate"/>
        </w:r>
        <w:r>
          <w:rPr>
            <w:noProof/>
            <w:webHidden/>
          </w:rPr>
          <w:t>2</w:t>
        </w:r>
        <w:r>
          <w:rPr>
            <w:noProof/>
            <w:webHidden/>
          </w:rPr>
          <w:fldChar w:fldCharType="end"/>
        </w:r>
      </w:hyperlink>
    </w:p>
    <w:p w14:paraId="7AC19581" w14:textId="755721E5" w:rsidR="006152BD" w:rsidRDefault="006152BD">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87312" w:history="1">
        <w:r w:rsidRPr="00153FB3">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153FB3">
          <w:rPr>
            <w:rStyle w:val="Hyperlink"/>
            <w:noProof/>
          </w:rPr>
          <w:t>Преглед постојећих решења</w:t>
        </w:r>
        <w:r>
          <w:rPr>
            <w:noProof/>
            <w:webHidden/>
          </w:rPr>
          <w:tab/>
        </w:r>
        <w:r>
          <w:rPr>
            <w:noProof/>
            <w:webHidden/>
          </w:rPr>
          <w:fldChar w:fldCharType="begin"/>
        </w:r>
        <w:r>
          <w:rPr>
            <w:noProof/>
            <w:webHidden/>
          </w:rPr>
          <w:instrText xml:space="preserve"> PAGEREF _Toc241487312 \h </w:instrText>
        </w:r>
        <w:r>
          <w:rPr>
            <w:noProof/>
            <w:webHidden/>
          </w:rPr>
        </w:r>
        <w:r>
          <w:rPr>
            <w:noProof/>
            <w:webHidden/>
          </w:rPr>
          <w:fldChar w:fldCharType="separate"/>
        </w:r>
        <w:r>
          <w:rPr>
            <w:noProof/>
            <w:webHidden/>
          </w:rPr>
          <w:t>3</w:t>
        </w:r>
        <w:r>
          <w:rPr>
            <w:noProof/>
            <w:webHidden/>
          </w:rPr>
          <w:fldChar w:fldCharType="end"/>
        </w:r>
      </w:hyperlink>
    </w:p>
    <w:p w14:paraId="6F9177A3" w14:textId="13EA7818"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13" w:history="1">
        <w:r w:rsidRPr="00153FB3">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RSS читачи</w:t>
        </w:r>
        <w:r>
          <w:rPr>
            <w:noProof/>
            <w:webHidden/>
          </w:rPr>
          <w:tab/>
        </w:r>
        <w:r>
          <w:rPr>
            <w:noProof/>
            <w:webHidden/>
          </w:rPr>
          <w:fldChar w:fldCharType="begin"/>
        </w:r>
        <w:r>
          <w:rPr>
            <w:noProof/>
            <w:webHidden/>
          </w:rPr>
          <w:instrText xml:space="preserve"> PAGEREF _Toc241487313 \h </w:instrText>
        </w:r>
        <w:r>
          <w:rPr>
            <w:noProof/>
            <w:webHidden/>
          </w:rPr>
        </w:r>
        <w:r>
          <w:rPr>
            <w:noProof/>
            <w:webHidden/>
          </w:rPr>
          <w:fldChar w:fldCharType="separate"/>
        </w:r>
        <w:r>
          <w:rPr>
            <w:noProof/>
            <w:webHidden/>
          </w:rPr>
          <w:t>3</w:t>
        </w:r>
        <w:r>
          <w:rPr>
            <w:noProof/>
            <w:webHidden/>
          </w:rPr>
          <w:fldChar w:fldCharType="end"/>
        </w:r>
      </w:hyperlink>
    </w:p>
    <w:p w14:paraId="3AA79922" w14:textId="24989A11"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14" w:history="1">
        <w:r w:rsidRPr="00153FB3">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Комерцијални агрегатори</w:t>
        </w:r>
        <w:r>
          <w:rPr>
            <w:noProof/>
            <w:webHidden/>
          </w:rPr>
          <w:tab/>
        </w:r>
        <w:r>
          <w:rPr>
            <w:noProof/>
            <w:webHidden/>
          </w:rPr>
          <w:fldChar w:fldCharType="begin"/>
        </w:r>
        <w:r>
          <w:rPr>
            <w:noProof/>
            <w:webHidden/>
          </w:rPr>
          <w:instrText xml:space="preserve"> PAGEREF _Toc241487314 \h </w:instrText>
        </w:r>
        <w:r>
          <w:rPr>
            <w:noProof/>
            <w:webHidden/>
          </w:rPr>
        </w:r>
        <w:r>
          <w:rPr>
            <w:noProof/>
            <w:webHidden/>
          </w:rPr>
          <w:fldChar w:fldCharType="separate"/>
        </w:r>
        <w:r>
          <w:rPr>
            <w:noProof/>
            <w:webHidden/>
          </w:rPr>
          <w:t>3</w:t>
        </w:r>
        <w:r>
          <w:rPr>
            <w:noProof/>
            <w:webHidden/>
          </w:rPr>
          <w:fldChar w:fldCharType="end"/>
        </w:r>
      </w:hyperlink>
    </w:p>
    <w:p w14:paraId="4AAA7D00" w14:textId="0038F213"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15" w:history="1">
        <w:r w:rsidRPr="00153FB3">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Апликације медијских кућа</w:t>
        </w:r>
        <w:r>
          <w:rPr>
            <w:noProof/>
            <w:webHidden/>
          </w:rPr>
          <w:tab/>
        </w:r>
        <w:r>
          <w:rPr>
            <w:noProof/>
            <w:webHidden/>
          </w:rPr>
          <w:fldChar w:fldCharType="begin"/>
        </w:r>
        <w:r>
          <w:rPr>
            <w:noProof/>
            <w:webHidden/>
          </w:rPr>
          <w:instrText xml:space="preserve"> PAGEREF _Toc241487315 \h </w:instrText>
        </w:r>
        <w:r>
          <w:rPr>
            <w:noProof/>
            <w:webHidden/>
          </w:rPr>
        </w:r>
        <w:r>
          <w:rPr>
            <w:noProof/>
            <w:webHidden/>
          </w:rPr>
          <w:fldChar w:fldCharType="separate"/>
        </w:r>
        <w:r>
          <w:rPr>
            <w:noProof/>
            <w:webHidden/>
          </w:rPr>
          <w:t>3</w:t>
        </w:r>
        <w:r>
          <w:rPr>
            <w:noProof/>
            <w:webHidden/>
          </w:rPr>
          <w:fldChar w:fldCharType="end"/>
        </w:r>
      </w:hyperlink>
    </w:p>
    <w:p w14:paraId="098A4611" w14:textId="03CF5A14"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16" w:history="1">
        <w:r w:rsidRPr="00153FB3">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_Toc241487316 \h </w:instrText>
        </w:r>
        <w:r>
          <w:rPr>
            <w:noProof/>
            <w:webHidden/>
          </w:rPr>
        </w:r>
        <w:r>
          <w:rPr>
            <w:noProof/>
            <w:webHidden/>
          </w:rPr>
          <w:fldChar w:fldCharType="separate"/>
        </w:r>
        <w:r>
          <w:rPr>
            <w:noProof/>
            <w:webHidden/>
          </w:rPr>
          <w:t>3</w:t>
        </w:r>
        <w:r>
          <w:rPr>
            <w:noProof/>
            <w:webHidden/>
          </w:rPr>
          <w:fldChar w:fldCharType="end"/>
        </w:r>
      </w:hyperlink>
    </w:p>
    <w:p w14:paraId="18AE9E38" w14:textId="7F6E68D6" w:rsidR="006152BD" w:rsidRDefault="006152BD">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87317" w:history="1">
        <w:r w:rsidRPr="00153FB3">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153FB3">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_Toc241487317 \h </w:instrText>
        </w:r>
        <w:r>
          <w:rPr>
            <w:noProof/>
            <w:webHidden/>
          </w:rPr>
        </w:r>
        <w:r>
          <w:rPr>
            <w:noProof/>
            <w:webHidden/>
          </w:rPr>
          <w:fldChar w:fldCharType="separate"/>
        </w:r>
        <w:r>
          <w:rPr>
            <w:noProof/>
            <w:webHidden/>
          </w:rPr>
          <w:t>5</w:t>
        </w:r>
        <w:r>
          <w:rPr>
            <w:noProof/>
            <w:webHidden/>
          </w:rPr>
          <w:fldChar w:fldCharType="end"/>
        </w:r>
      </w:hyperlink>
    </w:p>
    <w:p w14:paraId="7DF88BFA" w14:textId="529995BA"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18" w:history="1">
        <w:r w:rsidRPr="00153FB3">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FastAPI и Pydantic</w:t>
        </w:r>
        <w:r>
          <w:rPr>
            <w:noProof/>
            <w:webHidden/>
          </w:rPr>
          <w:tab/>
        </w:r>
        <w:r>
          <w:rPr>
            <w:noProof/>
            <w:webHidden/>
          </w:rPr>
          <w:fldChar w:fldCharType="begin"/>
        </w:r>
        <w:r>
          <w:rPr>
            <w:noProof/>
            <w:webHidden/>
          </w:rPr>
          <w:instrText xml:space="preserve"> PAGEREF _Toc241487318 \h </w:instrText>
        </w:r>
        <w:r>
          <w:rPr>
            <w:noProof/>
            <w:webHidden/>
          </w:rPr>
        </w:r>
        <w:r>
          <w:rPr>
            <w:noProof/>
            <w:webHidden/>
          </w:rPr>
          <w:fldChar w:fldCharType="separate"/>
        </w:r>
        <w:r>
          <w:rPr>
            <w:noProof/>
            <w:webHidden/>
          </w:rPr>
          <w:t>5</w:t>
        </w:r>
        <w:r>
          <w:rPr>
            <w:noProof/>
            <w:webHidden/>
          </w:rPr>
          <w:fldChar w:fldCharType="end"/>
        </w:r>
      </w:hyperlink>
    </w:p>
    <w:p w14:paraId="431EFA85" w14:textId="6FBABFDF"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19" w:history="1">
        <w:r w:rsidRPr="00153FB3">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SQLAlchemy, PostgreSQL и Alembic</w:t>
        </w:r>
        <w:r>
          <w:rPr>
            <w:noProof/>
            <w:webHidden/>
          </w:rPr>
          <w:tab/>
        </w:r>
        <w:r>
          <w:rPr>
            <w:noProof/>
            <w:webHidden/>
          </w:rPr>
          <w:fldChar w:fldCharType="begin"/>
        </w:r>
        <w:r>
          <w:rPr>
            <w:noProof/>
            <w:webHidden/>
          </w:rPr>
          <w:instrText xml:space="preserve"> PAGEREF _Toc241487319 \h </w:instrText>
        </w:r>
        <w:r>
          <w:rPr>
            <w:noProof/>
            <w:webHidden/>
          </w:rPr>
        </w:r>
        <w:r>
          <w:rPr>
            <w:noProof/>
            <w:webHidden/>
          </w:rPr>
          <w:fldChar w:fldCharType="separate"/>
        </w:r>
        <w:r>
          <w:rPr>
            <w:noProof/>
            <w:webHidden/>
          </w:rPr>
          <w:t>5</w:t>
        </w:r>
        <w:r>
          <w:rPr>
            <w:noProof/>
            <w:webHidden/>
          </w:rPr>
          <w:fldChar w:fldCharType="end"/>
        </w:r>
      </w:hyperlink>
    </w:p>
    <w:p w14:paraId="167D8E2B" w14:textId="7554E9BB"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20" w:history="1">
        <w:r w:rsidRPr="00153FB3">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sentence-transformers и Groq</w:t>
        </w:r>
        <w:r>
          <w:rPr>
            <w:noProof/>
            <w:webHidden/>
          </w:rPr>
          <w:tab/>
        </w:r>
        <w:r>
          <w:rPr>
            <w:noProof/>
            <w:webHidden/>
          </w:rPr>
          <w:fldChar w:fldCharType="begin"/>
        </w:r>
        <w:r>
          <w:rPr>
            <w:noProof/>
            <w:webHidden/>
          </w:rPr>
          <w:instrText xml:space="preserve"> PAGEREF _Toc241487320 \h </w:instrText>
        </w:r>
        <w:r>
          <w:rPr>
            <w:noProof/>
            <w:webHidden/>
          </w:rPr>
        </w:r>
        <w:r>
          <w:rPr>
            <w:noProof/>
            <w:webHidden/>
          </w:rPr>
          <w:fldChar w:fldCharType="separate"/>
        </w:r>
        <w:r>
          <w:rPr>
            <w:noProof/>
            <w:webHidden/>
          </w:rPr>
          <w:t>5</w:t>
        </w:r>
        <w:r>
          <w:rPr>
            <w:noProof/>
            <w:webHidden/>
          </w:rPr>
          <w:fldChar w:fldCharType="end"/>
        </w:r>
      </w:hyperlink>
    </w:p>
    <w:p w14:paraId="69C3D6E5" w14:textId="3650D241"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21" w:history="1">
        <w:r w:rsidRPr="00153FB3">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Kotlin и Jetpack Compose</w:t>
        </w:r>
        <w:r>
          <w:rPr>
            <w:noProof/>
            <w:webHidden/>
          </w:rPr>
          <w:tab/>
        </w:r>
        <w:r>
          <w:rPr>
            <w:noProof/>
            <w:webHidden/>
          </w:rPr>
          <w:fldChar w:fldCharType="begin"/>
        </w:r>
        <w:r>
          <w:rPr>
            <w:noProof/>
            <w:webHidden/>
          </w:rPr>
          <w:instrText xml:space="preserve"> PAGEREF _Toc241487321 \h </w:instrText>
        </w:r>
        <w:r>
          <w:rPr>
            <w:noProof/>
            <w:webHidden/>
          </w:rPr>
        </w:r>
        <w:r>
          <w:rPr>
            <w:noProof/>
            <w:webHidden/>
          </w:rPr>
          <w:fldChar w:fldCharType="separate"/>
        </w:r>
        <w:r>
          <w:rPr>
            <w:noProof/>
            <w:webHidden/>
          </w:rPr>
          <w:t>5</w:t>
        </w:r>
        <w:r>
          <w:rPr>
            <w:noProof/>
            <w:webHidden/>
          </w:rPr>
          <w:fldChar w:fldCharType="end"/>
        </w:r>
      </w:hyperlink>
    </w:p>
    <w:p w14:paraId="1917EFC7" w14:textId="48FA2ACF"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22" w:history="1">
        <w:r w:rsidRPr="00153FB3">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Retrofit, Room и DataStore</w:t>
        </w:r>
        <w:r>
          <w:rPr>
            <w:noProof/>
            <w:webHidden/>
          </w:rPr>
          <w:tab/>
        </w:r>
        <w:r>
          <w:rPr>
            <w:noProof/>
            <w:webHidden/>
          </w:rPr>
          <w:fldChar w:fldCharType="begin"/>
        </w:r>
        <w:r>
          <w:rPr>
            <w:noProof/>
            <w:webHidden/>
          </w:rPr>
          <w:instrText xml:space="preserve"> PAGEREF _Toc241487322 \h </w:instrText>
        </w:r>
        <w:r>
          <w:rPr>
            <w:noProof/>
            <w:webHidden/>
          </w:rPr>
        </w:r>
        <w:r>
          <w:rPr>
            <w:noProof/>
            <w:webHidden/>
          </w:rPr>
          <w:fldChar w:fldCharType="separate"/>
        </w:r>
        <w:r>
          <w:rPr>
            <w:noProof/>
            <w:webHidden/>
          </w:rPr>
          <w:t>6</w:t>
        </w:r>
        <w:r>
          <w:rPr>
            <w:noProof/>
            <w:webHidden/>
          </w:rPr>
          <w:fldChar w:fldCharType="end"/>
        </w:r>
      </w:hyperlink>
    </w:p>
    <w:p w14:paraId="46565DF0" w14:textId="4E1B4A1C"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23" w:history="1">
        <w:r w:rsidRPr="00153FB3">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Hilt, WorkManager и Coil</w:t>
        </w:r>
        <w:r>
          <w:rPr>
            <w:noProof/>
            <w:webHidden/>
          </w:rPr>
          <w:tab/>
        </w:r>
        <w:r>
          <w:rPr>
            <w:noProof/>
            <w:webHidden/>
          </w:rPr>
          <w:fldChar w:fldCharType="begin"/>
        </w:r>
        <w:r>
          <w:rPr>
            <w:noProof/>
            <w:webHidden/>
          </w:rPr>
          <w:instrText xml:space="preserve"> PAGEREF _Toc241487323 \h </w:instrText>
        </w:r>
        <w:r>
          <w:rPr>
            <w:noProof/>
            <w:webHidden/>
          </w:rPr>
        </w:r>
        <w:r>
          <w:rPr>
            <w:noProof/>
            <w:webHidden/>
          </w:rPr>
          <w:fldChar w:fldCharType="separate"/>
        </w:r>
        <w:r>
          <w:rPr>
            <w:noProof/>
            <w:webHidden/>
          </w:rPr>
          <w:t>6</w:t>
        </w:r>
        <w:r>
          <w:rPr>
            <w:noProof/>
            <w:webHidden/>
          </w:rPr>
          <w:fldChar w:fldCharType="end"/>
        </w:r>
      </w:hyperlink>
    </w:p>
    <w:p w14:paraId="7A5EA650" w14:textId="27915534" w:rsidR="006152BD" w:rsidRDefault="006152BD">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87324" w:history="1">
        <w:r w:rsidRPr="00153FB3">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153FB3">
          <w:rPr>
            <w:rStyle w:val="Hyperlink"/>
            <w:noProof/>
          </w:rPr>
          <w:t>Имплементација</w:t>
        </w:r>
        <w:r>
          <w:rPr>
            <w:noProof/>
            <w:webHidden/>
          </w:rPr>
          <w:tab/>
        </w:r>
        <w:r>
          <w:rPr>
            <w:noProof/>
            <w:webHidden/>
          </w:rPr>
          <w:fldChar w:fldCharType="begin"/>
        </w:r>
        <w:r>
          <w:rPr>
            <w:noProof/>
            <w:webHidden/>
          </w:rPr>
          <w:instrText xml:space="preserve"> PAGEREF _Toc241487324 \h </w:instrText>
        </w:r>
        <w:r>
          <w:rPr>
            <w:noProof/>
            <w:webHidden/>
          </w:rPr>
        </w:r>
        <w:r>
          <w:rPr>
            <w:noProof/>
            <w:webHidden/>
          </w:rPr>
          <w:fldChar w:fldCharType="separate"/>
        </w:r>
        <w:r>
          <w:rPr>
            <w:noProof/>
            <w:webHidden/>
          </w:rPr>
          <w:t>7</w:t>
        </w:r>
        <w:r>
          <w:rPr>
            <w:noProof/>
            <w:webHidden/>
          </w:rPr>
          <w:fldChar w:fldCharType="end"/>
        </w:r>
      </w:hyperlink>
    </w:p>
    <w:p w14:paraId="1C1F3B02" w14:textId="463CB261"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25" w:history="1">
        <w:r w:rsidRPr="00153FB3">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Серверска архитектура</w:t>
        </w:r>
        <w:r>
          <w:rPr>
            <w:noProof/>
            <w:webHidden/>
          </w:rPr>
          <w:tab/>
        </w:r>
        <w:r>
          <w:rPr>
            <w:noProof/>
            <w:webHidden/>
          </w:rPr>
          <w:fldChar w:fldCharType="begin"/>
        </w:r>
        <w:r>
          <w:rPr>
            <w:noProof/>
            <w:webHidden/>
          </w:rPr>
          <w:instrText xml:space="preserve"> PAGEREF _Toc241487325 \h </w:instrText>
        </w:r>
        <w:r>
          <w:rPr>
            <w:noProof/>
            <w:webHidden/>
          </w:rPr>
        </w:r>
        <w:r>
          <w:rPr>
            <w:noProof/>
            <w:webHidden/>
          </w:rPr>
          <w:fldChar w:fldCharType="separate"/>
        </w:r>
        <w:r>
          <w:rPr>
            <w:noProof/>
            <w:webHidden/>
          </w:rPr>
          <w:t>7</w:t>
        </w:r>
        <w:r>
          <w:rPr>
            <w:noProof/>
            <w:webHidden/>
          </w:rPr>
          <w:fldChar w:fldCharType="end"/>
        </w:r>
      </w:hyperlink>
    </w:p>
    <w:p w14:paraId="75277D96" w14:textId="45F7BEC2" w:rsidR="006152BD" w:rsidRDefault="006152BD">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87326" w:history="1">
        <w:r w:rsidRPr="00153FB3">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153FB3">
          <w:rPr>
            <w:rStyle w:val="Hyperlink"/>
            <w:noProof/>
          </w:rPr>
          <w:t>Извори и RSS парсер</w:t>
        </w:r>
        <w:r>
          <w:rPr>
            <w:noProof/>
            <w:webHidden/>
          </w:rPr>
          <w:tab/>
        </w:r>
        <w:r>
          <w:rPr>
            <w:noProof/>
            <w:webHidden/>
          </w:rPr>
          <w:fldChar w:fldCharType="begin"/>
        </w:r>
        <w:r>
          <w:rPr>
            <w:noProof/>
            <w:webHidden/>
          </w:rPr>
          <w:instrText xml:space="preserve"> PAGEREF _Toc241487326 \h </w:instrText>
        </w:r>
        <w:r>
          <w:rPr>
            <w:noProof/>
            <w:webHidden/>
          </w:rPr>
        </w:r>
        <w:r>
          <w:rPr>
            <w:noProof/>
            <w:webHidden/>
          </w:rPr>
          <w:fldChar w:fldCharType="separate"/>
        </w:r>
        <w:r>
          <w:rPr>
            <w:noProof/>
            <w:webHidden/>
          </w:rPr>
          <w:t>8</w:t>
        </w:r>
        <w:r>
          <w:rPr>
            <w:noProof/>
            <w:webHidden/>
          </w:rPr>
          <w:fldChar w:fldCharType="end"/>
        </w:r>
      </w:hyperlink>
    </w:p>
    <w:p w14:paraId="0709D6BC" w14:textId="4CC6AC58" w:rsidR="006152BD" w:rsidRDefault="006152BD">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87327" w:history="1">
        <w:r w:rsidRPr="00153FB3">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153FB3">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_Toc241487327 \h </w:instrText>
        </w:r>
        <w:r>
          <w:rPr>
            <w:noProof/>
            <w:webHidden/>
          </w:rPr>
        </w:r>
        <w:r>
          <w:rPr>
            <w:noProof/>
            <w:webHidden/>
          </w:rPr>
          <w:fldChar w:fldCharType="separate"/>
        </w:r>
        <w:r>
          <w:rPr>
            <w:noProof/>
            <w:webHidden/>
          </w:rPr>
          <w:t>8</w:t>
        </w:r>
        <w:r>
          <w:rPr>
            <w:noProof/>
            <w:webHidden/>
          </w:rPr>
          <w:fldChar w:fldCharType="end"/>
        </w:r>
      </w:hyperlink>
    </w:p>
    <w:p w14:paraId="1F7FABDD" w14:textId="1C4EAC96" w:rsidR="006152BD" w:rsidRDefault="006152BD">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87328" w:history="1">
        <w:r w:rsidRPr="00153FB3">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153FB3">
          <w:rPr>
            <w:rStyle w:val="Hyperlink"/>
            <w:noProof/>
          </w:rPr>
          <w:t>Анализа тона</w:t>
        </w:r>
        <w:r>
          <w:rPr>
            <w:noProof/>
            <w:webHidden/>
          </w:rPr>
          <w:tab/>
        </w:r>
        <w:r>
          <w:rPr>
            <w:noProof/>
            <w:webHidden/>
          </w:rPr>
          <w:fldChar w:fldCharType="begin"/>
        </w:r>
        <w:r>
          <w:rPr>
            <w:noProof/>
            <w:webHidden/>
          </w:rPr>
          <w:instrText xml:space="preserve"> PAGEREF _Toc241487328 \h </w:instrText>
        </w:r>
        <w:r>
          <w:rPr>
            <w:noProof/>
            <w:webHidden/>
          </w:rPr>
        </w:r>
        <w:r>
          <w:rPr>
            <w:noProof/>
            <w:webHidden/>
          </w:rPr>
          <w:fldChar w:fldCharType="separate"/>
        </w:r>
        <w:r>
          <w:rPr>
            <w:noProof/>
            <w:webHidden/>
          </w:rPr>
          <w:t>8</w:t>
        </w:r>
        <w:r>
          <w:rPr>
            <w:noProof/>
            <w:webHidden/>
          </w:rPr>
          <w:fldChar w:fldCharType="end"/>
        </w:r>
      </w:hyperlink>
    </w:p>
    <w:p w14:paraId="7FF0EE49" w14:textId="54458B4C" w:rsidR="006152BD" w:rsidRDefault="006152BD">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87329" w:history="1">
        <w:r w:rsidRPr="00153FB3">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153FB3">
          <w:rPr>
            <w:rStyle w:val="Hyperlink"/>
            <w:noProof/>
          </w:rPr>
          <w:t>Семантичко груписање</w:t>
        </w:r>
        <w:r>
          <w:rPr>
            <w:noProof/>
            <w:webHidden/>
          </w:rPr>
          <w:tab/>
        </w:r>
        <w:r>
          <w:rPr>
            <w:noProof/>
            <w:webHidden/>
          </w:rPr>
          <w:fldChar w:fldCharType="begin"/>
        </w:r>
        <w:r>
          <w:rPr>
            <w:noProof/>
            <w:webHidden/>
          </w:rPr>
          <w:instrText xml:space="preserve"> PAGEREF _Toc241487329 \h </w:instrText>
        </w:r>
        <w:r>
          <w:rPr>
            <w:noProof/>
            <w:webHidden/>
          </w:rPr>
        </w:r>
        <w:r>
          <w:rPr>
            <w:noProof/>
            <w:webHidden/>
          </w:rPr>
          <w:fldChar w:fldCharType="separate"/>
        </w:r>
        <w:r>
          <w:rPr>
            <w:noProof/>
            <w:webHidden/>
          </w:rPr>
          <w:t>9</w:t>
        </w:r>
        <w:r>
          <w:rPr>
            <w:noProof/>
            <w:webHidden/>
          </w:rPr>
          <w:fldChar w:fldCharType="end"/>
        </w:r>
      </w:hyperlink>
    </w:p>
    <w:p w14:paraId="58F25EC7" w14:textId="44194F1A" w:rsidR="006152BD" w:rsidRDefault="006152BD">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87330" w:history="1">
        <w:r w:rsidRPr="00153FB3">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153FB3">
          <w:rPr>
            <w:rStyle w:val="Hyperlink"/>
            <w:noProof/>
          </w:rPr>
          <w:t>API уговор</w:t>
        </w:r>
        <w:r>
          <w:rPr>
            <w:noProof/>
            <w:webHidden/>
          </w:rPr>
          <w:tab/>
        </w:r>
        <w:r>
          <w:rPr>
            <w:noProof/>
            <w:webHidden/>
          </w:rPr>
          <w:fldChar w:fldCharType="begin"/>
        </w:r>
        <w:r>
          <w:rPr>
            <w:noProof/>
            <w:webHidden/>
          </w:rPr>
          <w:instrText xml:space="preserve"> PAGEREF _Toc241487330 \h </w:instrText>
        </w:r>
        <w:r>
          <w:rPr>
            <w:noProof/>
            <w:webHidden/>
          </w:rPr>
        </w:r>
        <w:r>
          <w:rPr>
            <w:noProof/>
            <w:webHidden/>
          </w:rPr>
          <w:fldChar w:fldCharType="separate"/>
        </w:r>
        <w:r>
          <w:rPr>
            <w:noProof/>
            <w:webHidden/>
          </w:rPr>
          <w:t>10</w:t>
        </w:r>
        <w:r>
          <w:rPr>
            <w:noProof/>
            <w:webHidden/>
          </w:rPr>
          <w:fldChar w:fldCharType="end"/>
        </w:r>
      </w:hyperlink>
    </w:p>
    <w:p w14:paraId="652AE6A9" w14:textId="06FDD212"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31" w:history="1">
        <w:r w:rsidRPr="00153FB3">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Android архитектура</w:t>
        </w:r>
        <w:r>
          <w:rPr>
            <w:noProof/>
            <w:webHidden/>
          </w:rPr>
          <w:tab/>
        </w:r>
        <w:r>
          <w:rPr>
            <w:noProof/>
            <w:webHidden/>
          </w:rPr>
          <w:fldChar w:fldCharType="begin"/>
        </w:r>
        <w:r>
          <w:rPr>
            <w:noProof/>
            <w:webHidden/>
          </w:rPr>
          <w:instrText xml:space="preserve"> PAGEREF _Toc241487331 \h </w:instrText>
        </w:r>
        <w:r>
          <w:rPr>
            <w:noProof/>
            <w:webHidden/>
          </w:rPr>
        </w:r>
        <w:r>
          <w:rPr>
            <w:noProof/>
            <w:webHidden/>
          </w:rPr>
          <w:fldChar w:fldCharType="separate"/>
        </w:r>
        <w:r>
          <w:rPr>
            <w:noProof/>
            <w:webHidden/>
          </w:rPr>
          <w:t>10</w:t>
        </w:r>
        <w:r>
          <w:rPr>
            <w:noProof/>
            <w:webHidden/>
          </w:rPr>
          <w:fldChar w:fldCharType="end"/>
        </w:r>
      </w:hyperlink>
    </w:p>
    <w:p w14:paraId="39DFD097" w14:textId="49C6C7FC" w:rsidR="006152BD" w:rsidRDefault="006152BD">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87332" w:history="1">
        <w:r w:rsidRPr="00153FB3">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153FB3">
          <w:rPr>
            <w:rStyle w:val="Hyperlink"/>
            <w:noProof/>
          </w:rPr>
          <w:t>Мрежни и локални слој</w:t>
        </w:r>
        <w:r>
          <w:rPr>
            <w:noProof/>
            <w:webHidden/>
          </w:rPr>
          <w:tab/>
        </w:r>
        <w:r>
          <w:rPr>
            <w:noProof/>
            <w:webHidden/>
          </w:rPr>
          <w:fldChar w:fldCharType="begin"/>
        </w:r>
        <w:r>
          <w:rPr>
            <w:noProof/>
            <w:webHidden/>
          </w:rPr>
          <w:instrText xml:space="preserve"> PAGEREF _Toc241487332 \h </w:instrText>
        </w:r>
        <w:r>
          <w:rPr>
            <w:noProof/>
            <w:webHidden/>
          </w:rPr>
        </w:r>
        <w:r>
          <w:rPr>
            <w:noProof/>
            <w:webHidden/>
          </w:rPr>
          <w:fldChar w:fldCharType="separate"/>
        </w:r>
        <w:r>
          <w:rPr>
            <w:noProof/>
            <w:webHidden/>
          </w:rPr>
          <w:t>11</w:t>
        </w:r>
        <w:r>
          <w:rPr>
            <w:noProof/>
            <w:webHidden/>
          </w:rPr>
          <w:fldChar w:fldCharType="end"/>
        </w:r>
      </w:hyperlink>
    </w:p>
    <w:p w14:paraId="5A51F99C" w14:textId="274E29B1" w:rsidR="006152BD" w:rsidRDefault="006152BD">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87333" w:history="1">
        <w:r w:rsidRPr="00153FB3">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153FB3">
          <w:rPr>
            <w:rStyle w:val="Hyperlink"/>
            <w:noProof/>
          </w:rPr>
          <w:t>Управљање стањем</w:t>
        </w:r>
        <w:r>
          <w:rPr>
            <w:noProof/>
            <w:webHidden/>
          </w:rPr>
          <w:tab/>
        </w:r>
        <w:r>
          <w:rPr>
            <w:noProof/>
            <w:webHidden/>
          </w:rPr>
          <w:fldChar w:fldCharType="begin"/>
        </w:r>
        <w:r>
          <w:rPr>
            <w:noProof/>
            <w:webHidden/>
          </w:rPr>
          <w:instrText xml:space="preserve"> PAGEREF _Toc241487333 \h </w:instrText>
        </w:r>
        <w:r>
          <w:rPr>
            <w:noProof/>
            <w:webHidden/>
          </w:rPr>
        </w:r>
        <w:r>
          <w:rPr>
            <w:noProof/>
            <w:webHidden/>
          </w:rPr>
          <w:fldChar w:fldCharType="separate"/>
        </w:r>
        <w:r>
          <w:rPr>
            <w:noProof/>
            <w:webHidden/>
          </w:rPr>
          <w:t>11</w:t>
        </w:r>
        <w:r>
          <w:rPr>
            <w:noProof/>
            <w:webHidden/>
          </w:rPr>
          <w:fldChar w:fldCharType="end"/>
        </w:r>
      </w:hyperlink>
    </w:p>
    <w:p w14:paraId="15E1BDD3" w14:textId="72C886DC" w:rsidR="006152BD" w:rsidRDefault="006152BD">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87334" w:history="1">
        <w:r w:rsidRPr="00153FB3">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153FB3">
          <w:rPr>
            <w:rStyle w:val="Hyperlink"/>
            <w:noProof/>
          </w:rPr>
          <w:t>Кориснички интерфејс</w:t>
        </w:r>
        <w:r>
          <w:rPr>
            <w:noProof/>
            <w:webHidden/>
          </w:rPr>
          <w:tab/>
        </w:r>
        <w:r>
          <w:rPr>
            <w:noProof/>
            <w:webHidden/>
          </w:rPr>
          <w:fldChar w:fldCharType="begin"/>
        </w:r>
        <w:r>
          <w:rPr>
            <w:noProof/>
            <w:webHidden/>
          </w:rPr>
          <w:instrText xml:space="preserve"> PAGEREF _Toc241487334 \h </w:instrText>
        </w:r>
        <w:r>
          <w:rPr>
            <w:noProof/>
            <w:webHidden/>
          </w:rPr>
        </w:r>
        <w:r>
          <w:rPr>
            <w:noProof/>
            <w:webHidden/>
          </w:rPr>
          <w:fldChar w:fldCharType="separate"/>
        </w:r>
        <w:r>
          <w:rPr>
            <w:noProof/>
            <w:webHidden/>
          </w:rPr>
          <w:t>11</w:t>
        </w:r>
        <w:r>
          <w:rPr>
            <w:noProof/>
            <w:webHidden/>
          </w:rPr>
          <w:fldChar w:fldCharType="end"/>
        </w:r>
      </w:hyperlink>
    </w:p>
    <w:p w14:paraId="103C0D90" w14:textId="6E95922B" w:rsidR="006152BD" w:rsidRDefault="006152BD">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87335" w:history="1">
        <w:r w:rsidRPr="00153FB3">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153FB3">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_Toc241487335 \h </w:instrText>
        </w:r>
        <w:r>
          <w:rPr>
            <w:noProof/>
            <w:webHidden/>
          </w:rPr>
        </w:r>
        <w:r>
          <w:rPr>
            <w:noProof/>
            <w:webHidden/>
          </w:rPr>
          <w:fldChar w:fldCharType="separate"/>
        </w:r>
        <w:r>
          <w:rPr>
            <w:noProof/>
            <w:webHidden/>
          </w:rPr>
          <w:t>11</w:t>
        </w:r>
        <w:r>
          <w:rPr>
            <w:noProof/>
            <w:webHidden/>
          </w:rPr>
          <w:fldChar w:fldCharType="end"/>
        </w:r>
      </w:hyperlink>
    </w:p>
    <w:p w14:paraId="6AE112D8" w14:textId="7EC3E76F"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36" w:history="1">
        <w:r w:rsidRPr="00153FB3">
          <w:rPr>
            <w:rStyle w:val="Hyperlink"/>
            <w:noProof/>
          </w:rPr>
          <w:t>4.3.</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_Toc241487336 \h </w:instrText>
        </w:r>
        <w:r>
          <w:rPr>
            <w:noProof/>
            <w:webHidden/>
          </w:rPr>
        </w:r>
        <w:r>
          <w:rPr>
            <w:noProof/>
            <w:webHidden/>
          </w:rPr>
          <w:fldChar w:fldCharType="separate"/>
        </w:r>
        <w:r>
          <w:rPr>
            <w:noProof/>
            <w:webHidden/>
          </w:rPr>
          <w:t>12</w:t>
        </w:r>
        <w:r>
          <w:rPr>
            <w:noProof/>
            <w:webHidden/>
          </w:rPr>
          <w:fldChar w:fldCharType="end"/>
        </w:r>
      </w:hyperlink>
    </w:p>
    <w:p w14:paraId="579CD7E3" w14:textId="5AB163CB" w:rsidR="006152BD" w:rsidRDefault="006152BD">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87337" w:history="1">
        <w:r w:rsidRPr="00153FB3">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153FB3">
          <w:rPr>
            <w:rStyle w:val="Hyperlink"/>
            <w:noProof/>
          </w:rPr>
          <w:t>Функционалности</w:t>
        </w:r>
        <w:r>
          <w:rPr>
            <w:noProof/>
            <w:webHidden/>
          </w:rPr>
          <w:tab/>
        </w:r>
        <w:r>
          <w:rPr>
            <w:noProof/>
            <w:webHidden/>
          </w:rPr>
          <w:fldChar w:fldCharType="begin"/>
        </w:r>
        <w:r>
          <w:rPr>
            <w:noProof/>
            <w:webHidden/>
          </w:rPr>
          <w:instrText xml:space="preserve"> PAGEREF _Toc241487337 \h </w:instrText>
        </w:r>
        <w:r>
          <w:rPr>
            <w:noProof/>
            <w:webHidden/>
          </w:rPr>
        </w:r>
        <w:r>
          <w:rPr>
            <w:noProof/>
            <w:webHidden/>
          </w:rPr>
          <w:fldChar w:fldCharType="separate"/>
        </w:r>
        <w:r>
          <w:rPr>
            <w:noProof/>
            <w:webHidden/>
          </w:rPr>
          <w:t>13</w:t>
        </w:r>
        <w:r>
          <w:rPr>
            <w:noProof/>
            <w:webHidden/>
          </w:rPr>
          <w:fldChar w:fldCharType="end"/>
        </w:r>
      </w:hyperlink>
    </w:p>
    <w:p w14:paraId="3712FD33" w14:textId="6EFE3215"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38" w:history="1">
        <w:r w:rsidRPr="00153FB3">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_Toc241487338 \h </w:instrText>
        </w:r>
        <w:r>
          <w:rPr>
            <w:noProof/>
            <w:webHidden/>
          </w:rPr>
        </w:r>
        <w:r>
          <w:rPr>
            <w:noProof/>
            <w:webHidden/>
          </w:rPr>
          <w:fldChar w:fldCharType="separate"/>
        </w:r>
        <w:r>
          <w:rPr>
            <w:noProof/>
            <w:webHidden/>
          </w:rPr>
          <w:t>13</w:t>
        </w:r>
        <w:r>
          <w:rPr>
            <w:noProof/>
            <w:webHidden/>
          </w:rPr>
          <w:fldChar w:fldCharType="end"/>
        </w:r>
      </w:hyperlink>
    </w:p>
    <w:p w14:paraId="6E887048" w14:textId="73AE540F"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39" w:history="1">
        <w:r w:rsidRPr="00153FB3">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Чување и историја</w:t>
        </w:r>
        <w:r>
          <w:rPr>
            <w:noProof/>
            <w:webHidden/>
          </w:rPr>
          <w:tab/>
        </w:r>
        <w:r>
          <w:rPr>
            <w:noProof/>
            <w:webHidden/>
          </w:rPr>
          <w:fldChar w:fldCharType="begin"/>
        </w:r>
        <w:r>
          <w:rPr>
            <w:noProof/>
            <w:webHidden/>
          </w:rPr>
          <w:instrText xml:space="preserve"> PAGEREF _Toc241487339 \h </w:instrText>
        </w:r>
        <w:r>
          <w:rPr>
            <w:noProof/>
            <w:webHidden/>
          </w:rPr>
        </w:r>
        <w:r>
          <w:rPr>
            <w:noProof/>
            <w:webHidden/>
          </w:rPr>
          <w:fldChar w:fldCharType="separate"/>
        </w:r>
        <w:r>
          <w:rPr>
            <w:noProof/>
            <w:webHidden/>
          </w:rPr>
          <w:t>14</w:t>
        </w:r>
        <w:r>
          <w:rPr>
            <w:noProof/>
            <w:webHidden/>
          </w:rPr>
          <w:fldChar w:fldCharType="end"/>
        </w:r>
      </w:hyperlink>
    </w:p>
    <w:p w14:paraId="0348636F" w14:textId="63027C9F"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40" w:history="1">
        <w:r w:rsidRPr="00153FB3">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Дневни преглед</w:t>
        </w:r>
        <w:r>
          <w:rPr>
            <w:noProof/>
            <w:webHidden/>
          </w:rPr>
          <w:tab/>
        </w:r>
        <w:r>
          <w:rPr>
            <w:noProof/>
            <w:webHidden/>
          </w:rPr>
          <w:fldChar w:fldCharType="begin"/>
        </w:r>
        <w:r>
          <w:rPr>
            <w:noProof/>
            <w:webHidden/>
          </w:rPr>
          <w:instrText xml:space="preserve"> PAGEREF _Toc241487340 \h </w:instrText>
        </w:r>
        <w:r>
          <w:rPr>
            <w:noProof/>
            <w:webHidden/>
          </w:rPr>
        </w:r>
        <w:r>
          <w:rPr>
            <w:noProof/>
            <w:webHidden/>
          </w:rPr>
          <w:fldChar w:fldCharType="separate"/>
        </w:r>
        <w:r>
          <w:rPr>
            <w:noProof/>
            <w:webHidden/>
          </w:rPr>
          <w:t>16</w:t>
        </w:r>
        <w:r>
          <w:rPr>
            <w:noProof/>
            <w:webHidden/>
          </w:rPr>
          <w:fldChar w:fldCharType="end"/>
        </w:r>
      </w:hyperlink>
    </w:p>
    <w:p w14:paraId="0B1B54BF" w14:textId="047B19E2"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41" w:history="1">
        <w:r w:rsidRPr="00153FB3">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Анализа тона</w:t>
        </w:r>
        <w:r>
          <w:rPr>
            <w:noProof/>
            <w:webHidden/>
          </w:rPr>
          <w:tab/>
        </w:r>
        <w:r>
          <w:rPr>
            <w:noProof/>
            <w:webHidden/>
          </w:rPr>
          <w:fldChar w:fldCharType="begin"/>
        </w:r>
        <w:r>
          <w:rPr>
            <w:noProof/>
            <w:webHidden/>
          </w:rPr>
          <w:instrText xml:space="preserve"> PAGEREF _Toc241487341 \h </w:instrText>
        </w:r>
        <w:r>
          <w:rPr>
            <w:noProof/>
            <w:webHidden/>
          </w:rPr>
        </w:r>
        <w:r>
          <w:rPr>
            <w:noProof/>
            <w:webHidden/>
          </w:rPr>
          <w:fldChar w:fldCharType="separate"/>
        </w:r>
        <w:r>
          <w:rPr>
            <w:noProof/>
            <w:webHidden/>
          </w:rPr>
          <w:t>17</w:t>
        </w:r>
        <w:r>
          <w:rPr>
            <w:noProof/>
            <w:webHidden/>
          </w:rPr>
          <w:fldChar w:fldCharType="end"/>
        </w:r>
      </w:hyperlink>
    </w:p>
    <w:p w14:paraId="328ED870" w14:textId="744A2F6E"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42" w:history="1">
        <w:r w:rsidRPr="00153FB3">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Групе сродних вести</w:t>
        </w:r>
        <w:r>
          <w:rPr>
            <w:noProof/>
            <w:webHidden/>
          </w:rPr>
          <w:tab/>
        </w:r>
        <w:r>
          <w:rPr>
            <w:noProof/>
            <w:webHidden/>
          </w:rPr>
          <w:fldChar w:fldCharType="begin"/>
        </w:r>
        <w:r>
          <w:rPr>
            <w:noProof/>
            <w:webHidden/>
          </w:rPr>
          <w:instrText xml:space="preserve"> PAGEREF _Toc241487342 \h </w:instrText>
        </w:r>
        <w:r>
          <w:rPr>
            <w:noProof/>
            <w:webHidden/>
          </w:rPr>
        </w:r>
        <w:r>
          <w:rPr>
            <w:noProof/>
            <w:webHidden/>
          </w:rPr>
          <w:fldChar w:fldCharType="separate"/>
        </w:r>
        <w:r>
          <w:rPr>
            <w:noProof/>
            <w:webHidden/>
          </w:rPr>
          <w:t>18</w:t>
        </w:r>
        <w:r>
          <w:rPr>
            <w:noProof/>
            <w:webHidden/>
          </w:rPr>
          <w:fldChar w:fldCharType="end"/>
        </w:r>
      </w:hyperlink>
    </w:p>
    <w:p w14:paraId="2D12223C" w14:textId="7984D725"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43" w:history="1">
        <w:r w:rsidRPr="00153FB3">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_Toc241487343 \h </w:instrText>
        </w:r>
        <w:r>
          <w:rPr>
            <w:noProof/>
            <w:webHidden/>
          </w:rPr>
        </w:r>
        <w:r>
          <w:rPr>
            <w:noProof/>
            <w:webHidden/>
          </w:rPr>
          <w:fldChar w:fldCharType="separate"/>
        </w:r>
        <w:r>
          <w:rPr>
            <w:noProof/>
            <w:webHidden/>
          </w:rPr>
          <w:t>20</w:t>
        </w:r>
        <w:r>
          <w:rPr>
            <w:noProof/>
            <w:webHidden/>
          </w:rPr>
          <w:fldChar w:fldCharType="end"/>
        </w:r>
      </w:hyperlink>
    </w:p>
    <w:p w14:paraId="2BB8356C" w14:textId="139D9B85"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44" w:history="1">
        <w:r w:rsidRPr="00153FB3">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Ударне вести и обавештења</w:t>
        </w:r>
        <w:r>
          <w:rPr>
            <w:noProof/>
            <w:webHidden/>
          </w:rPr>
          <w:tab/>
        </w:r>
        <w:r>
          <w:rPr>
            <w:noProof/>
            <w:webHidden/>
          </w:rPr>
          <w:fldChar w:fldCharType="begin"/>
        </w:r>
        <w:r>
          <w:rPr>
            <w:noProof/>
            <w:webHidden/>
          </w:rPr>
          <w:instrText xml:space="preserve"> PAGEREF _Toc241487344 \h </w:instrText>
        </w:r>
        <w:r>
          <w:rPr>
            <w:noProof/>
            <w:webHidden/>
          </w:rPr>
        </w:r>
        <w:r>
          <w:rPr>
            <w:noProof/>
            <w:webHidden/>
          </w:rPr>
          <w:fldChar w:fldCharType="separate"/>
        </w:r>
        <w:r>
          <w:rPr>
            <w:noProof/>
            <w:webHidden/>
          </w:rPr>
          <w:t>20</w:t>
        </w:r>
        <w:r>
          <w:rPr>
            <w:noProof/>
            <w:webHidden/>
          </w:rPr>
          <w:fldChar w:fldCharType="end"/>
        </w:r>
      </w:hyperlink>
    </w:p>
    <w:p w14:paraId="54E6355B" w14:textId="3758538E"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45" w:history="1">
        <w:r w:rsidRPr="00153FB3">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Гласовно читање</w:t>
        </w:r>
        <w:r>
          <w:rPr>
            <w:noProof/>
            <w:webHidden/>
          </w:rPr>
          <w:tab/>
        </w:r>
        <w:r>
          <w:rPr>
            <w:noProof/>
            <w:webHidden/>
          </w:rPr>
          <w:fldChar w:fldCharType="begin"/>
        </w:r>
        <w:r>
          <w:rPr>
            <w:noProof/>
            <w:webHidden/>
          </w:rPr>
          <w:instrText xml:space="preserve"> PAGEREF _Toc241487345 \h </w:instrText>
        </w:r>
        <w:r>
          <w:rPr>
            <w:noProof/>
            <w:webHidden/>
          </w:rPr>
        </w:r>
        <w:r>
          <w:rPr>
            <w:noProof/>
            <w:webHidden/>
          </w:rPr>
          <w:fldChar w:fldCharType="separate"/>
        </w:r>
        <w:r>
          <w:rPr>
            <w:noProof/>
            <w:webHidden/>
          </w:rPr>
          <w:t>21</w:t>
        </w:r>
        <w:r>
          <w:rPr>
            <w:noProof/>
            <w:webHidden/>
          </w:rPr>
          <w:fldChar w:fldCharType="end"/>
        </w:r>
      </w:hyperlink>
    </w:p>
    <w:p w14:paraId="1E99C056" w14:textId="1B2F301F"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46" w:history="1">
        <w:r w:rsidRPr="00153FB3">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PDF извоз и дељење</w:t>
        </w:r>
        <w:r>
          <w:rPr>
            <w:noProof/>
            <w:webHidden/>
          </w:rPr>
          <w:tab/>
        </w:r>
        <w:r>
          <w:rPr>
            <w:noProof/>
            <w:webHidden/>
          </w:rPr>
          <w:fldChar w:fldCharType="begin"/>
        </w:r>
        <w:r>
          <w:rPr>
            <w:noProof/>
            <w:webHidden/>
          </w:rPr>
          <w:instrText xml:space="preserve"> PAGEREF _Toc241487346 \h </w:instrText>
        </w:r>
        <w:r>
          <w:rPr>
            <w:noProof/>
            <w:webHidden/>
          </w:rPr>
        </w:r>
        <w:r>
          <w:rPr>
            <w:noProof/>
            <w:webHidden/>
          </w:rPr>
          <w:fldChar w:fldCharType="separate"/>
        </w:r>
        <w:r>
          <w:rPr>
            <w:noProof/>
            <w:webHidden/>
          </w:rPr>
          <w:t>21</w:t>
        </w:r>
        <w:r>
          <w:rPr>
            <w:noProof/>
            <w:webHidden/>
          </w:rPr>
          <w:fldChar w:fldCharType="end"/>
        </w:r>
      </w:hyperlink>
    </w:p>
    <w:p w14:paraId="0B745DFD" w14:textId="03953A3B"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47" w:history="1">
        <w:r w:rsidRPr="00153FB3">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Подешавања и изглед</w:t>
        </w:r>
        <w:r>
          <w:rPr>
            <w:noProof/>
            <w:webHidden/>
          </w:rPr>
          <w:tab/>
        </w:r>
        <w:r>
          <w:rPr>
            <w:noProof/>
            <w:webHidden/>
          </w:rPr>
          <w:fldChar w:fldCharType="begin"/>
        </w:r>
        <w:r>
          <w:rPr>
            <w:noProof/>
            <w:webHidden/>
          </w:rPr>
          <w:instrText xml:space="preserve"> PAGEREF _Toc241487347 \h </w:instrText>
        </w:r>
        <w:r>
          <w:rPr>
            <w:noProof/>
            <w:webHidden/>
          </w:rPr>
        </w:r>
        <w:r>
          <w:rPr>
            <w:noProof/>
            <w:webHidden/>
          </w:rPr>
          <w:fldChar w:fldCharType="separate"/>
        </w:r>
        <w:r>
          <w:rPr>
            <w:noProof/>
            <w:webHidden/>
          </w:rPr>
          <w:t>22</w:t>
        </w:r>
        <w:r>
          <w:rPr>
            <w:noProof/>
            <w:webHidden/>
          </w:rPr>
          <w:fldChar w:fldCharType="end"/>
        </w:r>
      </w:hyperlink>
    </w:p>
    <w:p w14:paraId="0A4675F9" w14:textId="66366B6B"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48" w:history="1">
        <w:r w:rsidRPr="00153FB3">
          <w:rPr>
            <w:rStyle w:val="Hyperlink"/>
            <w:noProof/>
          </w:rPr>
          <w:t>5.11.</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Тестирање</w:t>
        </w:r>
        <w:r>
          <w:rPr>
            <w:noProof/>
            <w:webHidden/>
          </w:rPr>
          <w:tab/>
        </w:r>
        <w:r>
          <w:rPr>
            <w:noProof/>
            <w:webHidden/>
          </w:rPr>
          <w:fldChar w:fldCharType="begin"/>
        </w:r>
        <w:r>
          <w:rPr>
            <w:noProof/>
            <w:webHidden/>
          </w:rPr>
          <w:instrText xml:space="preserve"> PAGEREF _Toc241487348 \h </w:instrText>
        </w:r>
        <w:r>
          <w:rPr>
            <w:noProof/>
            <w:webHidden/>
          </w:rPr>
        </w:r>
        <w:r>
          <w:rPr>
            <w:noProof/>
            <w:webHidden/>
          </w:rPr>
          <w:fldChar w:fldCharType="separate"/>
        </w:r>
        <w:r>
          <w:rPr>
            <w:noProof/>
            <w:webHidden/>
          </w:rPr>
          <w:t>22</w:t>
        </w:r>
        <w:r>
          <w:rPr>
            <w:noProof/>
            <w:webHidden/>
          </w:rPr>
          <w:fldChar w:fldCharType="end"/>
        </w:r>
      </w:hyperlink>
    </w:p>
    <w:p w14:paraId="4C289ABD" w14:textId="042CCF4A" w:rsidR="006152BD" w:rsidRDefault="006152BD">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87349" w:history="1">
        <w:r w:rsidRPr="00153FB3">
          <w:rPr>
            <w:rStyle w:val="Hyperlink"/>
            <w:noProof/>
          </w:rPr>
          <w:t>5.12.</w:t>
        </w:r>
        <w:r>
          <w:rPr>
            <w:rFonts w:asciiTheme="minorHAnsi" w:eastAsiaTheme="minorEastAsia" w:hAnsiTheme="minorHAnsi" w:cstheme="minorBidi"/>
            <w:smallCaps w:val="0"/>
            <w:noProof/>
            <w:kern w:val="2"/>
            <w:sz w:val="24"/>
            <w:szCs w:val="24"/>
            <w:lang w:val="en-US"/>
            <w14:ligatures w14:val="standardContextual"/>
          </w:rPr>
          <w:tab/>
        </w:r>
        <w:r w:rsidRPr="00153FB3">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_Toc241487349 \h </w:instrText>
        </w:r>
        <w:r>
          <w:rPr>
            <w:noProof/>
            <w:webHidden/>
          </w:rPr>
        </w:r>
        <w:r>
          <w:rPr>
            <w:noProof/>
            <w:webHidden/>
          </w:rPr>
          <w:fldChar w:fldCharType="separate"/>
        </w:r>
        <w:r>
          <w:rPr>
            <w:noProof/>
            <w:webHidden/>
          </w:rPr>
          <w:t>23</w:t>
        </w:r>
        <w:r>
          <w:rPr>
            <w:noProof/>
            <w:webHidden/>
          </w:rPr>
          <w:fldChar w:fldCharType="end"/>
        </w:r>
      </w:hyperlink>
    </w:p>
    <w:p w14:paraId="4CC510DD" w14:textId="46CB0EF5" w:rsidR="006152BD" w:rsidRDefault="006152BD">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87350" w:history="1">
        <w:r w:rsidRPr="00153FB3">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153FB3">
          <w:rPr>
            <w:rStyle w:val="Hyperlink"/>
            <w:noProof/>
          </w:rPr>
          <w:t>Закључак</w:t>
        </w:r>
        <w:r>
          <w:rPr>
            <w:noProof/>
            <w:webHidden/>
          </w:rPr>
          <w:tab/>
        </w:r>
        <w:r>
          <w:rPr>
            <w:noProof/>
            <w:webHidden/>
          </w:rPr>
          <w:fldChar w:fldCharType="begin"/>
        </w:r>
        <w:r>
          <w:rPr>
            <w:noProof/>
            <w:webHidden/>
          </w:rPr>
          <w:instrText xml:space="preserve"> PAGEREF _Toc241487350 \h </w:instrText>
        </w:r>
        <w:r>
          <w:rPr>
            <w:noProof/>
            <w:webHidden/>
          </w:rPr>
        </w:r>
        <w:r>
          <w:rPr>
            <w:noProof/>
            <w:webHidden/>
          </w:rPr>
          <w:fldChar w:fldCharType="separate"/>
        </w:r>
        <w:r>
          <w:rPr>
            <w:noProof/>
            <w:webHidden/>
          </w:rPr>
          <w:t>24</w:t>
        </w:r>
        <w:r>
          <w:rPr>
            <w:noProof/>
            <w:webHidden/>
          </w:rPr>
          <w:fldChar w:fldCharType="end"/>
        </w:r>
      </w:hyperlink>
    </w:p>
    <w:p w14:paraId="3F24BDB6" w14:textId="4863BD5D" w:rsidR="006152BD" w:rsidRDefault="006152BD">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87351" w:history="1">
        <w:r w:rsidRPr="00153FB3">
          <w:rPr>
            <w:rStyle w:val="Hyperlink"/>
            <w:noProof/>
          </w:rPr>
          <w:t>Литература</w:t>
        </w:r>
        <w:r>
          <w:rPr>
            <w:noProof/>
            <w:webHidden/>
          </w:rPr>
          <w:tab/>
        </w:r>
        <w:r>
          <w:rPr>
            <w:noProof/>
            <w:webHidden/>
          </w:rPr>
          <w:fldChar w:fldCharType="begin"/>
        </w:r>
        <w:r>
          <w:rPr>
            <w:noProof/>
            <w:webHidden/>
          </w:rPr>
          <w:instrText xml:space="preserve"> PAGEREF _Toc241487351 \h </w:instrText>
        </w:r>
        <w:r>
          <w:rPr>
            <w:noProof/>
            <w:webHidden/>
          </w:rPr>
        </w:r>
        <w:r>
          <w:rPr>
            <w:noProof/>
            <w:webHidden/>
          </w:rPr>
          <w:fldChar w:fldCharType="separate"/>
        </w:r>
        <w:r>
          <w:rPr>
            <w:noProof/>
            <w:webHidden/>
          </w:rPr>
          <w:t>25</w:t>
        </w:r>
        <w:r>
          <w:rPr>
            <w:noProof/>
            <w:webHidden/>
          </w:rPr>
          <w:fldChar w:fldCharType="end"/>
        </w:r>
      </w:hyperlink>
    </w:p>
    <w:p w14:paraId="7F8EB745" w14:textId="6B881F08" w:rsidR="006152BD" w:rsidRDefault="006152BD">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87352" w:history="1">
        <w:r w:rsidRPr="00153FB3">
          <w:rPr>
            <w:rStyle w:val="Hyperlink"/>
            <w:noProof/>
          </w:rPr>
          <w:t>Списак скраћеница</w:t>
        </w:r>
        <w:r>
          <w:rPr>
            <w:noProof/>
            <w:webHidden/>
          </w:rPr>
          <w:tab/>
        </w:r>
        <w:r>
          <w:rPr>
            <w:noProof/>
            <w:webHidden/>
          </w:rPr>
          <w:fldChar w:fldCharType="begin"/>
        </w:r>
        <w:r>
          <w:rPr>
            <w:noProof/>
            <w:webHidden/>
          </w:rPr>
          <w:instrText xml:space="preserve"> PAGEREF _Toc241487352 \h </w:instrText>
        </w:r>
        <w:r>
          <w:rPr>
            <w:noProof/>
            <w:webHidden/>
          </w:rPr>
        </w:r>
        <w:r>
          <w:rPr>
            <w:noProof/>
            <w:webHidden/>
          </w:rPr>
          <w:fldChar w:fldCharType="separate"/>
        </w:r>
        <w:r>
          <w:rPr>
            <w:noProof/>
            <w:webHidden/>
          </w:rPr>
          <w:t>27</w:t>
        </w:r>
        <w:r>
          <w:rPr>
            <w:noProof/>
            <w:webHidden/>
          </w:rPr>
          <w:fldChar w:fldCharType="end"/>
        </w:r>
      </w:hyperlink>
    </w:p>
    <w:p w14:paraId="2119CF33" w14:textId="19079C7D" w:rsidR="006152BD" w:rsidRDefault="006152BD">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87353" w:history="1">
        <w:r w:rsidRPr="00153FB3">
          <w:rPr>
            <w:rStyle w:val="Hyperlink"/>
            <w:noProof/>
          </w:rPr>
          <w:t>Списак слика</w:t>
        </w:r>
        <w:r>
          <w:rPr>
            <w:noProof/>
            <w:webHidden/>
          </w:rPr>
          <w:tab/>
        </w:r>
        <w:r>
          <w:rPr>
            <w:noProof/>
            <w:webHidden/>
          </w:rPr>
          <w:fldChar w:fldCharType="begin"/>
        </w:r>
        <w:r>
          <w:rPr>
            <w:noProof/>
            <w:webHidden/>
          </w:rPr>
          <w:instrText xml:space="preserve"> PAGEREF _Toc241487353 \h </w:instrText>
        </w:r>
        <w:r>
          <w:rPr>
            <w:noProof/>
            <w:webHidden/>
          </w:rPr>
        </w:r>
        <w:r>
          <w:rPr>
            <w:noProof/>
            <w:webHidden/>
          </w:rPr>
          <w:fldChar w:fldCharType="separate"/>
        </w:r>
        <w:r>
          <w:rPr>
            <w:noProof/>
            <w:webHidden/>
          </w:rPr>
          <w:t>28</w:t>
        </w:r>
        <w:r>
          <w:rPr>
            <w:noProof/>
            <w:webHidden/>
          </w:rPr>
          <w:fldChar w:fldCharType="end"/>
        </w:r>
      </w:hyperlink>
    </w:p>
    <w:p w14:paraId="762E9830" w14:textId="4CDBFC8E" w:rsidR="006152BD" w:rsidRDefault="006152BD">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87354" w:history="1">
        <w:r w:rsidRPr="00153FB3">
          <w:rPr>
            <w:rStyle w:val="Hyperlink"/>
            <w:noProof/>
          </w:rPr>
          <w:t>Списак табела</w:t>
        </w:r>
        <w:r>
          <w:rPr>
            <w:noProof/>
            <w:webHidden/>
          </w:rPr>
          <w:tab/>
        </w:r>
        <w:r>
          <w:rPr>
            <w:noProof/>
            <w:webHidden/>
          </w:rPr>
          <w:fldChar w:fldCharType="begin"/>
        </w:r>
        <w:r>
          <w:rPr>
            <w:noProof/>
            <w:webHidden/>
          </w:rPr>
          <w:instrText xml:space="preserve"> PAGEREF _Toc241487354 \h </w:instrText>
        </w:r>
        <w:r>
          <w:rPr>
            <w:noProof/>
            <w:webHidden/>
          </w:rPr>
        </w:r>
        <w:r>
          <w:rPr>
            <w:noProof/>
            <w:webHidden/>
          </w:rPr>
          <w:fldChar w:fldCharType="separate"/>
        </w:r>
        <w:r>
          <w:rPr>
            <w:noProof/>
            <w:webHidden/>
          </w:rPr>
          <w:t>29</w:t>
        </w:r>
        <w:r>
          <w:rPr>
            <w:noProof/>
            <w:webHidden/>
          </w:rPr>
          <w:fldChar w:fldCharType="end"/>
        </w:r>
      </w:hyperlink>
    </w:p>
    <w:p w14:paraId="74916045" w14:textId="4BF4AE5E" w:rsidR="006152BD" w:rsidRDefault="006152BD">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87355" w:history="1">
        <w:r w:rsidRPr="00153FB3">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153FB3">
          <w:rPr>
            <w:rStyle w:val="Hyperlink"/>
            <w:noProof/>
          </w:rPr>
          <w:t>Структура пројекта</w:t>
        </w:r>
        <w:r>
          <w:rPr>
            <w:noProof/>
            <w:webHidden/>
          </w:rPr>
          <w:tab/>
        </w:r>
        <w:r>
          <w:rPr>
            <w:noProof/>
            <w:webHidden/>
          </w:rPr>
          <w:fldChar w:fldCharType="begin"/>
        </w:r>
        <w:r>
          <w:rPr>
            <w:noProof/>
            <w:webHidden/>
          </w:rPr>
          <w:instrText xml:space="preserve"> PAGEREF _Toc241487355 \h </w:instrText>
        </w:r>
        <w:r>
          <w:rPr>
            <w:noProof/>
            <w:webHidden/>
          </w:rPr>
        </w:r>
        <w:r>
          <w:rPr>
            <w:noProof/>
            <w:webHidden/>
          </w:rPr>
          <w:fldChar w:fldCharType="separate"/>
        </w:r>
        <w:r>
          <w:rPr>
            <w:noProof/>
            <w:webHidden/>
          </w:rPr>
          <w:t>30</w:t>
        </w:r>
        <w:r>
          <w:rPr>
            <w:noProof/>
            <w:webHidden/>
          </w:rPr>
          <w:fldChar w:fldCharType="end"/>
        </w:r>
      </w:hyperlink>
    </w:p>
    <w:p w14:paraId="6A131B9B" w14:textId="08273A92" w:rsidR="00712CEF" w:rsidRDefault="007F75D1">
      <w:pPr>
        <w:pStyle w:val="TOC1"/>
      </w:pPr>
      <w:r>
        <w:fldChar w:fldCharType="end"/>
      </w:r>
    </w:p>
    <w:p w14:paraId="7A16E88A"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5BE3F12A" w14:textId="77777777" w:rsidR="00712CEF" w:rsidRDefault="007F75D1">
      <w:pPr>
        <w:pStyle w:val="Inivonaslova-Poglavlje"/>
      </w:pPr>
      <w:bookmarkStart w:id="3" w:name="_Toc241487307"/>
      <w:r>
        <w:lastRenderedPageBreak/>
        <w:t>Увод</w:t>
      </w:r>
      <w:bookmarkEnd w:id="3"/>
    </w:p>
    <w:p w14:paraId="52A7BBFD" w14:textId="77777777" w:rsidR="00712CEF" w:rsidRDefault="007F75D1">
      <w:pPr>
        <w:pStyle w:val="Osnovnitekst"/>
      </w:pPr>
      <w: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Последица је информационо преоптерећење и фрагментисано разумевање актуелних тема.</w:t>
      </w:r>
    </w:p>
    <w:p w14:paraId="07E3A9B0" w14:textId="77777777" w:rsidR="00712CEF" w:rsidRDefault="007F75D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43F17112" w14:textId="77777777" w:rsidR="00712CEF" w:rsidRDefault="007F75D1">
      <w:pPr>
        <w:pStyle w:val="Osnovnitekst"/>
      </w:pPr>
      <w:r>
        <w:t>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експериментални модул израчунава семантичку сличност између чланака различитих редакција. Android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208B98DB" w14:textId="77777777" w:rsidR="00712CEF" w:rsidRDefault="007F75D1">
      <w:pPr>
        <w:pStyle w:val="IInivonaslova-Potpoglavlje"/>
      </w:pPr>
      <w:bookmarkStart w:id="4" w:name="_Toc241487308"/>
      <w:r>
        <w:t>Проблем и мотивација</w:t>
      </w:r>
      <w:bookmarkEnd w:id="4"/>
    </w:p>
    <w:p w14:paraId="2673D0D1" w14:textId="77777777" w:rsidR="00712CEF" w:rsidRDefault="007F75D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441EB1CD" w14:textId="77777777" w:rsidR="00712CEF" w:rsidRDefault="007F75D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Семантичко груписање допуњује тај сигнал повезивањем различитих извештаја у једну тематску целину.</w:t>
      </w:r>
    </w:p>
    <w:p w14:paraId="6897D113" w14:textId="77777777" w:rsidR="00712CEF" w:rsidRDefault="007F75D1">
      <w:pPr>
        <w:pStyle w:val="Osnovnitekst"/>
      </w:pPr>
      <w:r>
        <w:t>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сачуваних вести и подешавања. Због тога клијент примењује локални кеш и образац „single source of truth”: интерфејс посматра Room базу, док мрежно освежавање атомски замењује серверски скуп чланака.</w:t>
      </w:r>
    </w:p>
    <w:p w14:paraId="233CAA4F" w14:textId="77777777" w:rsidR="00712CEF" w:rsidRDefault="007F75D1">
      <w:pPr>
        <w:pStyle w:val="IInivonaslova-Potpoglavlje"/>
      </w:pPr>
      <w:bookmarkStart w:id="5" w:name="_Toc241487309"/>
      <w:r>
        <w:lastRenderedPageBreak/>
        <w:t>Циљеви рада</w:t>
      </w:r>
      <w:bookmarkEnd w:id="5"/>
    </w:p>
    <w:p w14:paraId="695E5B75" w14:textId="77777777" w:rsidR="00712CEF" w:rsidRDefault="007F75D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Из главног циља произлазе следећи подциљеви:</w:t>
      </w:r>
    </w:p>
    <w:p w14:paraId="63E791A3" w14:textId="77777777" w:rsidR="00712CEF" w:rsidRDefault="007F75D1">
      <w:pPr>
        <w:pStyle w:val="Nabrajanje"/>
      </w:pPr>
      <w:r>
        <w:t>успоставити проширив механизам за преузимање више RSS извора;</w:t>
      </w:r>
    </w:p>
    <w:p w14:paraId="45CAF6E7" w14:textId="77777777" w:rsidR="00712CEF" w:rsidRDefault="007F75D1">
      <w:pPr>
        <w:pStyle w:val="Nabrajanje"/>
      </w:pPr>
      <w:r>
        <w:t>дефинисати стабилан HTTP уговор између сервера и Android клијента;</w:t>
      </w:r>
    </w:p>
    <w:p w14:paraId="166EC9D9" w14:textId="77777777" w:rsidR="00712CEF" w:rsidRDefault="007F75D1">
      <w:pPr>
        <w:pStyle w:val="Nabrajanje"/>
      </w:pPr>
      <w:r>
        <w:t>обезбедити нормализацију, дедупликацију и трајно чување чланака;</w:t>
      </w:r>
    </w:p>
    <w:p w14:paraId="334239B6" w14:textId="77777777" w:rsidR="00712CEF" w:rsidRDefault="007F75D1">
      <w:pPr>
        <w:pStyle w:val="Nabrajanje"/>
      </w:pPr>
      <w:r>
        <w:t>додати анализу тона са заменљивим стратегијама;</w:t>
      </w:r>
    </w:p>
    <w:p w14:paraId="0EACD795" w14:textId="77777777" w:rsidR="00712CEF" w:rsidRDefault="007F75D1">
      <w:pPr>
        <w:pStyle w:val="Nabrajanje"/>
      </w:pPr>
      <w:r>
        <w:t>испитати семантичко груписање вести које описују исти догађај;</w:t>
      </w:r>
    </w:p>
    <w:p w14:paraId="17D72827" w14:textId="77777777" w:rsidR="00712CEF" w:rsidRDefault="007F75D1">
      <w:pPr>
        <w:pStyle w:val="Nabrajanje"/>
      </w:pPr>
      <w:r>
        <w:t>омогућити локални кеш, позадинско освежавање и рад без мреже;</w:t>
      </w:r>
    </w:p>
    <w:p w14:paraId="342C1C69" w14:textId="77777777" w:rsidR="00712CEF" w:rsidRDefault="007F75D1">
      <w:pPr>
        <w:pStyle w:val="Nabrajanje"/>
      </w:pPr>
      <w:r>
        <w:t>реализовати претрагу, категорије, дневни преглед, локацију, обавештења, говорно читање, дељење и PDF извоз;</w:t>
      </w:r>
    </w:p>
    <w:p w14:paraId="1B4AC37C" w14:textId="77777777" w:rsidR="00712CEF" w:rsidRDefault="007F75D1">
      <w:pPr>
        <w:pStyle w:val="Nabrajanje"/>
      </w:pPr>
      <w:r>
        <w:t>покрити кључну доменску логику аутоматизованим тестовима.</w:t>
      </w:r>
    </w:p>
    <w:p w14:paraId="1E3A2FA2" w14:textId="77777777" w:rsidR="00712CEF" w:rsidRDefault="007F75D1">
      <w:pPr>
        <w:pStyle w:val="IInivonaslova-Potpoglavlje"/>
      </w:pPr>
      <w:bookmarkStart w:id="6" w:name="_Toc241487310"/>
      <w:r>
        <w:t>Доприноси</w:t>
      </w:r>
      <w:bookmarkEnd w:id="6"/>
    </w:p>
    <w:p w14:paraId="39422D8C" w14:textId="77777777" w:rsidR="00712CEF" w:rsidRDefault="007F75D1">
      <w:pPr>
        <w:pStyle w:val="Osnovnitekst"/>
      </w:pPr>
      <w:r>
        <w:t>Практични допринос рада је комплетна вертикала 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ADA2994" w14:textId="77777777" w:rsidR="00712CEF" w:rsidRDefault="007F75D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без непосредног утицаја на продукциони приказ. Такав „shadow” режим омогућава калибрацију прага и анализу грешака пре активирања функције за крајње кориснике.</w:t>
      </w:r>
    </w:p>
    <w:p w14:paraId="5E79E4D0" w14:textId="77777777" w:rsidR="00712CEF" w:rsidRDefault="007F75D1">
      <w:pPr>
        <w:pStyle w:val="IInivonaslova-Potpoglavlje"/>
      </w:pPr>
      <w:bookmarkStart w:id="7" w:name="_Toc241487311"/>
      <w:r>
        <w:t>Организација рада</w:t>
      </w:r>
      <w:bookmarkEnd w:id="7"/>
    </w:p>
    <w:p w14:paraId="054BD56F" w14:textId="77777777" w:rsidR="00712CEF" w:rsidRDefault="007F75D1">
      <w:pPr>
        <w:pStyle w:val="Osnovnitekst"/>
      </w:pPr>
      <w:r>
        <w:t>После увода, друго поглавље разматра постојеће приступе и њихова ограничења. Треће поглавље описује коришћене технологије. Четврто поглавље приказује архитектуру и имплементацију серверског и клијентског дела. Пето поглавље систематизује корисничке функционалности и начин провере исправности. Шесто поглавље даје закључак, ограничења и правце даљег развоја.</w:t>
      </w:r>
    </w:p>
    <w:p w14:paraId="4947BCF2" w14:textId="77777777" w:rsidR="00712CEF" w:rsidRDefault="007F75D1">
      <w:pPr>
        <w:pStyle w:val="Inivonaslova-Poglavlje"/>
      </w:pPr>
      <w:bookmarkStart w:id="8" w:name="_Toc241487312"/>
      <w:r>
        <w:lastRenderedPageBreak/>
        <w:t>Преглед постојећих решења</w:t>
      </w:r>
      <w:bookmarkEnd w:id="8"/>
    </w:p>
    <w:p w14:paraId="60285D8A" w14:textId="77777777" w:rsidR="00712CEF" w:rsidRDefault="007F75D1">
      <w:pPr>
        <w:pStyle w:val="Osnovnitekst"/>
      </w:pPr>
      <w: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w:t>
      </w:r>
    </w:p>
    <w:p w14:paraId="079957DE" w14:textId="77777777" w:rsidR="00712CEF" w:rsidRDefault="007F75D1">
      <w:pPr>
        <w:pStyle w:val="IInivonaslova-Potpoglavlje"/>
      </w:pPr>
      <w:bookmarkStart w:id="9" w:name="_Toc241487313"/>
      <w:r>
        <w:t>RSS читачи</w:t>
      </w:r>
      <w:bookmarkEnd w:id="9"/>
    </w:p>
    <w:p w14:paraId="20CCA63C" w14:textId="77777777" w:rsidR="00712CEF" w:rsidRDefault="007F75D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66120351" w14:textId="77777777" w:rsidR="00712CEF" w:rsidRDefault="007F75D1">
      <w:pPr>
        <w:pStyle w:val="Osnovnitekst"/>
      </w:pPr>
      <w:r>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5C162B1E" w14:textId="77777777" w:rsidR="00712CEF" w:rsidRDefault="007F75D1">
      <w:pPr>
        <w:pStyle w:val="IInivonaslova-Potpoglavlje"/>
      </w:pPr>
      <w:bookmarkStart w:id="10" w:name="_Toc241487314"/>
      <w:r>
        <w:t>Комерцијални агрегатори</w:t>
      </w:r>
      <w:bookmarkEnd w:id="10"/>
    </w:p>
    <w:p w14:paraId="5980FEEE" w14:textId="77777777" w:rsidR="00712CEF" w:rsidRDefault="007F75D1">
      <w:pPr>
        <w:pStyle w:val="Osnovnitekst"/>
      </w:pPr>
      <w:r>
        <w:t>Велики агрегатори комбинују бројне изворе, рангирају теме и често формирају кластере око истог догађаја. Њихова главна предност је обим, али је начин избора садржаја кориснику углавном непрозиран. Локални извори могу бити недовољно заступљени, а корисник нема увид у то како су одређени чланци повезани или зашто је нека тема истакнута.</w:t>
      </w:r>
    </w:p>
    <w:p w14:paraId="44C0D2EB" w14:textId="77777777" w:rsidR="00712CEF" w:rsidRDefault="007F75D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34684EC6" w14:textId="77777777" w:rsidR="00712CEF" w:rsidRDefault="007F75D1">
      <w:pPr>
        <w:pStyle w:val="IInivonaslova-Potpoglavlje"/>
      </w:pPr>
      <w:bookmarkStart w:id="11" w:name="_Toc241487315"/>
      <w:r>
        <w:t>Апликације медијских кућа</w:t>
      </w:r>
      <w:bookmarkEnd w:id="11"/>
    </w:p>
    <w:p w14:paraId="20A2CDC2" w14:textId="77777777" w:rsidR="00712CEF" w:rsidRDefault="007F75D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20BC5E6D" w14:textId="77777777" w:rsidR="00712CEF" w:rsidRDefault="007F75D1">
      <w:pPr>
        <w:pStyle w:val="IInivonaslova-Potpoglavlje"/>
      </w:pPr>
      <w:bookmarkStart w:id="12" w:name="_Toc241487316"/>
      <w:r>
        <w:t>Платформе засноване на друштвеном графу</w:t>
      </w:r>
      <w:bookmarkEnd w:id="12"/>
    </w:p>
    <w:p w14:paraId="757F31FE" w14:textId="77777777" w:rsidR="00712CEF" w:rsidRDefault="007F75D1">
      <w:pPr>
        <w:pStyle w:val="Osnovnitekst"/>
      </w:pPr>
      <w: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Twitter), Facebook и LinkedIn, форумске заједнице </w:t>
      </w:r>
      <w:r>
        <w:lastRenderedPageBreak/>
        <w:t>попут платформе Reddit, децентрализоване мреже Mastodon и Bluesky, као и праћење канала медијских кућа преко апликације Telegram.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2BADD888" w14:textId="77777777" w:rsidR="00712CEF" w:rsidRDefault="007F75D1">
      <w:pPr>
        <w:pStyle w:val="Osnovnitekst"/>
      </w:pPr>
      <w:r>
        <w:t>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средство ширења уместо информације о њему. Структура мреже контаката додатно сужава излагање различитим становиштима, што води ка ефекту ехо-собе.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4758AB9A" w14:textId="77777777" w:rsidR="00712CEF" w:rsidRDefault="007F75D1">
      <w:pPr>
        <w:pStyle w:val="Osnovnitekst"/>
      </w:pPr>
      <w: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која су видљива у имплементацији, сваки чланак задржава везу са оригиналним линком свог извора, а тон се приказује као посебан аналитички податак, одвојено од редоследа приказа. Тиме се задржава персонализација, а избегавају нетранспарентност рангирања и зависност од туђих реакција.</w:t>
      </w:r>
    </w:p>
    <w:p w14:paraId="2FBC16C0" w14:textId="77777777" w:rsidR="00712CEF" w:rsidRDefault="007F75D1">
      <w:pPr>
        <w:pStyle w:val="Oznakatabele"/>
      </w:pPr>
      <w:bookmarkStart w:id="13" w:name="_Toc241487373"/>
      <w:r>
        <w:t>Табела 2.4.1. Поређење приступа праћењу вести</w:t>
      </w:r>
      <w:bookmarkEnd w:id="13"/>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712CEF" w14:paraId="7E9629A4" w14:textId="77777777">
        <w:trPr>
          <w:tblHeader/>
          <w:jc w:val="center"/>
        </w:trPr>
        <w:tc>
          <w:tcPr>
            <w:tcW w:w="1701" w:type="dxa"/>
            <w:shd w:val="clear" w:color="auto" w:fill="D7EAF2"/>
            <w:tcMar>
              <w:top w:w="80" w:type="dxa"/>
              <w:left w:w="100" w:type="dxa"/>
              <w:bottom w:w="80" w:type="dxa"/>
              <w:right w:w="100" w:type="dxa"/>
            </w:tcMar>
          </w:tcPr>
          <w:p w14:paraId="5DC19B7D" w14:textId="77777777" w:rsidR="00712CEF" w:rsidRDefault="007F75D1">
            <w:pPr>
              <w:jc w:val="center"/>
            </w:pPr>
            <w:proofErr w:type="spellStart"/>
            <w:r>
              <w:rPr>
                <w:b/>
                <w:sz w:val="20"/>
              </w:rPr>
              <w:t>Приступ</w:t>
            </w:r>
            <w:proofErr w:type="spellEnd"/>
          </w:p>
        </w:tc>
        <w:tc>
          <w:tcPr>
            <w:tcW w:w="2381" w:type="dxa"/>
            <w:shd w:val="clear" w:color="auto" w:fill="D7EAF2"/>
            <w:tcMar>
              <w:top w:w="80" w:type="dxa"/>
              <w:left w:w="100" w:type="dxa"/>
              <w:bottom w:w="80" w:type="dxa"/>
              <w:right w:w="100" w:type="dxa"/>
            </w:tcMar>
          </w:tcPr>
          <w:p w14:paraId="6776FF25" w14:textId="77777777" w:rsidR="00712CEF" w:rsidRDefault="007F75D1">
            <w:pPr>
              <w:jc w:val="center"/>
            </w:pPr>
            <w:proofErr w:type="spellStart"/>
            <w:r>
              <w:rPr>
                <w:b/>
                <w:sz w:val="20"/>
              </w:rPr>
              <w:t>Предности</w:t>
            </w:r>
            <w:proofErr w:type="spellEnd"/>
          </w:p>
        </w:tc>
        <w:tc>
          <w:tcPr>
            <w:tcW w:w="2381" w:type="dxa"/>
            <w:shd w:val="clear" w:color="auto" w:fill="D7EAF2"/>
            <w:tcMar>
              <w:top w:w="80" w:type="dxa"/>
              <w:left w:w="100" w:type="dxa"/>
              <w:bottom w:w="80" w:type="dxa"/>
              <w:right w:w="100" w:type="dxa"/>
            </w:tcMar>
          </w:tcPr>
          <w:p w14:paraId="5B272E7E" w14:textId="77777777" w:rsidR="00712CEF" w:rsidRDefault="007F75D1">
            <w:pPr>
              <w:jc w:val="center"/>
            </w:pPr>
            <w:proofErr w:type="spellStart"/>
            <w:r>
              <w:rPr>
                <w:b/>
                <w:sz w:val="20"/>
              </w:rPr>
              <w:t>Ограничења</w:t>
            </w:r>
            <w:proofErr w:type="spellEnd"/>
          </w:p>
        </w:tc>
        <w:tc>
          <w:tcPr>
            <w:tcW w:w="2948" w:type="dxa"/>
            <w:shd w:val="clear" w:color="auto" w:fill="D7EAF2"/>
            <w:tcMar>
              <w:top w:w="80" w:type="dxa"/>
              <w:left w:w="100" w:type="dxa"/>
              <w:bottom w:w="80" w:type="dxa"/>
              <w:right w:w="100" w:type="dxa"/>
            </w:tcMar>
          </w:tcPr>
          <w:p w14:paraId="092F81E0" w14:textId="77777777" w:rsidR="00712CEF" w:rsidRDefault="007F75D1">
            <w:pPr>
              <w:jc w:val="center"/>
            </w:pPr>
            <w:proofErr w:type="spellStart"/>
            <w:r>
              <w:rPr>
                <w:b/>
                <w:sz w:val="20"/>
              </w:rPr>
              <w:t>Примена</w:t>
            </w:r>
            <w:proofErr w:type="spellEnd"/>
            <w:r>
              <w:rPr>
                <w:b/>
                <w:sz w:val="20"/>
              </w:rPr>
              <w:t xml:space="preserve"> у </w:t>
            </w:r>
            <w:proofErr w:type="spellStart"/>
            <w:r>
              <w:rPr>
                <w:b/>
                <w:sz w:val="20"/>
              </w:rPr>
              <w:t>систему</w:t>
            </w:r>
            <w:proofErr w:type="spellEnd"/>
            <w:r>
              <w:rPr>
                <w:b/>
                <w:sz w:val="20"/>
              </w:rPr>
              <w:t xml:space="preserve"> „</w:t>
            </w:r>
            <w:proofErr w:type="spellStart"/>
            <w:r>
              <w:rPr>
                <w:b/>
                <w:sz w:val="20"/>
              </w:rPr>
              <w:t>Ток</w:t>
            </w:r>
            <w:proofErr w:type="spellEnd"/>
            <w:r>
              <w:rPr>
                <w:b/>
                <w:sz w:val="20"/>
              </w:rPr>
              <w:t>”</w:t>
            </w:r>
          </w:p>
        </w:tc>
      </w:tr>
      <w:tr w:rsidR="00712CEF" w14:paraId="1B853281" w14:textId="77777777">
        <w:trPr>
          <w:jc w:val="center"/>
        </w:trPr>
        <w:tc>
          <w:tcPr>
            <w:tcW w:w="1701" w:type="dxa"/>
            <w:tcMar>
              <w:top w:w="80" w:type="dxa"/>
              <w:left w:w="100" w:type="dxa"/>
              <w:bottom w:w="80" w:type="dxa"/>
              <w:right w:w="100" w:type="dxa"/>
            </w:tcMar>
            <w:vAlign w:val="center"/>
          </w:tcPr>
          <w:p w14:paraId="61C86C6A" w14:textId="77777777" w:rsidR="00712CEF" w:rsidRDefault="007F75D1">
            <w:r>
              <w:rPr>
                <w:sz w:val="20"/>
              </w:rPr>
              <w:t xml:space="preserve">RSS </w:t>
            </w:r>
            <w:proofErr w:type="spellStart"/>
            <w:r>
              <w:rPr>
                <w:sz w:val="20"/>
              </w:rPr>
              <w:t>читач</w:t>
            </w:r>
            <w:proofErr w:type="spellEnd"/>
          </w:p>
        </w:tc>
        <w:tc>
          <w:tcPr>
            <w:tcW w:w="2381" w:type="dxa"/>
            <w:tcMar>
              <w:top w:w="80" w:type="dxa"/>
              <w:left w:w="100" w:type="dxa"/>
              <w:bottom w:w="80" w:type="dxa"/>
              <w:right w:w="100" w:type="dxa"/>
            </w:tcMar>
            <w:vAlign w:val="center"/>
          </w:tcPr>
          <w:p w14:paraId="60F417D1" w14:textId="77777777" w:rsidR="00712CEF" w:rsidRDefault="007F75D1">
            <w:proofErr w:type="spellStart"/>
            <w:r>
              <w:rPr>
                <w:sz w:val="20"/>
              </w:rPr>
              <w:t>Отворен</w:t>
            </w:r>
            <w:proofErr w:type="spellEnd"/>
            <w:r>
              <w:rPr>
                <w:sz w:val="20"/>
              </w:rPr>
              <w:t xml:space="preserve"> </w:t>
            </w:r>
            <w:proofErr w:type="spellStart"/>
            <w:r>
              <w:rPr>
                <w:sz w:val="20"/>
              </w:rPr>
              <w:t>формат</w:t>
            </w:r>
            <w:proofErr w:type="spellEnd"/>
            <w:r>
              <w:rPr>
                <w:sz w:val="20"/>
              </w:rPr>
              <w:t xml:space="preserve">, </w:t>
            </w:r>
            <w:proofErr w:type="spellStart"/>
            <w:r>
              <w:rPr>
                <w:sz w:val="20"/>
              </w:rPr>
              <w:t>избор</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0F4289B1" w14:textId="77777777" w:rsidR="00712CEF" w:rsidRDefault="007F75D1">
            <w:proofErr w:type="spellStart"/>
            <w:r>
              <w:rPr>
                <w:sz w:val="20"/>
              </w:rPr>
              <w:t>Неуједначени</w:t>
            </w:r>
            <w:proofErr w:type="spellEnd"/>
            <w:r>
              <w:rPr>
                <w:sz w:val="20"/>
              </w:rPr>
              <w:t xml:space="preserve"> </w:t>
            </w:r>
            <w:proofErr w:type="spellStart"/>
            <w:r>
              <w:rPr>
                <w:sz w:val="20"/>
              </w:rPr>
              <w:t>подаци</w:t>
            </w:r>
            <w:proofErr w:type="spellEnd"/>
          </w:p>
        </w:tc>
        <w:tc>
          <w:tcPr>
            <w:tcW w:w="2948" w:type="dxa"/>
            <w:tcMar>
              <w:top w:w="80" w:type="dxa"/>
              <w:left w:w="100" w:type="dxa"/>
              <w:bottom w:w="80" w:type="dxa"/>
              <w:right w:w="100" w:type="dxa"/>
            </w:tcMar>
            <w:vAlign w:val="center"/>
          </w:tcPr>
          <w:p w14:paraId="06A8F9D6" w14:textId="77777777" w:rsidR="00712CEF" w:rsidRDefault="007F75D1">
            <w:r>
              <w:rPr>
                <w:sz w:val="20"/>
              </w:rPr>
              <w:t xml:space="preserve">RSS </w:t>
            </w:r>
            <w:proofErr w:type="spellStart"/>
            <w:r>
              <w:rPr>
                <w:sz w:val="20"/>
              </w:rPr>
              <w:t>као</w:t>
            </w:r>
            <w:proofErr w:type="spellEnd"/>
            <w:r>
              <w:rPr>
                <w:sz w:val="20"/>
              </w:rPr>
              <w:t xml:space="preserve"> </w:t>
            </w:r>
            <w:proofErr w:type="spellStart"/>
            <w:r>
              <w:rPr>
                <w:sz w:val="20"/>
              </w:rPr>
              <w:t>улаз</w:t>
            </w:r>
            <w:proofErr w:type="spellEnd"/>
            <w:r>
              <w:rPr>
                <w:sz w:val="20"/>
              </w:rPr>
              <w:t xml:space="preserve">; </w:t>
            </w:r>
            <w:proofErr w:type="spellStart"/>
            <w:r>
              <w:rPr>
                <w:sz w:val="20"/>
              </w:rPr>
              <w:t>серверска</w:t>
            </w:r>
            <w:proofErr w:type="spellEnd"/>
            <w:r>
              <w:rPr>
                <w:sz w:val="20"/>
              </w:rPr>
              <w:t xml:space="preserve"> </w:t>
            </w:r>
            <w:proofErr w:type="spellStart"/>
            <w:r>
              <w:rPr>
                <w:sz w:val="20"/>
              </w:rPr>
              <w:t>нормализација</w:t>
            </w:r>
            <w:proofErr w:type="spellEnd"/>
          </w:p>
        </w:tc>
      </w:tr>
      <w:tr w:rsidR="00712CEF" w14:paraId="5761EF5B" w14:textId="77777777">
        <w:trPr>
          <w:jc w:val="center"/>
        </w:trPr>
        <w:tc>
          <w:tcPr>
            <w:tcW w:w="1701" w:type="dxa"/>
            <w:tcMar>
              <w:top w:w="80" w:type="dxa"/>
              <w:left w:w="100" w:type="dxa"/>
              <w:bottom w:w="80" w:type="dxa"/>
              <w:right w:w="100" w:type="dxa"/>
            </w:tcMar>
            <w:vAlign w:val="center"/>
          </w:tcPr>
          <w:p w14:paraId="5FEF3556" w14:textId="77777777" w:rsidR="00712CEF" w:rsidRDefault="007F75D1">
            <w:proofErr w:type="spellStart"/>
            <w:r>
              <w:rPr>
                <w:sz w:val="20"/>
              </w:rPr>
              <w:t>Агрегатор</w:t>
            </w:r>
            <w:proofErr w:type="spellEnd"/>
          </w:p>
        </w:tc>
        <w:tc>
          <w:tcPr>
            <w:tcW w:w="2381" w:type="dxa"/>
            <w:tcMar>
              <w:top w:w="80" w:type="dxa"/>
              <w:left w:w="100" w:type="dxa"/>
              <w:bottom w:w="80" w:type="dxa"/>
              <w:right w:w="100" w:type="dxa"/>
            </w:tcMar>
            <w:vAlign w:val="center"/>
          </w:tcPr>
          <w:p w14:paraId="76DE001A" w14:textId="77777777" w:rsidR="00712CEF" w:rsidRDefault="007F75D1">
            <w:proofErr w:type="spellStart"/>
            <w:r>
              <w:rPr>
                <w:sz w:val="20"/>
              </w:rPr>
              <w:t>Јединствен</w:t>
            </w:r>
            <w:proofErr w:type="spellEnd"/>
            <w:r>
              <w:rPr>
                <w:sz w:val="20"/>
              </w:rPr>
              <w:t xml:space="preserve"> </w:t>
            </w:r>
            <w:proofErr w:type="spellStart"/>
            <w:r>
              <w:rPr>
                <w:sz w:val="20"/>
              </w:rPr>
              <w:t>ток</w:t>
            </w:r>
            <w:proofErr w:type="spellEnd"/>
            <w:r>
              <w:rPr>
                <w:sz w:val="20"/>
              </w:rPr>
              <w:t xml:space="preserve"> и </w:t>
            </w:r>
            <w:proofErr w:type="spellStart"/>
            <w:r>
              <w:rPr>
                <w:sz w:val="20"/>
              </w:rPr>
              <w:t>групе</w:t>
            </w:r>
            <w:proofErr w:type="spellEnd"/>
            <w:r>
              <w:rPr>
                <w:sz w:val="20"/>
              </w:rPr>
              <w:t xml:space="preserve"> </w:t>
            </w:r>
            <w:proofErr w:type="spellStart"/>
            <w:r>
              <w:rPr>
                <w:sz w:val="20"/>
              </w:rPr>
              <w:t>тема</w:t>
            </w:r>
            <w:proofErr w:type="spellEnd"/>
          </w:p>
        </w:tc>
        <w:tc>
          <w:tcPr>
            <w:tcW w:w="2381" w:type="dxa"/>
            <w:tcMar>
              <w:top w:w="80" w:type="dxa"/>
              <w:left w:w="100" w:type="dxa"/>
              <w:bottom w:w="80" w:type="dxa"/>
              <w:right w:w="100" w:type="dxa"/>
            </w:tcMar>
            <w:vAlign w:val="center"/>
          </w:tcPr>
          <w:p w14:paraId="3DB6D9CF" w14:textId="77777777" w:rsidR="00712CEF" w:rsidRDefault="007F75D1">
            <w:proofErr w:type="spellStart"/>
            <w:r>
              <w:rPr>
                <w:sz w:val="20"/>
              </w:rPr>
              <w:t>Непрозирно</w:t>
            </w:r>
            <w:proofErr w:type="spellEnd"/>
            <w:r>
              <w:rPr>
                <w:sz w:val="20"/>
              </w:rPr>
              <w:t xml:space="preserve"> </w:t>
            </w:r>
            <w:proofErr w:type="spellStart"/>
            <w:r>
              <w:rPr>
                <w:sz w:val="20"/>
              </w:rPr>
              <w:t>рангирање</w:t>
            </w:r>
            <w:proofErr w:type="spellEnd"/>
          </w:p>
        </w:tc>
        <w:tc>
          <w:tcPr>
            <w:tcW w:w="2948" w:type="dxa"/>
            <w:tcMar>
              <w:top w:w="80" w:type="dxa"/>
              <w:left w:w="100" w:type="dxa"/>
              <w:bottom w:w="80" w:type="dxa"/>
              <w:right w:w="100" w:type="dxa"/>
            </w:tcMar>
            <w:vAlign w:val="center"/>
          </w:tcPr>
          <w:p w14:paraId="2ACEB77D" w14:textId="77777777" w:rsidR="00712CEF" w:rsidRDefault="007F75D1">
            <w:proofErr w:type="spellStart"/>
            <w:r>
              <w:rPr>
                <w:sz w:val="20"/>
              </w:rPr>
              <w:t>Експлицитна</w:t>
            </w:r>
            <w:proofErr w:type="spellEnd"/>
            <w:r>
              <w:rPr>
                <w:sz w:val="20"/>
              </w:rPr>
              <w:t xml:space="preserve"> </w:t>
            </w:r>
            <w:proofErr w:type="spellStart"/>
            <w:r>
              <w:rPr>
                <w:sz w:val="20"/>
              </w:rPr>
              <w:t>правила</w:t>
            </w:r>
            <w:proofErr w:type="spellEnd"/>
            <w:r>
              <w:rPr>
                <w:sz w:val="20"/>
              </w:rPr>
              <w:t xml:space="preserve"> и </w:t>
            </w:r>
            <w:proofErr w:type="spellStart"/>
            <w:r>
              <w:rPr>
                <w:sz w:val="20"/>
              </w:rPr>
              <w:t>мерљив</w:t>
            </w:r>
            <w:proofErr w:type="spellEnd"/>
            <w:r>
              <w:rPr>
                <w:sz w:val="20"/>
              </w:rPr>
              <w:t xml:space="preserve"> </w:t>
            </w:r>
            <w:proofErr w:type="spellStart"/>
            <w:r>
              <w:rPr>
                <w:sz w:val="20"/>
              </w:rPr>
              <w:t>праг</w:t>
            </w:r>
            <w:proofErr w:type="spellEnd"/>
          </w:p>
        </w:tc>
      </w:tr>
      <w:tr w:rsidR="00712CEF" w14:paraId="6B374453" w14:textId="77777777">
        <w:trPr>
          <w:jc w:val="center"/>
        </w:trPr>
        <w:tc>
          <w:tcPr>
            <w:tcW w:w="1701" w:type="dxa"/>
            <w:tcMar>
              <w:top w:w="80" w:type="dxa"/>
              <w:left w:w="100" w:type="dxa"/>
              <w:bottom w:w="80" w:type="dxa"/>
              <w:right w:w="100" w:type="dxa"/>
            </w:tcMar>
            <w:vAlign w:val="center"/>
          </w:tcPr>
          <w:p w14:paraId="632851B2" w14:textId="77777777" w:rsidR="00712CEF" w:rsidRDefault="007F75D1">
            <w:proofErr w:type="spellStart"/>
            <w:r>
              <w:rPr>
                <w:sz w:val="20"/>
              </w:rPr>
              <w:t>Апликација</w:t>
            </w:r>
            <w:proofErr w:type="spellEnd"/>
            <w:r>
              <w:rPr>
                <w:sz w:val="20"/>
              </w:rPr>
              <w:t xml:space="preserve"> </w:t>
            </w:r>
            <w:proofErr w:type="spellStart"/>
            <w:r>
              <w:rPr>
                <w:sz w:val="20"/>
              </w:rPr>
              <w:t>медија</w:t>
            </w:r>
            <w:proofErr w:type="spellEnd"/>
          </w:p>
        </w:tc>
        <w:tc>
          <w:tcPr>
            <w:tcW w:w="2381" w:type="dxa"/>
            <w:tcMar>
              <w:top w:w="80" w:type="dxa"/>
              <w:left w:w="100" w:type="dxa"/>
              <w:bottom w:w="80" w:type="dxa"/>
              <w:right w:w="100" w:type="dxa"/>
            </w:tcMar>
            <w:vAlign w:val="center"/>
          </w:tcPr>
          <w:p w14:paraId="1CD2F920" w14:textId="77777777" w:rsidR="00712CEF" w:rsidRDefault="007F75D1">
            <w:proofErr w:type="spellStart"/>
            <w:r>
              <w:rPr>
                <w:sz w:val="20"/>
              </w:rPr>
              <w:t>Богат</w:t>
            </w:r>
            <w:proofErr w:type="spellEnd"/>
            <w:r>
              <w:rPr>
                <w:sz w:val="20"/>
              </w:rPr>
              <w:t xml:space="preserve"> </w:t>
            </w:r>
            <w:proofErr w:type="spellStart"/>
            <w:r>
              <w:rPr>
                <w:sz w:val="20"/>
              </w:rPr>
              <w:t>приказ</w:t>
            </w:r>
            <w:proofErr w:type="spellEnd"/>
            <w:r>
              <w:rPr>
                <w:sz w:val="20"/>
              </w:rPr>
              <w:t xml:space="preserve"> </w:t>
            </w:r>
            <w:proofErr w:type="spellStart"/>
            <w:r>
              <w:rPr>
                <w:sz w:val="20"/>
              </w:rPr>
              <w:t>једног</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64AC03D5" w14:textId="77777777" w:rsidR="00712CEF" w:rsidRDefault="007F75D1">
            <w:proofErr w:type="spellStart"/>
            <w:r>
              <w:rPr>
                <w:sz w:val="20"/>
              </w:rPr>
              <w:t>Нема</w:t>
            </w:r>
            <w:proofErr w:type="spellEnd"/>
            <w:r>
              <w:rPr>
                <w:sz w:val="20"/>
              </w:rPr>
              <w:t xml:space="preserve"> </w:t>
            </w:r>
            <w:proofErr w:type="spellStart"/>
            <w:r>
              <w:rPr>
                <w:sz w:val="20"/>
              </w:rPr>
              <w:t>поређења</w:t>
            </w:r>
            <w:proofErr w:type="spellEnd"/>
            <w:r>
              <w:rPr>
                <w:sz w:val="20"/>
              </w:rPr>
              <w:t xml:space="preserve"> </w:t>
            </w:r>
            <w:proofErr w:type="spellStart"/>
            <w:r>
              <w:rPr>
                <w:sz w:val="20"/>
              </w:rPr>
              <w:t>редакција</w:t>
            </w:r>
            <w:proofErr w:type="spellEnd"/>
          </w:p>
        </w:tc>
        <w:tc>
          <w:tcPr>
            <w:tcW w:w="2948" w:type="dxa"/>
            <w:tcMar>
              <w:top w:w="80" w:type="dxa"/>
              <w:left w:w="100" w:type="dxa"/>
              <w:bottom w:w="80" w:type="dxa"/>
              <w:right w:w="100" w:type="dxa"/>
            </w:tcMar>
            <w:vAlign w:val="center"/>
          </w:tcPr>
          <w:p w14:paraId="361BFFF6" w14:textId="77777777" w:rsidR="00712CEF" w:rsidRDefault="007F75D1">
            <w:r>
              <w:rPr>
                <w:sz w:val="20"/>
              </w:rPr>
              <w:t xml:space="preserve">Линк </w:t>
            </w:r>
            <w:proofErr w:type="spellStart"/>
            <w:r>
              <w:rPr>
                <w:sz w:val="20"/>
              </w:rPr>
              <w:t>ка</w:t>
            </w:r>
            <w:proofErr w:type="spellEnd"/>
            <w:r>
              <w:rPr>
                <w:sz w:val="20"/>
              </w:rPr>
              <w:t xml:space="preserve"> </w:t>
            </w:r>
            <w:proofErr w:type="spellStart"/>
            <w:r>
              <w:rPr>
                <w:sz w:val="20"/>
              </w:rPr>
              <w:t>оригиналу</w:t>
            </w:r>
            <w:proofErr w:type="spellEnd"/>
            <w:r>
              <w:rPr>
                <w:sz w:val="20"/>
              </w:rPr>
              <w:t xml:space="preserve"> </w:t>
            </w:r>
            <w:proofErr w:type="spellStart"/>
            <w:r>
              <w:rPr>
                <w:sz w:val="20"/>
              </w:rPr>
              <w:t>уз</w:t>
            </w:r>
            <w:proofErr w:type="spellEnd"/>
            <w:r>
              <w:rPr>
                <w:sz w:val="20"/>
              </w:rPr>
              <w:t xml:space="preserve"> </w:t>
            </w:r>
            <w:proofErr w:type="spellStart"/>
            <w:r>
              <w:rPr>
                <w:sz w:val="20"/>
              </w:rPr>
              <w:t>заједнички</w:t>
            </w:r>
            <w:proofErr w:type="spellEnd"/>
            <w:r>
              <w:rPr>
                <w:sz w:val="20"/>
              </w:rPr>
              <w:t xml:space="preserve"> </w:t>
            </w:r>
            <w:proofErr w:type="spellStart"/>
            <w:r>
              <w:rPr>
                <w:sz w:val="20"/>
              </w:rPr>
              <w:t>приказ</w:t>
            </w:r>
            <w:proofErr w:type="spellEnd"/>
          </w:p>
        </w:tc>
      </w:tr>
      <w:tr w:rsidR="00712CEF" w14:paraId="7CD97389" w14:textId="77777777">
        <w:trPr>
          <w:jc w:val="center"/>
        </w:trPr>
        <w:tc>
          <w:tcPr>
            <w:tcW w:w="1701" w:type="dxa"/>
            <w:tcMar>
              <w:top w:w="80" w:type="dxa"/>
              <w:left w:w="100" w:type="dxa"/>
              <w:bottom w:w="80" w:type="dxa"/>
              <w:right w:w="100" w:type="dxa"/>
            </w:tcMar>
            <w:vAlign w:val="center"/>
          </w:tcPr>
          <w:p w14:paraId="42451AB0" w14:textId="77777777" w:rsidR="00712CEF" w:rsidRDefault="007F75D1">
            <w:proofErr w:type="spellStart"/>
            <w:r>
              <w:rPr>
                <w:sz w:val="20"/>
              </w:rPr>
              <w:t>Друштвени</w:t>
            </w:r>
            <w:proofErr w:type="spellEnd"/>
            <w:r>
              <w:rPr>
                <w:sz w:val="20"/>
              </w:rPr>
              <w:t xml:space="preserve"> </w:t>
            </w:r>
            <w:proofErr w:type="spellStart"/>
            <w:r>
              <w:rPr>
                <w:sz w:val="20"/>
              </w:rPr>
              <w:t>граф</w:t>
            </w:r>
            <w:proofErr w:type="spellEnd"/>
          </w:p>
        </w:tc>
        <w:tc>
          <w:tcPr>
            <w:tcW w:w="2381" w:type="dxa"/>
            <w:tcMar>
              <w:top w:w="80" w:type="dxa"/>
              <w:left w:w="100" w:type="dxa"/>
              <w:bottom w:w="80" w:type="dxa"/>
              <w:right w:w="100" w:type="dxa"/>
            </w:tcMar>
            <w:vAlign w:val="center"/>
          </w:tcPr>
          <w:p w14:paraId="701DB990" w14:textId="77777777" w:rsidR="00712CEF" w:rsidRDefault="007F75D1">
            <w:proofErr w:type="spellStart"/>
            <w:r>
              <w:rPr>
                <w:sz w:val="20"/>
              </w:rPr>
              <w:t>Брзина</w:t>
            </w:r>
            <w:proofErr w:type="spellEnd"/>
            <w:r>
              <w:rPr>
                <w:sz w:val="20"/>
              </w:rPr>
              <w:t xml:space="preserve"> и </w:t>
            </w:r>
            <w:proofErr w:type="spellStart"/>
            <w:r>
              <w:rPr>
                <w:sz w:val="20"/>
              </w:rPr>
              <w:t>више</w:t>
            </w:r>
            <w:proofErr w:type="spellEnd"/>
            <w:r>
              <w:rPr>
                <w:sz w:val="20"/>
              </w:rPr>
              <w:t xml:space="preserve"> </w:t>
            </w:r>
            <w:proofErr w:type="spellStart"/>
            <w:r>
              <w:rPr>
                <w:sz w:val="20"/>
              </w:rPr>
              <w:t>перспектива</w:t>
            </w:r>
            <w:proofErr w:type="spellEnd"/>
          </w:p>
        </w:tc>
        <w:tc>
          <w:tcPr>
            <w:tcW w:w="2381" w:type="dxa"/>
            <w:tcMar>
              <w:top w:w="80" w:type="dxa"/>
              <w:left w:w="100" w:type="dxa"/>
              <w:bottom w:w="80" w:type="dxa"/>
              <w:right w:w="100" w:type="dxa"/>
            </w:tcMar>
            <w:vAlign w:val="center"/>
          </w:tcPr>
          <w:p w14:paraId="3F64AB2B" w14:textId="77777777" w:rsidR="00712CEF" w:rsidRDefault="007F75D1">
            <w:proofErr w:type="spellStart"/>
            <w:r>
              <w:rPr>
                <w:sz w:val="20"/>
              </w:rPr>
              <w:t>Посредан</w:t>
            </w:r>
            <w:proofErr w:type="spellEnd"/>
            <w:r>
              <w:rPr>
                <w:sz w:val="20"/>
              </w:rPr>
              <w:t xml:space="preserve"> </w:t>
            </w:r>
            <w:proofErr w:type="spellStart"/>
            <w:r>
              <w:rPr>
                <w:sz w:val="20"/>
              </w:rPr>
              <w:t>извор</w:t>
            </w:r>
            <w:proofErr w:type="spellEnd"/>
            <w:r>
              <w:rPr>
                <w:sz w:val="20"/>
              </w:rPr>
              <w:t xml:space="preserve">, </w:t>
            </w:r>
            <w:proofErr w:type="spellStart"/>
            <w:r>
              <w:rPr>
                <w:sz w:val="20"/>
              </w:rPr>
              <w:t>рангирање</w:t>
            </w:r>
            <w:proofErr w:type="spellEnd"/>
            <w:r>
              <w:rPr>
                <w:sz w:val="20"/>
              </w:rPr>
              <w:t xml:space="preserve"> </w:t>
            </w:r>
            <w:proofErr w:type="spellStart"/>
            <w:r>
              <w:rPr>
                <w:sz w:val="20"/>
              </w:rPr>
              <w:t>по</w:t>
            </w:r>
            <w:proofErr w:type="spellEnd"/>
            <w:r>
              <w:rPr>
                <w:sz w:val="20"/>
              </w:rPr>
              <w:t xml:space="preserve"> </w:t>
            </w:r>
            <w:proofErr w:type="spellStart"/>
            <w:r>
              <w:rPr>
                <w:sz w:val="20"/>
              </w:rPr>
              <w:t>ангажовању</w:t>
            </w:r>
            <w:proofErr w:type="spellEnd"/>
          </w:p>
        </w:tc>
        <w:tc>
          <w:tcPr>
            <w:tcW w:w="2948" w:type="dxa"/>
            <w:tcMar>
              <w:top w:w="80" w:type="dxa"/>
              <w:left w:w="100" w:type="dxa"/>
              <w:bottom w:w="80" w:type="dxa"/>
              <w:right w:w="100" w:type="dxa"/>
            </w:tcMar>
            <w:vAlign w:val="center"/>
          </w:tcPr>
          <w:p w14:paraId="14077328" w14:textId="77777777" w:rsidR="00712CEF" w:rsidRDefault="007F75D1">
            <w:proofErr w:type="spellStart"/>
            <w:r>
              <w:rPr>
                <w:sz w:val="20"/>
              </w:rPr>
              <w:t>Избор</w:t>
            </w:r>
            <w:proofErr w:type="spellEnd"/>
            <w:r>
              <w:rPr>
                <w:sz w:val="20"/>
              </w:rPr>
              <w:t xml:space="preserve"> </w:t>
            </w:r>
            <w:proofErr w:type="spellStart"/>
            <w:r>
              <w:rPr>
                <w:sz w:val="20"/>
              </w:rPr>
              <w:t>по</w:t>
            </w:r>
            <w:proofErr w:type="spellEnd"/>
            <w:r>
              <w:rPr>
                <w:sz w:val="20"/>
              </w:rPr>
              <w:t xml:space="preserve"> </w:t>
            </w:r>
            <w:proofErr w:type="spellStart"/>
            <w:r>
              <w:rPr>
                <w:sz w:val="20"/>
              </w:rPr>
              <w:t>категоријама</w:t>
            </w:r>
            <w:proofErr w:type="spellEnd"/>
            <w:r>
              <w:rPr>
                <w:sz w:val="20"/>
              </w:rPr>
              <w:t xml:space="preserve"> </w:t>
            </w:r>
            <w:proofErr w:type="spellStart"/>
            <w:r>
              <w:rPr>
                <w:sz w:val="20"/>
              </w:rPr>
              <w:t>уз</w:t>
            </w:r>
            <w:proofErr w:type="spellEnd"/>
            <w:r>
              <w:rPr>
                <w:sz w:val="20"/>
              </w:rPr>
              <w:t xml:space="preserve"> </w:t>
            </w:r>
            <w:proofErr w:type="spellStart"/>
            <w:r>
              <w:rPr>
                <w:sz w:val="20"/>
              </w:rPr>
              <w:t>видљива</w:t>
            </w:r>
            <w:proofErr w:type="spellEnd"/>
            <w:r>
              <w:rPr>
                <w:sz w:val="20"/>
              </w:rPr>
              <w:t xml:space="preserve"> </w:t>
            </w:r>
            <w:proofErr w:type="spellStart"/>
            <w:r>
              <w:rPr>
                <w:sz w:val="20"/>
              </w:rPr>
              <w:t>правила</w:t>
            </w:r>
            <w:proofErr w:type="spellEnd"/>
          </w:p>
        </w:tc>
      </w:tr>
    </w:tbl>
    <w:p w14:paraId="2F65B2F5" w14:textId="77777777" w:rsidR="00712CEF" w:rsidRDefault="007F75D1">
      <w:pPr>
        <w:pStyle w:val="Inivonaslova-Poglavlje"/>
      </w:pPr>
      <w:bookmarkStart w:id="14" w:name="_Toc241487317"/>
      <w:r>
        <w:lastRenderedPageBreak/>
        <w:t>Преглед коришћених технологија</w:t>
      </w:r>
      <w:bookmarkEnd w:id="14"/>
    </w:p>
    <w:p w14:paraId="6B8F2290" w14:textId="77777777" w:rsidR="00712CEF" w:rsidRDefault="007F75D1">
      <w:pPr>
        <w:pStyle w:val="Osnovnitekst"/>
      </w:pPr>
      <w:r>
        <w:t>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Python 3.12 или новији, док Android пројекат циља Java 17 и уређаје од API нивоа 24.</w:t>
      </w:r>
    </w:p>
    <w:p w14:paraId="6D2DEC0A" w14:textId="77777777" w:rsidR="00712CEF" w:rsidRDefault="007F75D1">
      <w:pPr>
        <w:pStyle w:val="IInivonaslova-Potpoglavlje"/>
      </w:pPr>
      <w:bookmarkStart w:id="15" w:name="_Toc241487318"/>
      <w:r>
        <w:t>FastAPI и Pydantic</w:t>
      </w:r>
      <w:bookmarkEnd w:id="15"/>
    </w:p>
    <w:p w14:paraId="15C5340C" w14:textId="77777777" w:rsidR="00712CEF" w:rsidRDefault="007F75D1">
      <w:pPr>
        <w:pStyle w:val="Osnovnitekst"/>
      </w:pPr>
      <w:r>
        <w:t>FastAPI је ASGI оквир за развој HTTP сервиса у Python-у. У пројекту обезбеђује декларативне руте, асинхроне функције, проверу типова и аутоматску OpenAPI документацију. Pydantic модели дефинишу излазне структуре и camelCase JSON поља, чиме се грешке у уговору откривају пре него што стигну до клијента.</w:t>
      </w:r>
    </w:p>
    <w:p w14:paraId="496A5FF0" w14:textId="77777777" w:rsidR="00712CEF" w:rsidRDefault="007F75D1">
      <w:pPr>
        <w:pStyle w:val="IInivonaslova-Potpoglavlje"/>
      </w:pPr>
      <w:bookmarkStart w:id="16" w:name="_Toc241487319"/>
      <w:r>
        <w:t>SQLAlchemy, PostgreSQL и Alembic</w:t>
      </w:r>
      <w:bookmarkEnd w:id="16"/>
    </w:p>
    <w:p w14:paraId="10EF6124" w14:textId="77777777" w:rsidR="00712CEF" w:rsidRDefault="007F75D1">
      <w:pPr>
        <w:pStyle w:val="Osnovnitekst"/>
      </w:pPr>
      <w:r>
        <w:t>SQLAlchemy 2 се користи у асинхроном режиму за моделирање чланака, анализа и семантичких покретања. PostgreSQL је продукциона база, док тестови користе привремену SQLite базу. Alembic управља миграцијама, што омогућава контролисану промену шеме без ручног усклађивања окружења.</w:t>
      </w:r>
    </w:p>
    <w:p w14:paraId="4A6E6B95" w14:textId="77777777" w:rsidR="00712CEF" w:rsidRDefault="007F75D1">
      <w:pPr>
        <w:pStyle w:val="IInivonaslova-Potpoglavlje"/>
      </w:pPr>
      <w:bookmarkStart w:id="17" w:name="_Toc241487320"/>
      <w:r>
        <w:t>sentence-transformers и Groq</w:t>
      </w:r>
      <w:bookmarkEnd w:id="17"/>
    </w:p>
    <w:p w14:paraId="0922143D" w14:textId="77777777" w:rsidR="00712CEF" w:rsidRDefault="007F75D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w:t>
      </w:r>
    </w:p>
    <w:p w14:paraId="7B6F2B38" w14:textId="77777777" w:rsidR="00712CEF" w:rsidRDefault="007F75D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при чему је вишејезички модел неопходан због српске ћирилице, латинице и страних назива који се појављују у вестима.</w:t>
      </w:r>
    </w:p>
    <w:p w14:paraId="72D9F2FC" w14:textId="22193531" w:rsidR="00712CEF" w:rsidRDefault="007F75D1">
      <w:pPr>
        <w:pStyle w:val="Osnovnitekst"/>
      </w:pPr>
      <w:r>
        <w:t xml:space="preserve">Библиотека sentence-transformers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Groq SDK представља опциони приступ језичком моделу за структурисану анализу тона. </w:t>
      </w:r>
    </w:p>
    <w:p w14:paraId="2E4BA043" w14:textId="77777777" w:rsidR="00712CEF" w:rsidRDefault="007F75D1">
      <w:pPr>
        <w:pStyle w:val="IInivonaslova-Potpoglavlje"/>
      </w:pPr>
      <w:bookmarkStart w:id="18" w:name="_Toc241487321"/>
      <w:r>
        <w:t>Kotlin и Jetpack Compose</w:t>
      </w:r>
      <w:bookmarkEnd w:id="18"/>
    </w:p>
    <w:p w14:paraId="265007C7" w14:textId="77777777" w:rsidR="00712CEF" w:rsidRDefault="007F75D1">
      <w:pPr>
        <w:pStyle w:val="Osnovnitekst"/>
      </w:pPr>
      <w:r>
        <w:t>Kotlin је примарни језик Android апликације. Jetpack Compose описује интерфејс декларативно: изглед је функција тренутног стања, а промене StateFlow вредности аутоматски покрећу поновно исцртавање. Material 3 компоненте обезбеђују конзистентне контроле, теме и приступачне интеракције.</w:t>
      </w:r>
    </w:p>
    <w:p w14:paraId="6747242C" w14:textId="77777777" w:rsidR="00712CEF" w:rsidRDefault="007F75D1">
      <w:pPr>
        <w:pStyle w:val="IInivonaslova-Potpoglavlje"/>
      </w:pPr>
      <w:bookmarkStart w:id="19" w:name="_Toc241487322"/>
      <w:r>
        <w:lastRenderedPageBreak/>
        <w:t>Retrofit, Room и DataStore</w:t>
      </w:r>
      <w:bookmarkEnd w:id="19"/>
    </w:p>
    <w:p w14:paraId="2F43A5BF" w14:textId="77777777" w:rsidR="00712CEF" w:rsidRDefault="007F75D1">
      <w:pPr>
        <w:pStyle w:val="Osnovnitekst"/>
      </w:pPr>
      <w:r>
        <w:t>Retrofit претвара HTTP API у типизован Kotlin интерфејс, а Gson конвертор мапира JSON DTO објекте. Room обезбеђује локалну SQLite базу са провером упита током компилације и контролисаним миграцијама. Preferences DataStore чува мања корисничка подешавања, као што су тема, интервал освежавања, праћене категорије и стање обавештења.</w:t>
      </w:r>
    </w:p>
    <w:p w14:paraId="513A4A3B" w14:textId="77777777" w:rsidR="00712CEF" w:rsidRDefault="007F75D1">
      <w:pPr>
        <w:pStyle w:val="IInivonaslova-Potpoglavlje"/>
      </w:pPr>
      <w:bookmarkStart w:id="20" w:name="_Toc241487323"/>
      <w:r>
        <w:t>Hilt, WorkManager и Coil</w:t>
      </w:r>
      <w:bookmarkEnd w:id="20"/>
    </w:p>
    <w:p w14:paraId="443E9BF7" w14:textId="77777777" w:rsidR="00712CEF" w:rsidRDefault="007F75D1">
      <w:pPr>
        <w:pStyle w:val="Osnovnitekst"/>
      </w:pPr>
      <w:r>
        <w:t>Hilt гради граф зависности и раздваја интерфејсе од конкретних имплементација. WorkManager покреће поуздано периодично освежавање и понавља неуспешан рад до три пута. Coil асинхроно учитава слике у Compose компонентама и примењује резервне ресурсе када URL није доступан.</w:t>
      </w:r>
    </w:p>
    <w:p w14:paraId="30F2271A" w14:textId="77777777" w:rsidR="00712CEF" w:rsidRDefault="007F75D1">
      <w:pPr>
        <w:pStyle w:val="Oznakatabele"/>
      </w:pPr>
      <w:bookmarkStart w:id="21" w:name="_Toc241487374"/>
      <w:r>
        <w:t>Табела 3.6.1. Коришћене технологије</w:t>
      </w:r>
      <w:bookmarkEnd w:id="21"/>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712CEF" w14:paraId="3E5D5C00" w14:textId="77777777">
        <w:trPr>
          <w:tblHeader/>
          <w:jc w:val="center"/>
        </w:trPr>
        <w:tc>
          <w:tcPr>
            <w:tcW w:w="1417" w:type="dxa"/>
            <w:shd w:val="clear" w:color="auto" w:fill="D7EAF2"/>
            <w:tcMar>
              <w:top w:w="80" w:type="dxa"/>
              <w:left w:w="100" w:type="dxa"/>
              <w:bottom w:w="80" w:type="dxa"/>
              <w:right w:w="100" w:type="dxa"/>
            </w:tcMar>
          </w:tcPr>
          <w:p w14:paraId="54D2D827" w14:textId="77777777" w:rsidR="00712CEF" w:rsidRDefault="007F75D1">
            <w:pPr>
              <w:jc w:val="center"/>
            </w:pPr>
            <w:proofErr w:type="spellStart"/>
            <w:r>
              <w:rPr>
                <w:b/>
                <w:sz w:val="20"/>
              </w:rPr>
              <w:t>Слој</w:t>
            </w:r>
            <w:proofErr w:type="spellEnd"/>
          </w:p>
        </w:tc>
        <w:tc>
          <w:tcPr>
            <w:tcW w:w="2268" w:type="dxa"/>
            <w:shd w:val="clear" w:color="auto" w:fill="D7EAF2"/>
            <w:tcMar>
              <w:top w:w="80" w:type="dxa"/>
              <w:left w:w="100" w:type="dxa"/>
              <w:bottom w:w="80" w:type="dxa"/>
              <w:right w:w="100" w:type="dxa"/>
            </w:tcMar>
          </w:tcPr>
          <w:p w14:paraId="37BB237D" w14:textId="77777777" w:rsidR="00712CEF" w:rsidRDefault="007F75D1">
            <w:pPr>
              <w:jc w:val="center"/>
            </w:pPr>
            <w:proofErr w:type="spellStart"/>
            <w:r>
              <w:rPr>
                <w:b/>
                <w:sz w:val="20"/>
              </w:rPr>
              <w:t>Технологија</w:t>
            </w:r>
            <w:proofErr w:type="spellEnd"/>
          </w:p>
        </w:tc>
        <w:tc>
          <w:tcPr>
            <w:tcW w:w="2268" w:type="dxa"/>
            <w:shd w:val="clear" w:color="auto" w:fill="D7EAF2"/>
            <w:tcMar>
              <w:top w:w="80" w:type="dxa"/>
              <w:left w:w="100" w:type="dxa"/>
              <w:bottom w:w="80" w:type="dxa"/>
              <w:right w:w="100" w:type="dxa"/>
            </w:tcMar>
          </w:tcPr>
          <w:p w14:paraId="214D4BA7" w14:textId="77777777" w:rsidR="00712CEF" w:rsidRDefault="007F75D1">
            <w:pPr>
              <w:jc w:val="center"/>
            </w:pPr>
            <w:proofErr w:type="spellStart"/>
            <w:r>
              <w:rPr>
                <w:b/>
                <w:sz w:val="20"/>
              </w:rPr>
              <w:t>Верзија</w:t>
            </w:r>
            <w:proofErr w:type="spellEnd"/>
            <w:r>
              <w:rPr>
                <w:b/>
                <w:sz w:val="20"/>
              </w:rPr>
              <w:t>/</w:t>
            </w:r>
            <w:proofErr w:type="spellStart"/>
            <w:r>
              <w:rPr>
                <w:b/>
                <w:sz w:val="20"/>
              </w:rPr>
              <w:t>опсег</w:t>
            </w:r>
            <w:proofErr w:type="spellEnd"/>
            <w:r>
              <w:rPr>
                <w:b/>
                <w:sz w:val="20"/>
              </w:rPr>
              <w:t xml:space="preserve"> у </w:t>
            </w:r>
            <w:proofErr w:type="spellStart"/>
            <w:r>
              <w:rPr>
                <w:b/>
                <w:sz w:val="20"/>
              </w:rPr>
              <w:t>пројекту</w:t>
            </w:r>
            <w:proofErr w:type="spellEnd"/>
          </w:p>
        </w:tc>
        <w:tc>
          <w:tcPr>
            <w:tcW w:w="3118" w:type="dxa"/>
            <w:shd w:val="clear" w:color="auto" w:fill="D7EAF2"/>
            <w:tcMar>
              <w:top w:w="80" w:type="dxa"/>
              <w:left w:w="100" w:type="dxa"/>
              <w:bottom w:w="80" w:type="dxa"/>
              <w:right w:w="100" w:type="dxa"/>
            </w:tcMar>
          </w:tcPr>
          <w:p w14:paraId="2D5C05F5" w14:textId="77777777" w:rsidR="00712CEF" w:rsidRDefault="007F75D1">
            <w:pPr>
              <w:jc w:val="center"/>
            </w:pPr>
            <w:proofErr w:type="spellStart"/>
            <w:r>
              <w:rPr>
                <w:b/>
                <w:sz w:val="20"/>
              </w:rPr>
              <w:t>Улога</w:t>
            </w:r>
            <w:proofErr w:type="spellEnd"/>
          </w:p>
        </w:tc>
      </w:tr>
      <w:tr w:rsidR="00712CEF" w14:paraId="7751C745" w14:textId="77777777">
        <w:trPr>
          <w:jc w:val="center"/>
        </w:trPr>
        <w:tc>
          <w:tcPr>
            <w:tcW w:w="1417" w:type="dxa"/>
            <w:tcMar>
              <w:top w:w="80" w:type="dxa"/>
              <w:left w:w="100" w:type="dxa"/>
              <w:bottom w:w="80" w:type="dxa"/>
              <w:right w:w="100" w:type="dxa"/>
            </w:tcMar>
            <w:vAlign w:val="center"/>
          </w:tcPr>
          <w:p w14:paraId="1E9F373B" w14:textId="77777777" w:rsidR="00712CEF" w:rsidRDefault="007F75D1">
            <w:r>
              <w:rPr>
                <w:sz w:val="20"/>
              </w:rPr>
              <w:t>Backend</w:t>
            </w:r>
          </w:p>
        </w:tc>
        <w:tc>
          <w:tcPr>
            <w:tcW w:w="2268" w:type="dxa"/>
            <w:tcMar>
              <w:top w:w="80" w:type="dxa"/>
              <w:left w:w="100" w:type="dxa"/>
              <w:bottom w:w="80" w:type="dxa"/>
              <w:right w:w="100" w:type="dxa"/>
            </w:tcMar>
            <w:vAlign w:val="center"/>
          </w:tcPr>
          <w:p w14:paraId="5D1693FF" w14:textId="77777777" w:rsidR="00712CEF" w:rsidRDefault="007F75D1">
            <w:proofErr w:type="spellStart"/>
            <w:r>
              <w:rPr>
                <w:sz w:val="20"/>
              </w:rPr>
              <w:t>FastAPI</w:t>
            </w:r>
            <w:proofErr w:type="spellEnd"/>
          </w:p>
        </w:tc>
        <w:tc>
          <w:tcPr>
            <w:tcW w:w="2268" w:type="dxa"/>
            <w:tcMar>
              <w:top w:w="80" w:type="dxa"/>
              <w:left w:w="100" w:type="dxa"/>
              <w:bottom w:w="80" w:type="dxa"/>
              <w:right w:w="100" w:type="dxa"/>
            </w:tcMar>
            <w:vAlign w:val="center"/>
          </w:tcPr>
          <w:p w14:paraId="46387501" w14:textId="77777777" w:rsidR="00712CEF" w:rsidRDefault="007F75D1">
            <w:r>
              <w:rPr>
                <w:sz w:val="20"/>
              </w:rPr>
              <w:t>&gt;=0.116,&lt;1.0</w:t>
            </w:r>
          </w:p>
        </w:tc>
        <w:tc>
          <w:tcPr>
            <w:tcW w:w="3118" w:type="dxa"/>
            <w:tcMar>
              <w:top w:w="80" w:type="dxa"/>
              <w:left w:w="100" w:type="dxa"/>
              <w:bottom w:w="80" w:type="dxa"/>
              <w:right w:w="100" w:type="dxa"/>
            </w:tcMar>
            <w:vAlign w:val="center"/>
          </w:tcPr>
          <w:p w14:paraId="7EED7942" w14:textId="77777777" w:rsidR="00712CEF" w:rsidRDefault="007F75D1">
            <w:r>
              <w:rPr>
                <w:sz w:val="20"/>
              </w:rPr>
              <w:t xml:space="preserve">HTTP </w:t>
            </w:r>
            <w:proofErr w:type="spellStart"/>
            <w:r>
              <w:rPr>
                <w:sz w:val="20"/>
              </w:rPr>
              <w:t>руте</w:t>
            </w:r>
            <w:proofErr w:type="spellEnd"/>
            <w:r>
              <w:rPr>
                <w:sz w:val="20"/>
              </w:rPr>
              <w:t xml:space="preserve"> и </w:t>
            </w:r>
            <w:proofErr w:type="spellStart"/>
            <w:r>
              <w:rPr>
                <w:sz w:val="20"/>
              </w:rPr>
              <w:t>OpenAPI</w:t>
            </w:r>
            <w:proofErr w:type="spellEnd"/>
          </w:p>
        </w:tc>
      </w:tr>
      <w:tr w:rsidR="00712CEF" w14:paraId="26BD65E6" w14:textId="77777777">
        <w:trPr>
          <w:jc w:val="center"/>
        </w:trPr>
        <w:tc>
          <w:tcPr>
            <w:tcW w:w="1417" w:type="dxa"/>
            <w:tcMar>
              <w:top w:w="80" w:type="dxa"/>
              <w:left w:w="100" w:type="dxa"/>
              <w:bottom w:w="80" w:type="dxa"/>
              <w:right w:w="100" w:type="dxa"/>
            </w:tcMar>
            <w:vAlign w:val="center"/>
          </w:tcPr>
          <w:p w14:paraId="17568A4B" w14:textId="77777777" w:rsidR="00712CEF" w:rsidRDefault="007F75D1">
            <w:r>
              <w:rPr>
                <w:sz w:val="20"/>
              </w:rPr>
              <w:t>Backend</w:t>
            </w:r>
          </w:p>
        </w:tc>
        <w:tc>
          <w:tcPr>
            <w:tcW w:w="2268" w:type="dxa"/>
            <w:tcMar>
              <w:top w:w="80" w:type="dxa"/>
              <w:left w:w="100" w:type="dxa"/>
              <w:bottom w:w="80" w:type="dxa"/>
              <w:right w:w="100" w:type="dxa"/>
            </w:tcMar>
            <w:vAlign w:val="center"/>
          </w:tcPr>
          <w:p w14:paraId="6E042C32" w14:textId="77777777" w:rsidR="00712CEF" w:rsidRDefault="007F75D1">
            <w:proofErr w:type="spellStart"/>
            <w:r>
              <w:rPr>
                <w:sz w:val="20"/>
              </w:rPr>
              <w:t>SQLAlchemy</w:t>
            </w:r>
            <w:proofErr w:type="spellEnd"/>
          </w:p>
        </w:tc>
        <w:tc>
          <w:tcPr>
            <w:tcW w:w="2268" w:type="dxa"/>
            <w:tcMar>
              <w:top w:w="80" w:type="dxa"/>
              <w:left w:w="100" w:type="dxa"/>
              <w:bottom w:w="80" w:type="dxa"/>
              <w:right w:w="100" w:type="dxa"/>
            </w:tcMar>
            <w:vAlign w:val="center"/>
          </w:tcPr>
          <w:p w14:paraId="312068E9" w14:textId="77777777" w:rsidR="00712CEF" w:rsidRDefault="007F75D1">
            <w:r>
              <w:rPr>
                <w:sz w:val="20"/>
              </w:rPr>
              <w:t>&gt;=2.0.43,&lt;3.0</w:t>
            </w:r>
          </w:p>
        </w:tc>
        <w:tc>
          <w:tcPr>
            <w:tcW w:w="3118" w:type="dxa"/>
            <w:tcMar>
              <w:top w:w="80" w:type="dxa"/>
              <w:left w:w="100" w:type="dxa"/>
              <w:bottom w:w="80" w:type="dxa"/>
              <w:right w:w="100" w:type="dxa"/>
            </w:tcMar>
            <w:vAlign w:val="center"/>
          </w:tcPr>
          <w:p w14:paraId="4365781A" w14:textId="77777777" w:rsidR="00712CEF" w:rsidRDefault="007F75D1">
            <w:proofErr w:type="spellStart"/>
            <w:r>
              <w:rPr>
                <w:sz w:val="20"/>
              </w:rPr>
              <w:t>Асинхрони</w:t>
            </w:r>
            <w:proofErr w:type="spellEnd"/>
            <w:r>
              <w:rPr>
                <w:sz w:val="20"/>
              </w:rPr>
              <w:t xml:space="preserve"> ORM</w:t>
            </w:r>
          </w:p>
        </w:tc>
      </w:tr>
      <w:tr w:rsidR="00712CEF" w14:paraId="49425658" w14:textId="77777777">
        <w:trPr>
          <w:jc w:val="center"/>
        </w:trPr>
        <w:tc>
          <w:tcPr>
            <w:tcW w:w="1417" w:type="dxa"/>
            <w:tcMar>
              <w:top w:w="80" w:type="dxa"/>
              <w:left w:w="100" w:type="dxa"/>
              <w:bottom w:w="80" w:type="dxa"/>
              <w:right w:w="100" w:type="dxa"/>
            </w:tcMar>
            <w:vAlign w:val="center"/>
          </w:tcPr>
          <w:p w14:paraId="4AFAE3F9" w14:textId="77777777" w:rsidR="00712CEF" w:rsidRDefault="007F75D1">
            <w:r>
              <w:rPr>
                <w:sz w:val="20"/>
              </w:rPr>
              <w:t>Backend</w:t>
            </w:r>
          </w:p>
        </w:tc>
        <w:tc>
          <w:tcPr>
            <w:tcW w:w="2268" w:type="dxa"/>
            <w:tcMar>
              <w:top w:w="80" w:type="dxa"/>
              <w:left w:w="100" w:type="dxa"/>
              <w:bottom w:w="80" w:type="dxa"/>
              <w:right w:w="100" w:type="dxa"/>
            </w:tcMar>
            <w:vAlign w:val="center"/>
          </w:tcPr>
          <w:p w14:paraId="1608A2DF" w14:textId="77777777" w:rsidR="00712CEF" w:rsidRDefault="007F75D1">
            <w:r>
              <w:rPr>
                <w:sz w:val="20"/>
              </w:rPr>
              <w:t xml:space="preserve">PostgreSQL / </w:t>
            </w:r>
            <w:proofErr w:type="spellStart"/>
            <w:r>
              <w:rPr>
                <w:sz w:val="20"/>
              </w:rPr>
              <w:t>asyncpg</w:t>
            </w:r>
            <w:proofErr w:type="spellEnd"/>
          </w:p>
        </w:tc>
        <w:tc>
          <w:tcPr>
            <w:tcW w:w="2268" w:type="dxa"/>
            <w:tcMar>
              <w:top w:w="80" w:type="dxa"/>
              <w:left w:w="100" w:type="dxa"/>
              <w:bottom w:w="80" w:type="dxa"/>
              <w:right w:w="100" w:type="dxa"/>
            </w:tcMar>
            <w:vAlign w:val="center"/>
          </w:tcPr>
          <w:p w14:paraId="645D0F90" w14:textId="77777777" w:rsidR="00712CEF" w:rsidRDefault="007F75D1">
            <w:proofErr w:type="spellStart"/>
            <w:r>
              <w:rPr>
                <w:sz w:val="20"/>
              </w:rPr>
              <w:t>asyncpg</w:t>
            </w:r>
            <w:proofErr w:type="spellEnd"/>
            <w:r>
              <w:rPr>
                <w:sz w:val="20"/>
              </w:rPr>
              <w:t xml:space="preserve"> &gt;=0.30,&lt;1.0</w:t>
            </w:r>
          </w:p>
        </w:tc>
        <w:tc>
          <w:tcPr>
            <w:tcW w:w="3118" w:type="dxa"/>
            <w:tcMar>
              <w:top w:w="80" w:type="dxa"/>
              <w:left w:w="100" w:type="dxa"/>
              <w:bottom w:w="80" w:type="dxa"/>
              <w:right w:w="100" w:type="dxa"/>
            </w:tcMar>
            <w:vAlign w:val="center"/>
          </w:tcPr>
          <w:p w14:paraId="612AFD3F" w14:textId="77777777" w:rsidR="00712CEF" w:rsidRDefault="007F75D1">
            <w:proofErr w:type="spellStart"/>
            <w:r>
              <w:rPr>
                <w:sz w:val="20"/>
              </w:rPr>
              <w:t>Трајно</w:t>
            </w:r>
            <w:proofErr w:type="spellEnd"/>
            <w:r>
              <w:rPr>
                <w:sz w:val="20"/>
              </w:rPr>
              <w:t xml:space="preserve"> </w:t>
            </w:r>
            <w:proofErr w:type="spellStart"/>
            <w:r>
              <w:rPr>
                <w:sz w:val="20"/>
              </w:rPr>
              <w:t>чување</w:t>
            </w:r>
            <w:proofErr w:type="spellEnd"/>
          </w:p>
        </w:tc>
      </w:tr>
      <w:tr w:rsidR="00712CEF" w14:paraId="58A0EEB7" w14:textId="77777777">
        <w:trPr>
          <w:jc w:val="center"/>
        </w:trPr>
        <w:tc>
          <w:tcPr>
            <w:tcW w:w="1417" w:type="dxa"/>
            <w:tcMar>
              <w:top w:w="80" w:type="dxa"/>
              <w:left w:w="100" w:type="dxa"/>
              <w:bottom w:w="80" w:type="dxa"/>
              <w:right w:w="100" w:type="dxa"/>
            </w:tcMar>
            <w:vAlign w:val="center"/>
          </w:tcPr>
          <w:p w14:paraId="10F73C7F" w14:textId="77777777" w:rsidR="00712CEF" w:rsidRDefault="007F75D1">
            <w:proofErr w:type="spellStart"/>
            <w:r>
              <w:rPr>
                <w:sz w:val="20"/>
              </w:rPr>
              <w:t>Аналитика</w:t>
            </w:r>
            <w:proofErr w:type="spellEnd"/>
          </w:p>
        </w:tc>
        <w:tc>
          <w:tcPr>
            <w:tcW w:w="2268" w:type="dxa"/>
            <w:tcMar>
              <w:top w:w="80" w:type="dxa"/>
              <w:left w:w="100" w:type="dxa"/>
              <w:bottom w:w="80" w:type="dxa"/>
              <w:right w:w="100" w:type="dxa"/>
            </w:tcMar>
            <w:vAlign w:val="center"/>
          </w:tcPr>
          <w:p w14:paraId="77D89565" w14:textId="77777777" w:rsidR="00712CEF" w:rsidRDefault="007F75D1">
            <w:r>
              <w:rPr>
                <w:sz w:val="20"/>
              </w:rPr>
              <w:t>sentence-transformers</w:t>
            </w:r>
          </w:p>
        </w:tc>
        <w:tc>
          <w:tcPr>
            <w:tcW w:w="2268" w:type="dxa"/>
            <w:tcMar>
              <w:top w:w="80" w:type="dxa"/>
              <w:left w:w="100" w:type="dxa"/>
              <w:bottom w:w="80" w:type="dxa"/>
              <w:right w:w="100" w:type="dxa"/>
            </w:tcMar>
            <w:vAlign w:val="center"/>
          </w:tcPr>
          <w:p w14:paraId="4AE84BE9" w14:textId="77777777" w:rsidR="00712CEF" w:rsidRDefault="007F75D1">
            <w:r>
              <w:rPr>
                <w:sz w:val="20"/>
              </w:rPr>
              <w:t>&gt;=6.1,&lt;7.0</w:t>
            </w:r>
          </w:p>
        </w:tc>
        <w:tc>
          <w:tcPr>
            <w:tcW w:w="3118" w:type="dxa"/>
            <w:tcMar>
              <w:top w:w="80" w:type="dxa"/>
              <w:left w:w="100" w:type="dxa"/>
              <w:bottom w:w="80" w:type="dxa"/>
              <w:right w:w="100" w:type="dxa"/>
            </w:tcMar>
            <w:vAlign w:val="center"/>
          </w:tcPr>
          <w:p w14:paraId="4CB50C2D" w14:textId="77777777" w:rsidR="00712CEF" w:rsidRDefault="007F75D1">
            <w:proofErr w:type="spellStart"/>
            <w:r>
              <w:rPr>
                <w:sz w:val="20"/>
              </w:rPr>
              <w:t>Векторске</w:t>
            </w:r>
            <w:proofErr w:type="spellEnd"/>
            <w:r>
              <w:rPr>
                <w:sz w:val="20"/>
              </w:rPr>
              <w:t xml:space="preserve"> </w:t>
            </w:r>
            <w:proofErr w:type="spellStart"/>
            <w:r>
              <w:rPr>
                <w:sz w:val="20"/>
              </w:rPr>
              <w:t>репрезентације</w:t>
            </w:r>
            <w:proofErr w:type="spellEnd"/>
          </w:p>
        </w:tc>
      </w:tr>
      <w:tr w:rsidR="00712CEF" w14:paraId="212B1125" w14:textId="77777777">
        <w:trPr>
          <w:jc w:val="center"/>
        </w:trPr>
        <w:tc>
          <w:tcPr>
            <w:tcW w:w="1417" w:type="dxa"/>
            <w:tcMar>
              <w:top w:w="80" w:type="dxa"/>
              <w:left w:w="100" w:type="dxa"/>
              <w:bottom w:w="80" w:type="dxa"/>
              <w:right w:w="100" w:type="dxa"/>
            </w:tcMar>
            <w:vAlign w:val="center"/>
          </w:tcPr>
          <w:p w14:paraId="30F2D08D" w14:textId="77777777" w:rsidR="00712CEF" w:rsidRDefault="007F75D1">
            <w:r>
              <w:rPr>
                <w:sz w:val="20"/>
              </w:rPr>
              <w:t>Android</w:t>
            </w:r>
          </w:p>
        </w:tc>
        <w:tc>
          <w:tcPr>
            <w:tcW w:w="2268" w:type="dxa"/>
            <w:tcMar>
              <w:top w:w="80" w:type="dxa"/>
              <w:left w:w="100" w:type="dxa"/>
              <w:bottom w:w="80" w:type="dxa"/>
              <w:right w:w="100" w:type="dxa"/>
            </w:tcMar>
            <w:vAlign w:val="center"/>
          </w:tcPr>
          <w:p w14:paraId="6E37848A" w14:textId="77777777" w:rsidR="00712CEF" w:rsidRDefault="007F75D1">
            <w:r>
              <w:rPr>
                <w:sz w:val="20"/>
              </w:rPr>
              <w:t>Kotlin</w:t>
            </w:r>
          </w:p>
        </w:tc>
        <w:tc>
          <w:tcPr>
            <w:tcW w:w="2268" w:type="dxa"/>
            <w:tcMar>
              <w:top w:w="80" w:type="dxa"/>
              <w:left w:w="100" w:type="dxa"/>
              <w:bottom w:w="80" w:type="dxa"/>
              <w:right w:w="100" w:type="dxa"/>
            </w:tcMar>
            <w:vAlign w:val="center"/>
          </w:tcPr>
          <w:p w14:paraId="62E4A1BC" w14:textId="77777777" w:rsidR="00712CEF" w:rsidRDefault="007F75D1">
            <w:r>
              <w:rPr>
                <w:sz w:val="20"/>
              </w:rPr>
              <w:t>2.2.10</w:t>
            </w:r>
          </w:p>
        </w:tc>
        <w:tc>
          <w:tcPr>
            <w:tcW w:w="3118" w:type="dxa"/>
            <w:tcMar>
              <w:top w:w="80" w:type="dxa"/>
              <w:left w:w="100" w:type="dxa"/>
              <w:bottom w:w="80" w:type="dxa"/>
              <w:right w:w="100" w:type="dxa"/>
            </w:tcMar>
            <w:vAlign w:val="center"/>
          </w:tcPr>
          <w:p w14:paraId="781D9005" w14:textId="77777777" w:rsidR="00712CEF" w:rsidRDefault="007F75D1">
            <w:proofErr w:type="spellStart"/>
            <w:r>
              <w:rPr>
                <w:sz w:val="20"/>
              </w:rPr>
              <w:t>Програмски</w:t>
            </w:r>
            <w:proofErr w:type="spellEnd"/>
            <w:r>
              <w:rPr>
                <w:sz w:val="20"/>
              </w:rPr>
              <w:t xml:space="preserve"> </w:t>
            </w:r>
            <w:proofErr w:type="spellStart"/>
            <w:r>
              <w:rPr>
                <w:sz w:val="20"/>
              </w:rPr>
              <w:t>језик</w:t>
            </w:r>
            <w:proofErr w:type="spellEnd"/>
          </w:p>
        </w:tc>
      </w:tr>
      <w:tr w:rsidR="00712CEF" w14:paraId="25A30FF8" w14:textId="77777777">
        <w:trPr>
          <w:jc w:val="center"/>
        </w:trPr>
        <w:tc>
          <w:tcPr>
            <w:tcW w:w="1417" w:type="dxa"/>
            <w:tcMar>
              <w:top w:w="80" w:type="dxa"/>
              <w:left w:w="100" w:type="dxa"/>
              <w:bottom w:w="80" w:type="dxa"/>
              <w:right w:w="100" w:type="dxa"/>
            </w:tcMar>
            <w:vAlign w:val="center"/>
          </w:tcPr>
          <w:p w14:paraId="0C3D7FB4" w14:textId="77777777" w:rsidR="00712CEF" w:rsidRDefault="007F75D1">
            <w:r>
              <w:rPr>
                <w:sz w:val="20"/>
              </w:rPr>
              <w:t>Android</w:t>
            </w:r>
          </w:p>
        </w:tc>
        <w:tc>
          <w:tcPr>
            <w:tcW w:w="2268" w:type="dxa"/>
            <w:tcMar>
              <w:top w:w="80" w:type="dxa"/>
              <w:left w:w="100" w:type="dxa"/>
              <w:bottom w:w="80" w:type="dxa"/>
              <w:right w:w="100" w:type="dxa"/>
            </w:tcMar>
            <w:vAlign w:val="center"/>
          </w:tcPr>
          <w:p w14:paraId="2E58C5E7" w14:textId="77777777" w:rsidR="00712CEF" w:rsidRDefault="007F75D1">
            <w:r>
              <w:rPr>
                <w:sz w:val="20"/>
              </w:rPr>
              <w:t>Jetpack Compose BOM</w:t>
            </w:r>
          </w:p>
        </w:tc>
        <w:tc>
          <w:tcPr>
            <w:tcW w:w="2268" w:type="dxa"/>
            <w:tcMar>
              <w:top w:w="80" w:type="dxa"/>
              <w:left w:w="100" w:type="dxa"/>
              <w:bottom w:w="80" w:type="dxa"/>
              <w:right w:w="100" w:type="dxa"/>
            </w:tcMar>
            <w:vAlign w:val="center"/>
          </w:tcPr>
          <w:p w14:paraId="1EACFA86" w14:textId="77777777" w:rsidR="00712CEF" w:rsidRDefault="007F75D1">
            <w:r>
              <w:rPr>
                <w:sz w:val="20"/>
              </w:rPr>
              <w:t>2026.02.01</w:t>
            </w:r>
          </w:p>
        </w:tc>
        <w:tc>
          <w:tcPr>
            <w:tcW w:w="3118" w:type="dxa"/>
            <w:tcMar>
              <w:top w:w="80" w:type="dxa"/>
              <w:left w:w="100" w:type="dxa"/>
              <w:bottom w:w="80" w:type="dxa"/>
              <w:right w:w="100" w:type="dxa"/>
            </w:tcMar>
            <w:vAlign w:val="center"/>
          </w:tcPr>
          <w:p w14:paraId="6D13A4B8" w14:textId="77777777" w:rsidR="00712CEF" w:rsidRDefault="007F75D1">
            <w:proofErr w:type="spellStart"/>
            <w:r>
              <w:rPr>
                <w:sz w:val="20"/>
              </w:rPr>
              <w:t>Кориснички</w:t>
            </w:r>
            <w:proofErr w:type="spellEnd"/>
            <w:r>
              <w:rPr>
                <w:sz w:val="20"/>
              </w:rPr>
              <w:t xml:space="preserve"> </w:t>
            </w:r>
            <w:proofErr w:type="spellStart"/>
            <w:r>
              <w:rPr>
                <w:sz w:val="20"/>
              </w:rPr>
              <w:t>интерфејс</w:t>
            </w:r>
            <w:proofErr w:type="spellEnd"/>
          </w:p>
        </w:tc>
      </w:tr>
      <w:tr w:rsidR="00712CEF" w14:paraId="64611714" w14:textId="77777777">
        <w:trPr>
          <w:jc w:val="center"/>
        </w:trPr>
        <w:tc>
          <w:tcPr>
            <w:tcW w:w="1417" w:type="dxa"/>
            <w:tcMar>
              <w:top w:w="80" w:type="dxa"/>
              <w:left w:w="100" w:type="dxa"/>
              <w:bottom w:w="80" w:type="dxa"/>
              <w:right w:w="100" w:type="dxa"/>
            </w:tcMar>
            <w:vAlign w:val="center"/>
          </w:tcPr>
          <w:p w14:paraId="7BA870EF" w14:textId="77777777" w:rsidR="00712CEF" w:rsidRDefault="007F75D1">
            <w:r>
              <w:rPr>
                <w:sz w:val="20"/>
              </w:rPr>
              <w:t>Android</w:t>
            </w:r>
          </w:p>
        </w:tc>
        <w:tc>
          <w:tcPr>
            <w:tcW w:w="2268" w:type="dxa"/>
            <w:tcMar>
              <w:top w:w="80" w:type="dxa"/>
              <w:left w:w="100" w:type="dxa"/>
              <w:bottom w:w="80" w:type="dxa"/>
              <w:right w:w="100" w:type="dxa"/>
            </w:tcMar>
            <w:vAlign w:val="center"/>
          </w:tcPr>
          <w:p w14:paraId="08018AD9" w14:textId="77777777" w:rsidR="00712CEF" w:rsidRDefault="007F75D1">
            <w:r>
              <w:rPr>
                <w:sz w:val="20"/>
              </w:rPr>
              <w:t>Room</w:t>
            </w:r>
          </w:p>
        </w:tc>
        <w:tc>
          <w:tcPr>
            <w:tcW w:w="2268" w:type="dxa"/>
            <w:tcMar>
              <w:top w:w="80" w:type="dxa"/>
              <w:left w:w="100" w:type="dxa"/>
              <w:bottom w:w="80" w:type="dxa"/>
              <w:right w:w="100" w:type="dxa"/>
            </w:tcMar>
            <w:vAlign w:val="center"/>
          </w:tcPr>
          <w:p w14:paraId="3E384A6C" w14:textId="77777777" w:rsidR="00712CEF" w:rsidRDefault="007F75D1">
            <w:r>
              <w:rPr>
                <w:sz w:val="20"/>
              </w:rPr>
              <w:t>2.8.5</w:t>
            </w:r>
          </w:p>
        </w:tc>
        <w:tc>
          <w:tcPr>
            <w:tcW w:w="3118" w:type="dxa"/>
            <w:tcMar>
              <w:top w:w="80" w:type="dxa"/>
              <w:left w:w="100" w:type="dxa"/>
              <w:bottom w:w="80" w:type="dxa"/>
              <w:right w:w="100" w:type="dxa"/>
            </w:tcMar>
            <w:vAlign w:val="center"/>
          </w:tcPr>
          <w:p w14:paraId="108BF5CB" w14:textId="77777777" w:rsidR="00712CEF" w:rsidRDefault="007F75D1">
            <w:proofErr w:type="spellStart"/>
            <w:r>
              <w:rPr>
                <w:sz w:val="20"/>
              </w:rPr>
              <w:t>Локална</w:t>
            </w:r>
            <w:proofErr w:type="spellEnd"/>
            <w:r>
              <w:rPr>
                <w:sz w:val="20"/>
              </w:rPr>
              <w:t xml:space="preserve"> </w:t>
            </w:r>
            <w:proofErr w:type="spellStart"/>
            <w:r>
              <w:rPr>
                <w:sz w:val="20"/>
              </w:rPr>
              <w:t>база</w:t>
            </w:r>
            <w:proofErr w:type="spellEnd"/>
          </w:p>
        </w:tc>
      </w:tr>
      <w:tr w:rsidR="00712CEF" w14:paraId="6C3C0CF3" w14:textId="77777777">
        <w:trPr>
          <w:jc w:val="center"/>
        </w:trPr>
        <w:tc>
          <w:tcPr>
            <w:tcW w:w="1417" w:type="dxa"/>
            <w:tcMar>
              <w:top w:w="80" w:type="dxa"/>
              <w:left w:w="100" w:type="dxa"/>
              <w:bottom w:w="80" w:type="dxa"/>
              <w:right w:w="100" w:type="dxa"/>
            </w:tcMar>
            <w:vAlign w:val="center"/>
          </w:tcPr>
          <w:p w14:paraId="7BBF4C27" w14:textId="77777777" w:rsidR="00712CEF" w:rsidRDefault="007F75D1">
            <w:r>
              <w:rPr>
                <w:sz w:val="20"/>
              </w:rPr>
              <w:t>Android</w:t>
            </w:r>
          </w:p>
        </w:tc>
        <w:tc>
          <w:tcPr>
            <w:tcW w:w="2268" w:type="dxa"/>
            <w:tcMar>
              <w:top w:w="80" w:type="dxa"/>
              <w:left w:w="100" w:type="dxa"/>
              <w:bottom w:w="80" w:type="dxa"/>
              <w:right w:w="100" w:type="dxa"/>
            </w:tcMar>
            <w:vAlign w:val="center"/>
          </w:tcPr>
          <w:p w14:paraId="74D977F7" w14:textId="77777777" w:rsidR="00712CEF" w:rsidRDefault="007F75D1">
            <w:r>
              <w:rPr>
                <w:sz w:val="20"/>
              </w:rPr>
              <w:t>Retrofit</w:t>
            </w:r>
          </w:p>
        </w:tc>
        <w:tc>
          <w:tcPr>
            <w:tcW w:w="2268" w:type="dxa"/>
            <w:tcMar>
              <w:top w:w="80" w:type="dxa"/>
              <w:left w:w="100" w:type="dxa"/>
              <w:bottom w:w="80" w:type="dxa"/>
              <w:right w:w="100" w:type="dxa"/>
            </w:tcMar>
            <w:vAlign w:val="center"/>
          </w:tcPr>
          <w:p w14:paraId="55DC2C0D" w14:textId="77777777" w:rsidR="00712CEF" w:rsidRDefault="007F75D1">
            <w:r>
              <w:rPr>
                <w:sz w:val="20"/>
              </w:rPr>
              <w:t>3.0.0</w:t>
            </w:r>
          </w:p>
        </w:tc>
        <w:tc>
          <w:tcPr>
            <w:tcW w:w="3118" w:type="dxa"/>
            <w:tcMar>
              <w:top w:w="80" w:type="dxa"/>
              <w:left w:w="100" w:type="dxa"/>
              <w:bottom w:w="80" w:type="dxa"/>
              <w:right w:w="100" w:type="dxa"/>
            </w:tcMar>
            <w:vAlign w:val="center"/>
          </w:tcPr>
          <w:p w14:paraId="7A92C928" w14:textId="77777777" w:rsidR="00712CEF" w:rsidRDefault="007F75D1">
            <w:proofErr w:type="spellStart"/>
            <w:r>
              <w:rPr>
                <w:sz w:val="20"/>
              </w:rPr>
              <w:t>Мрежни</w:t>
            </w:r>
            <w:proofErr w:type="spellEnd"/>
            <w:r>
              <w:rPr>
                <w:sz w:val="20"/>
              </w:rPr>
              <w:t xml:space="preserve"> </w:t>
            </w:r>
            <w:proofErr w:type="spellStart"/>
            <w:r>
              <w:rPr>
                <w:sz w:val="20"/>
              </w:rPr>
              <w:t>клијент</w:t>
            </w:r>
            <w:proofErr w:type="spellEnd"/>
          </w:p>
        </w:tc>
      </w:tr>
      <w:tr w:rsidR="00712CEF" w14:paraId="43219E7C" w14:textId="77777777">
        <w:trPr>
          <w:jc w:val="center"/>
        </w:trPr>
        <w:tc>
          <w:tcPr>
            <w:tcW w:w="1417" w:type="dxa"/>
            <w:tcMar>
              <w:top w:w="80" w:type="dxa"/>
              <w:left w:w="100" w:type="dxa"/>
              <w:bottom w:w="80" w:type="dxa"/>
              <w:right w:w="100" w:type="dxa"/>
            </w:tcMar>
            <w:vAlign w:val="center"/>
          </w:tcPr>
          <w:p w14:paraId="56C9A536" w14:textId="77777777" w:rsidR="00712CEF" w:rsidRDefault="007F75D1">
            <w:r>
              <w:rPr>
                <w:sz w:val="20"/>
              </w:rPr>
              <w:t>Android</w:t>
            </w:r>
          </w:p>
        </w:tc>
        <w:tc>
          <w:tcPr>
            <w:tcW w:w="2268" w:type="dxa"/>
            <w:tcMar>
              <w:top w:w="80" w:type="dxa"/>
              <w:left w:w="100" w:type="dxa"/>
              <w:bottom w:w="80" w:type="dxa"/>
              <w:right w:w="100" w:type="dxa"/>
            </w:tcMar>
            <w:vAlign w:val="center"/>
          </w:tcPr>
          <w:p w14:paraId="10D3E7DB" w14:textId="77777777" w:rsidR="00712CEF" w:rsidRDefault="007F75D1">
            <w:r>
              <w:rPr>
                <w:sz w:val="20"/>
              </w:rPr>
              <w:t>Hilt</w:t>
            </w:r>
          </w:p>
        </w:tc>
        <w:tc>
          <w:tcPr>
            <w:tcW w:w="2268" w:type="dxa"/>
            <w:tcMar>
              <w:top w:w="80" w:type="dxa"/>
              <w:left w:w="100" w:type="dxa"/>
              <w:bottom w:w="80" w:type="dxa"/>
              <w:right w:w="100" w:type="dxa"/>
            </w:tcMar>
            <w:vAlign w:val="center"/>
          </w:tcPr>
          <w:p w14:paraId="2C726ADE" w14:textId="77777777" w:rsidR="00712CEF" w:rsidRDefault="007F75D1">
            <w:r>
              <w:rPr>
                <w:sz w:val="20"/>
              </w:rPr>
              <w:t>2.60.1</w:t>
            </w:r>
          </w:p>
        </w:tc>
        <w:tc>
          <w:tcPr>
            <w:tcW w:w="3118" w:type="dxa"/>
            <w:tcMar>
              <w:top w:w="80" w:type="dxa"/>
              <w:left w:w="100" w:type="dxa"/>
              <w:bottom w:w="80" w:type="dxa"/>
              <w:right w:w="100" w:type="dxa"/>
            </w:tcMar>
            <w:vAlign w:val="center"/>
          </w:tcPr>
          <w:p w14:paraId="3C7A83DE" w14:textId="77777777" w:rsidR="00712CEF" w:rsidRDefault="007F75D1">
            <w:proofErr w:type="spellStart"/>
            <w:r>
              <w:rPr>
                <w:sz w:val="20"/>
              </w:rPr>
              <w:t>Убризгавање</w:t>
            </w:r>
            <w:proofErr w:type="spellEnd"/>
            <w:r>
              <w:rPr>
                <w:sz w:val="20"/>
              </w:rPr>
              <w:t xml:space="preserve"> </w:t>
            </w:r>
            <w:proofErr w:type="spellStart"/>
            <w:r>
              <w:rPr>
                <w:sz w:val="20"/>
              </w:rPr>
              <w:t>зависности</w:t>
            </w:r>
            <w:proofErr w:type="spellEnd"/>
          </w:p>
        </w:tc>
      </w:tr>
      <w:tr w:rsidR="00712CEF" w14:paraId="66B95D61" w14:textId="77777777">
        <w:trPr>
          <w:jc w:val="center"/>
        </w:trPr>
        <w:tc>
          <w:tcPr>
            <w:tcW w:w="1417" w:type="dxa"/>
            <w:tcMar>
              <w:top w:w="80" w:type="dxa"/>
              <w:left w:w="100" w:type="dxa"/>
              <w:bottom w:w="80" w:type="dxa"/>
              <w:right w:w="100" w:type="dxa"/>
            </w:tcMar>
            <w:vAlign w:val="center"/>
          </w:tcPr>
          <w:p w14:paraId="7BC9D5C8" w14:textId="77777777" w:rsidR="00712CEF" w:rsidRDefault="007F75D1">
            <w:r>
              <w:rPr>
                <w:sz w:val="20"/>
              </w:rPr>
              <w:t>Android</w:t>
            </w:r>
          </w:p>
        </w:tc>
        <w:tc>
          <w:tcPr>
            <w:tcW w:w="2268" w:type="dxa"/>
            <w:tcMar>
              <w:top w:w="80" w:type="dxa"/>
              <w:left w:w="100" w:type="dxa"/>
              <w:bottom w:w="80" w:type="dxa"/>
              <w:right w:w="100" w:type="dxa"/>
            </w:tcMar>
            <w:vAlign w:val="center"/>
          </w:tcPr>
          <w:p w14:paraId="091B5897" w14:textId="77777777" w:rsidR="00712CEF" w:rsidRDefault="007F75D1">
            <w:proofErr w:type="spellStart"/>
            <w:r>
              <w:rPr>
                <w:sz w:val="20"/>
              </w:rPr>
              <w:t>WorkManager</w:t>
            </w:r>
            <w:proofErr w:type="spellEnd"/>
          </w:p>
        </w:tc>
        <w:tc>
          <w:tcPr>
            <w:tcW w:w="2268" w:type="dxa"/>
            <w:tcMar>
              <w:top w:w="80" w:type="dxa"/>
              <w:left w:w="100" w:type="dxa"/>
              <w:bottom w:w="80" w:type="dxa"/>
              <w:right w:w="100" w:type="dxa"/>
            </w:tcMar>
            <w:vAlign w:val="center"/>
          </w:tcPr>
          <w:p w14:paraId="792240F0" w14:textId="77777777" w:rsidR="00712CEF" w:rsidRDefault="007F75D1">
            <w:r>
              <w:rPr>
                <w:sz w:val="20"/>
              </w:rPr>
              <w:t>2.11.2</w:t>
            </w:r>
          </w:p>
        </w:tc>
        <w:tc>
          <w:tcPr>
            <w:tcW w:w="3118" w:type="dxa"/>
            <w:tcMar>
              <w:top w:w="80" w:type="dxa"/>
              <w:left w:w="100" w:type="dxa"/>
              <w:bottom w:w="80" w:type="dxa"/>
              <w:right w:w="100" w:type="dxa"/>
            </w:tcMar>
            <w:vAlign w:val="center"/>
          </w:tcPr>
          <w:p w14:paraId="32223E36" w14:textId="77777777" w:rsidR="00712CEF" w:rsidRDefault="007F75D1">
            <w:proofErr w:type="spellStart"/>
            <w:r>
              <w:rPr>
                <w:sz w:val="20"/>
              </w:rPr>
              <w:t>Позадински</w:t>
            </w:r>
            <w:proofErr w:type="spellEnd"/>
            <w:r>
              <w:rPr>
                <w:sz w:val="20"/>
              </w:rPr>
              <w:t xml:space="preserve"> </w:t>
            </w:r>
            <w:proofErr w:type="spellStart"/>
            <w:r>
              <w:rPr>
                <w:sz w:val="20"/>
              </w:rPr>
              <w:t>рад</w:t>
            </w:r>
            <w:proofErr w:type="spellEnd"/>
          </w:p>
        </w:tc>
      </w:tr>
    </w:tbl>
    <w:p w14:paraId="7040422E" w14:textId="77777777" w:rsidR="00712CEF" w:rsidRDefault="007F75D1">
      <w:pPr>
        <w:pStyle w:val="Inivonaslova-Poglavlje"/>
      </w:pPr>
      <w:bookmarkStart w:id="22" w:name="_Toc241487324"/>
      <w:r>
        <w:lastRenderedPageBreak/>
        <w:t>Имплементација</w:t>
      </w:r>
      <w:bookmarkEnd w:id="22"/>
    </w:p>
    <w:p w14:paraId="6C37C6C9" w14:textId="77777777" w:rsidR="00712CEF" w:rsidRDefault="007F75D1">
      <w:pPr>
        <w:pStyle w:val="Osnovnitekst"/>
      </w:pPr>
      <w:r>
        <w:t>Систем је реализован као две одвојене апликације повезане HTTP уговором. Сервер је одговоран за прикупљање и аналитичку обраду, док Android клијент управља локалним стањем и интеракцијом са корисником. Ово раздвајање омогућава да се скупи модели извршавају на серверу, а мобилни уређај задржи брз и предвидљив интерфејс.</w:t>
      </w:r>
    </w:p>
    <w:p w14:paraId="32D1F266" w14:textId="77777777" w:rsidR="00712CEF" w:rsidRDefault="007F75D1">
      <w:pPr>
        <w:pStyle w:val="IInivonaslova-Potpoglavlje"/>
      </w:pPr>
      <w:bookmarkStart w:id="23" w:name="_Toc241487325"/>
      <w:r>
        <w:t>Серверска архитектура</w:t>
      </w:r>
      <w:bookmarkEnd w:id="23"/>
    </w:p>
    <w:p w14:paraId="3B4D03C1" w14:textId="77777777" w:rsidR="00712CEF" w:rsidRDefault="007F75D1">
      <w:pPr>
        <w:pStyle w:val="SlikeTabele"/>
      </w:pPr>
      <w:r>
        <w:rPr>
          <w:noProof/>
        </w:rPr>
        <w:drawing>
          <wp:inline distT="0" distB="0" distL="0" distR="0" wp14:anchorId="79347030" wp14:editId="6BC0CE3B">
            <wp:extent cx="5940000" cy="3341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5"/>
                    <a:stretch>
                      <a:fillRect/>
                    </a:stretch>
                  </pic:blipFill>
                  <pic:spPr>
                    <a:xfrm>
                      <a:off x="0" y="0"/>
                      <a:ext cx="5940000" cy="3341250"/>
                    </a:xfrm>
                    <a:prstGeom prst="rect">
                      <a:avLst/>
                    </a:prstGeom>
                  </pic:spPr>
                </pic:pic>
              </a:graphicData>
            </a:graphic>
          </wp:inline>
        </w:drawing>
      </w:r>
    </w:p>
    <w:p w14:paraId="1495CEA5" w14:textId="77777777" w:rsidR="00712CEF" w:rsidRDefault="007F75D1">
      <w:pPr>
        <w:pStyle w:val="Oznakaslike"/>
      </w:pPr>
      <w:bookmarkStart w:id="24" w:name="_Toc241487356"/>
      <w:r>
        <w:t>Слика 4.1.1. Логичка архитектура система „Ток”</w:t>
      </w:r>
      <w:bookmarkEnd w:id="24"/>
    </w:p>
    <w:p w14:paraId="52254703" w14:textId="77777777" w:rsidR="00712CEF" w:rsidRDefault="007F75D1">
      <w:pPr>
        <w:pStyle w:val="Osnovnitekst"/>
      </w:pPr>
      <w:r>
        <w:t>Серверски код је организован по функционалним областима: articles, news_sources, pipeline, tone_analysis, semantic_grouping, services, database и api. Доменски модели нису директно изложени клијенту; Pydantic шеме формирају стабилну границу. Репозиторијуми изолују SQLAlchemy упите, а сервиси координишу више операција.</w:t>
      </w:r>
    </w:p>
    <w:p w14:paraId="7B222B55" w14:textId="77777777" w:rsidR="00712CEF" w:rsidRDefault="007F75D1">
      <w:pPr>
        <w:pStyle w:val="Osnovnitekst"/>
      </w:pPr>
      <w:r>
        <w:t>FastAPI lifespan покреће NewsSourcePollingService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експериментално семантичко груписање, чиме је главна функција прикупљања отпорна на делимичан отказ.</w:t>
      </w:r>
    </w:p>
    <w:p w14:paraId="68E555A3" w14:textId="77777777" w:rsidR="00712CEF" w:rsidRDefault="007F75D1">
      <w:pPr>
        <w:pStyle w:val="SlikeTabele"/>
      </w:pPr>
      <w:r>
        <w:rPr>
          <w:noProof/>
        </w:rPr>
        <w:lastRenderedPageBreak/>
        <w:drawing>
          <wp:inline distT="0" distB="0" distL="0" distR="0" wp14:anchorId="5EB4AF48" wp14:editId="54B5551E">
            <wp:extent cx="5940000" cy="237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6"/>
                    <a:stretch>
                      <a:fillRect/>
                    </a:stretch>
                  </pic:blipFill>
                  <pic:spPr>
                    <a:xfrm>
                      <a:off x="0" y="0"/>
                      <a:ext cx="5940000" cy="2376000"/>
                    </a:xfrm>
                    <a:prstGeom prst="rect">
                      <a:avLst/>
                    </a:prstGeom>
                  </pic:spPr>
                </pic:pic>
              </a:graphicData>
            </a:graphic>
          </wp:inline>
        </w:drawing>
      </w:r>
    </w:p>
    <w:p w14:paraId="41132E7F" w14:textId="77777777" w:rsidR="00712CEF" w:rsidRDefault="007F75D1">
      <w:pPr>
        <w:pStyle w:val="Oznakaslike"/>
      </w:pPr>
      <w:bookmarkStart w:id="25" w:name="_Toc241487357"/>
      <w:r>
        <w:t>Слика 4.1.2. Цевовод серверске обраде чланка</w:t>
      </w:r>
      <w:bookmarkEnd w:id="25"/>
    </w:p>
    <w:p w14:paraId="17EBA7A3" w14:textId="77777777" w:rsidR="00712CEF" w:rsidRDefault="007F75D1">
      <w:pPr>
        <w:pStyle w:val="IIInivonaslova-Odeljak"/>
      </w:pPr>
      <w:bookmarkStart w:id="26" w:name="_Toc241487326"/>
      <w:r>
        <w:t>Извори и RSS парсер</w:t>
      </w:r>
      <w:bookmarkEnd w:id="26"/>
    </w:p>
    <w:p w14:paraId="468AE877" w14:textId="77777777" w:rsidR="00712CEF" w:rsidRDefault="007F75D1">
      <w:pPr>
        <w:pStyle w:val="Osnovnitekst"/>
      </w:pPr>
      <w:r>
        <w:t>Апстрактна класа NewsSource дефинише заједничко понашање извора, док RssNewsSource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5A04E54F" w14:textId="77777777" w:rsidR="00712CEF" w:rsidRDefault="007F75D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08DDFDDD" w14:textId="77777777" w:rsidR="00712CEF" w:rsidRDefault="007F75D1">
      <w:pPr>
        <w:pStyle w:val="IIInivonaslova-Odeljak"/>
      </w:pPr>
      <w:bookmarkStart w:id="27" w:name="_Toc241487327"/>
      <w:r>
        <w:t>Нормализација и дедупликација</w:t>
      </w:r>
      <w:bookmarkEnd w:id="27"/>
    </w:p>
    <w:p w14:paraId="4760CBEB" w14:textId="77777777" w:rsidR="00712CEF" w:rsidRDefault="007F75D1">
      <w:pPr>
        <w:pStyle w:val="Osnovnitekst"/>
      </w:pPr>
      <w:r>
        <w:t>URL нормализација уклања параметре за праћење и уједначава адресу пре дедупликације. ArticleDeduplicationStep захтева да претходни корак попуни normalized_url; у супротном подиже грешку. Ова инваријанта спречава тихо поређење сирових адреса и чини редослед корака експлицитним.</w:t>
      </w:r>
    </w:p>
    <w:p w14:paraId="677BDEE5" w14:textId="77777777" w:rsidR="00712CEF" w:rsidRDefault="007F75D1">
      <w:pPr>
        <w:pStyle w:val="Caption"/>
        <w:jc w:val="center"/>
      </w:pPr>
      <w:proofErr w:type="spellStart"/>
      <w:r>
        <w:t>Листинг</w:t>
      </w:r>
      <w:proofErr w:type="spellEnd"/>
      <w:r>
        <w:t xml:space="preserve"> 4.1.1. </w:t>
      </w:r>
      <w:proofErr w:type="spellStart"/>
      <w:r>
        <w:t>Секвенцијално</w:t>
      </w:r>
      <w:proofErr w:type="spellEnd"/>
      <w:r>
        <w:t xml:space="preserve"> </w:t>
      </w:r>
      <w:proofErr w:type="spellStart"/>
      <w:r>
        <w:t>извршавање</w:t>
      </w:r>
      <w:proofErr w:type="spellEnd"/>
      <w:r>
        <w:t xml:space="preserve"> </w:t>
      </w:r>
      <w:proofErr w:type="spellStart"/>
      <w:r>
        <w:t>корака</w:t>
      </w:r>
      <w:proofErr w:type="spellEnd"/>
      <w:r>
        <w:t xml:space="preserve"> </w:t>
      </w:r>
      <w:proofErr w:type="spellStart"/>
      <w:r>
        <w:t>обраде</w:t>
      </w:r>
      <w:proofErr w:type="spellEnd"/>
    </w:p>
    <w:tbl>
      <w:tblPr>
        <w:tblStyle w:val="TableGrid"/>
        <w:tblW w:w="0" w:type="auto"/>
        <w:tblLook w:val="04A0" w:firstRow="1" w:lastRow="0" w:firstColumn="1" w:lastColumn="0" w:noHBand="0" w:noVBand="1"/>
      </w:tblPr>
      <w:tblGrid>
        <w:gridCol w:w="9638"/>
      </w:tblGrid>
      <w:tr w:rsidR="00712CEF" w14:paraId="52F5F7D7" w14:textId="77777777">
        <w:tc>
          <w:tcPr>
            <w:tcW w:w="9638" w:type="dxa"/>
            <w:shd w:val="clear" w:color="auto" w:fill="F2F4F5"/>
            <w:tcMar>
              <w:top w:w="100" w:type="dxa"/>
              <w:left w:w="130" w:type="dxa"/>
              <w:bottom w:w="100" w:type="dxa"/>
              <w:right w:w="130" w:type="dxa"/>
            </w:tcMar>
          </w:tcPr>
          <w:p w14:paraId="1622DFF2" w14:textId="77777777" w:rsidR="00712CEF" w:rsidRDefault="007F75D1">
            <w:pPr>
              <w:pStyle w:val="Code"/>
              <w:spacing w:after="0"/>
            </w:pPr>
            <w:r>
              <w:t xml:space="preserve">for step in </w:t>
            </w:r>
            <w:proofErr w:type="spellStart"/>
            <w:r>
              <w:t>self._steps</w:t>
            </w:r>
            <w:proofErr w:type="spellEnd"/>
            <w:r>
              <w:t>:</w:t>
            </w:r>
            <w:r>
              <w:br/>
              <w:t xml:space="preserve">    contexts = await </w:t>
            </w:r>
            <w:proofErr w:type="spellStart"/>
            <w:r>
              <w:t>step.process</w:t>
            </w:r>
            <w:proofErr w:type="spellEnd"/>
            <w:r>
              <w:t>(contexts)</w:t>
            </w:r>
            <w:r>
              <w:br/>
              <w:t>return contexts</w:t>
            </w:r>
          </w:p>
        </w:tc>
      </w:tr>
    </w:tbl>
    <w:p w14:paraId="4131E466" w14:textId="77777777" w:rsidR="00712CEF" w:rsidRDefault="007F75D1">
      <w:pPr>
        <w:pStyle w:val="Osnovnitekst"/>
      </w:pPr>
      <w:r>
        <w:t>Унутар једног преузимања задржава се по један контекст за сваку нормализовану адресу. На нивоу базе се врши upsert,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3213E91C" w14:textId="77777777" w:rsidR="00712CEF" w:rsidRDefault="007F75D1">
      <w:pPr>
        <w:pStyle w:val="IIInivonaslova-Odeljak"/>
      </w:pPr>
      <w:bookmarkStart w:id="28" w:name="_Toc241487328"/>
      <w:r>
        <w:t>Анализа тона</w:t>
      </w:r>
      <w:bookmarkEnd w:id="28"/>
    </w:p>
    <w:p w14:paraId="40E298A9" w14:textId="77777777" w:rsidR="00712CEF" w:rsidRDefault="007F75D1">
      <w:pPr>
        <w:pStyle w:val="Osnovnitekst"/>
      </w:pPr>
      <w:r>
        <w:t>ToneAnalysisStrategy представља апстракцију изнад конкретног начина анализе. Factory на основу подешавања бира случајну или Groq имплементацију. Ако је изабран Groq, а кључ није доступан, апликација намерно прекида стартовање са јасном конфигурационом грешком.</w:t>
      </w:r>
    </w:p>
    <w:p w14:paraId="50075BCB" w14:textId="77777777" w:rsidR="00712CEF" w:rsidRDefault="007F75D1">
      <w:pPr>
        <w:pStyle w:val="Osnovnitekst"/>
      </w:pPr>
      <w:r>
        <w:t xml:space="preserve">LLM одговор садржи три ненегативне вредности. Сервер их дели њиховим збиром, множи са 100 и заокружује на две децимале. Грешка заокруживања додаје се највећој </w:t>
      </w:r>
      <w:r>
        <w:lastRenderedPageBreak/>
        <w:t>компоненти, тако да је инваријанта збира од 100 очувана. Нулти укупан резултат се одбија као неважећи.</w:t>
      </w:r>
    </w:p>
    <w:p w14:paraId="455950C4" w14:textId="77777777" w:rsidR="00712CEF" w:rsidRDefault="007F75D1">
      <w:pPr>
        <w:pStyle w:val="Caption"/>
        <w:jc w:val="center"/>
      </w:pPr>
      <w:proofErr w:type="spellStart"/>
      <w:r>
        <w:t>Листинг</w:t>
      </w:r>
      <w:proofErr w:type="spellEnd"/>
      <w:r>
        <w:t xml:space="preserve"> 4.1.2. </w:t>
      </w:r>
      <w:proofErr w:type="spellStart"/>
      <w:r>
        <w:t>Нормализација</w:t>
      </w:r>
      <w:proofErr w:type="spellEnd"/>
      <w:r>
        <w:t xml:space="preserve"> </w:t>
      </w:r>
      <w:proofErr w:type="spellStart"/>
      <w:r>
        <w:t>расподеле</w:t>
      </w:r>
      <w:proofErr w:type="spellEnd"/>
      <w:r>
        <w:t xml:space="preserve"> </w:t>
      </w:r>
      <w:proofErr w:type="spellStart"/>
      <w:r>
        <w:t>тона</w:t>
      </w:r>
      <w:proofErr w:type="spellEnd"/>
    </w:p>
    <w:tbl>
      <w:tblPr>
        <w:tblStyle w:val="TableGrid"/>
        <w:tblW w:w="0" w:type="auto"/>
        <w:tblLook w:val="04A0" w:firstRow="1" w:lastRow="0" w:firstColumn="1" w:lastColumn="0" w:noHBand="0" w:noVBand="1"/>
      </w:tblPr>
      <w:tblGrid>
        <w:gridCol w:w="9638"/>
      </w:tblGrid>
      <w:tr w:rsidR="00712CEF" w14:paraId="4E4D9C39" w14:textId="77777777">
        <w:tc>
          <w:tcPr>
            <w:tcW w:w="9638" w:type="dxa"/>
            <w:shd w:val="clear" w:color="auto" w:fill="F2F4F5"/>
            <w:tcMar>
              <w:top w:w="100" w:type="dxa"/>
              <w:left w:w="130" w:type="dxa"/>
              <w:bottom w:w="100" w:type="dxa"/>
              <w:right w:w="130" w:type="dxa"/>
            </w:tcMar>
          </w:tcPr>
          <w:p w14:paraId="0E7C36C3" w14:textId="77777777" w:rsidR="00712CEF" w:rsidRDefault="007F75D1">
            <w:pPr>
              <w:pStyle w:val="Code"/>
              <w:spacing w:after="0"/>
            </w:pPr>
            <w:r>
              <w:t>percentages = [</w:t>
            </w:r>
            <w:r>
              <w:br/>
              <w:t xml:space="preserve">    round(value / total * 100, 2)</w:t>
            </w:r>
            <w:r>
              <w:br/>
              <w:t xml:space="preserve">    for value in values</w:t>
            </w:r>
            <w:r>
              <w:br/>
              <w:t>]</w:t>
            </w:r>
            <w:r>
              <w:br/>
              <w:t>percentages[</w:t>
            </w:r>
            <w:proofErr w:type="spellStart"/>
            <w:r>
              <w:t>adjustment_index</w:t>
            </w:r>
            <w:proofErr w:type="spellEnd"/>
            <w:r>
              <w:t>] = round(</w:t>
            </w:r>
            <w:r>
              <w:br/>
              <w:t xml:space="preserve">    percentages[</w:t>
            </w:r>
            <w:proofErr w:type="spellStart"/>
            <w:r>
              <w:t>adjustment_index</w:t>
            </w:r>
            <w:proofErr w:type="spellEnd"/>
            <w:r>
              <w:t>] + 100 - sum(percentages),</w:t>
            </w:r>
            <w:r>
              <w:br/>
              <w:t xml:space="preserve">    2,</w:t>
            </w:r>
            <w:r>
              <w:br/>
              <w:t>)</w:t>
            </w:r>
          </w:p>
        </w:tc>
      </w:tr>
    </w:tbl>
    <w:p w14:paraId="126F1831" w14:textId="77777777" w:rsidR="00712CEF" w:rsidRDefault="007F75D1">
      <w:pPr>
        <w:pStyle w:val="IIInivonaslova-Odeljak"/>
      </w:pPr>
      <w:bookmarkStart w:id="29" w:name="_Toc241487329"/>
      <w:r>
        <w:t>Семантичко груписање</w:t>
      </w:r>
      <w:bookmarkEnd w:id="29"/>
    </w:p>
    <w:p w14:paraId="4AFFCF57" w14:textId="77777777" w:rsidR="00712CEF" w:rsidRDefault="007F75D1">
      <w:pPr>
        <w:pStyle w:val="Osnovnitekst"/>
      </w:pPr>
      <w:r>
        <w:t>За сваки активан чланак ArticleTextBuilder формира текст за модел. SentenceTransformerEmbeddingEngine генерише векторе, након чега CandidateArticlePairGenerator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52C217A4" w14:textId="77777777" w:rsidR="00712CEF" w:rsidRDefault="007F75D1">
      <w:pPr>
        <w:pStyle w:val="Osnovnitekst"/>
      </w:pPr>
      <w:r>
        <w:t>SemanticPairEvaluator израчунава косинусну сличност. Одлука је позитивна када је вредност најмање 0,69. Интервал од 0,60 до 0,80 означен је као граничан јер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B11E303" w14:textId="77777777" w:rsidR="00712CEF" w:rsidRDefault="007F75D1">
      <w:pPr>
        <w:pStyle w:val="SlikeTabele"/>
      </w:pPr>
      <w:r>
        <w:rPr>
          <w:noProof/>
        </w:rPr>
        <w:drawing>
          <wp:inline distT="0" distB="0" distL="0" distR="0" wp14:anchorId="4B8F3252" wp14:editId="4F8A4622">
            <wp:extent cx="5940000" cy="33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17"/>
                    <a:stretch>
                      <a:fillRect/>
                    </a:stretch>
                  </pic:blipFill>
                  <pic:spPr>
                    <a:xfrm>
                      <a:off x="0" y="0"/>
                      <a:ext cx="5940000" cy="3348000"/>
                    </a:xfrm>
                    <a:prstGeom prst="rect">
                      <a:avLst/>
                    </a:prstGeom>
                  </pic:spPr>
                </pic:pic>
              </a:graphicData>
            </a:graphic>
          </wp:inline>
        </w:drawing>
      </w:r>
    </w:p>
    <w:p w14:paraId="783EF4A1" w14:textId="77777777" w:rsidR="00712CEF" w:rsidRDefault="007F75D1">
      <w:pPr>
        <w:pStyle w:val="Oznakaslike"/>
      </w:pPr>
      <w:bookmarkStart w:id="30" w:name="_Toc241487358"/>
      <w:r>
        <w:t>Слика 4.1.3. Семантичко груписање у shadow режиму</w:t>
      </w:r>
      <w:bookmarkEnd w:id="30"/>
    </w:p>
    <w:p w14:paraId="223BBF26" w14:textId="77777777" w:rsidR="00712CEF" w:rsidRDefault="007F75D1">
      <w:pPr>
        <w:pStyle w:val="Osnovnitekst"/>
      </w:pPr>
      <w:r>
        <w:t>Позитивни парови формирају неусмерен граф. ProposedGroupAssigner користи union–find алгоритам са компресијом пута да издвоји повезане компоненте. Идентификатор групе се добија SHA-256 хеширањем сортиране листе чланова, па не зависи од редоследа обраде.</w:t>
      </w:r>
    </w:p>
    <w:p w14:paraId="6920D59E" w14:textId="77777777" w:rsidR="00712CEF" w:rsidRDefault="007F75D1">
      <w:pPr>
        <w:pStyle w:val="IIInivonaslova-Odeljak"/>
      </w:pPr>
      <w:bookmarkStart w:id="31" w:name="_Toc241487330"/>
      <w:r>
        <w:lastRenderedPageBreak/>
        <w:t>API уговор</w:t>
      </w:r>
      <w:bookmarkEnd w:id="31"/>
    </w:p>
    <w:p w14:paraId="2BAFECCF" w14:textId="77777777" w:rsidR="00712CEF" w:rsidRDefault="007F75D1">
      <w:pPr>
        <w:pStyle w:val="Osnovnitekst"/>
      </w:pPr>
      <w:r>
        <w:t>Верзија v1 излаже GET /api/articles и GET /api/articles/{articleId}.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w:t>
      </w:r>
    </w:p>
    <w:p w14:paraId="171C95F2" w14:textId="77777777" w:rsidR="00712CEF" w:rsidRDefault="007F75D1">
      <w:pPr>
        <w:pStyle w:val="Oznakatabele"/>
      </w:pPr>
      <w:bookmarkStart w:id="32" w:name="_Toc241487375"/>
      <w:r>
        <w:t>Табела 4.1.1. Основна поља Article API модела</w:t>
      </w:r>
      <w:bookmarkEnd w:id="32"/>
    </w:p>
    <w:tbl>
      <w:tblPr>
        <w:tblStyle w:val="TableGrid"/>
        <w:tblW w:w="0" w:type="auto"/>
        <w:jc w:val="center"/>
        <w:tblLayout w:type="fixed"/>
        <w:tblLook w:val="04A0" w:firstRow="1" w:lastRow="0" w:firstColumn="1" w:lastColumn="0" w:noHBand="0" w:noVBand="1"/>
      </w:tblPr>
      <w:tblGrid>
        <w:gridCol w:w="2268"/>
        <w:gridCol w:w="1984"/>
        <w:gridCol w:w="5102"/>
      </w:tblGrid>
      <w:tr w:rsidR="00712CEF" w14:paraId="1496B2C6" w14:textId="77777777">
        <w:trPr>
          <w:tblHeader/>
          <w:jc w:val="center"/>
        </w:trPr>
        <w:tc>
          <w:tcPr>
            <w:tcW w:w="2268" w:type="dxa"/>
            <w:shd w:val="clear" w:color="auto" w:fill="D7EAF2"/>
            <w:tcMar>
              <w:top w:w="80" w:type="dxa"/>
              <w:left w:w="100" w:type="dxa"/>
              <w:bottom w:w="80" w:type="dxa"/>
              <w:right w:w="100" w:type="dxa"/>
            </w:tcMar>
          </w:tcPr>
          <w:p w14:paraId="3EB12919" w14:textId="77777777" w:rsidR="00712CEF" w:rsidRDefault="007F75D1">
            <w:pPr>
              <w:jc w:val="center"/>
            </w:pPr>
            <w:proofErr w:type="spellStart"/>
            <w:r>
              <w:rPr>
                <w:b/>
                <w:sz w:val="20"/>
              </w:rPr>
              <w:t>Поље</w:t>
            </w:r>
            <w:proofErr w:type="spellEnd"/>
          </w:p>
        </w:tc>
        <w:tc>
          <w:tcPr>
            <w:tcW w:w="1984" w:type="dxa"/>
            <w:shd w:val="clear" w:color="auto" w:fill="D7EAF2"/>
            <w:tcMar>
              <w:top w:w="80" w:type="dxa"/>
              <w:left w:w="100" w:type="dxa"/>
              <w:bottom w:w="80" w:type="dxa"/>
              <w:right w:w="100" w:type="dxa"/>
            </w:tcMar>
          </w:tcPr>
          <w:p w14:paraId="2D828929" w14:textId="77777777" w:rsidR="00712CEF" w:rsidRDefault="007F75D1">
            <w:pPr>
              <w:jc w:val="center"/>
            </w:pPr>
            <w:proofErr w:type="spellStart"/>
            <w:r>
              <w:rPr>
                <w:b/>
                <w:sz w:val="20"/>
              </w:rPr>
              <w:t>Тип</w:t>
            </w:r>
            <w:proofErr w:type="spellEnd"/>
          </w:p>
        </w:tc>
        <w:tc>
          <w:tcPr>
            <w:tcW w:w="5102" w:type="dxa"/>
            <w:shd w:val="clear" w:color="auto" w:fill="D7EAF2"/>
            <w:tcMar>
              <w:top w:w="80" w:type="dxa"/>
              <w:left w:w="100" w:type="dxa"/>
              <w:bottom w:w="80" w:type="dxa"/>
              <w:right w:w="100" w:type="dxa"/>
            </w:tcMar>
          </w:tcPr>
          <w:p w14:paraId="03D4C503" w14:textId="77777777" w:rsidR="00712CEF" w:rsidRDefault="007F75D1">
            <w:pPr>
              <w:jc w:val="center"/>
            </w:pPr>
            <w:proofErr w:type="spellStart"/>
            <w:r>
              <w:rPr>
                <w:b/>
                <w:sz w:val="20"/>
              </w:rPr>
              <w:t>Значење</w:t>
            </w:r>
            <w:proofErr w:type="spellEnd"/>
          </w:p>
        </w:tc>
      </w:tr>
      <w:tr w:rsidR="00712CEF" w14:paraId="3DA88B68" w14:textId="77777777">
        <w:trPr>
          <w:jc w:val="center"/>
        </w:trPr>
        <w:tc>
          <w:tcPr>
            <w:tcW w:w="2268" w:type="dxa"/>
            <w:tcMar>
              <w:top w:w="80" w:type="dxa"/>
              <w:left w:w="100" w:type="dxa"/>
              <w:bottom w:w="80" w:type="dxa"/>
              <w:right w:w="100" w:type="dxa"/>
            </w:tcMar>
            <w:vAlign w:val="center"/>
          </w:tcPr>
          <w:p w14:paraId="74550F9F" w14:textId="77777777" w:rsidR="00712CEF" w:rsidRDefault="007F75D1">
            <w:r>
              <w:rPr>
                <w:sz w:val="20"/>
              </w:rPr>
              <w:t>id</w:t>
            </w:r>
          </w:p>
        </w:tc>
        <w:tc>
          <w:tcPr>
            <w:tcW w:w="1984" w:type="dxa"/>
            <w:tcMar>
              <w:top w:w="80" w:type="dxa"/>
              <w:left w:w="100" w:type="dxa"/>
              <w:bottom w:w="80" w:type="dxa"/>
              <w:right w:w="100" w:type="dxa"/>
            </w:tcMar>
            <w:vAlign w:val="center"/>
          </w:tcPr>
          <w:p w14:paraId="7E4541B7" w14:textId="77777777" w:rsidR="00712CEF" w:rsidRDefault="007F75D1">
            <w:r>
              <w:rPr>
                <w:sz w:val="20"/>
              </w:rPr>
              <w:t>string</w:t>
            </w:r>
          </w:p>
        </w:tc>
        <w:tc>
          <w:tcPr>
            <w:tcW w:w="5102" w:type="dxa"/>
            <w:tcMar>
              <w:top w:w="80" w:type="dxa"/>
              <w:left w:w="100" w:type="dxa"/>
              <w:bottom w:w="80" w:type="dxa"/>
              <w:right w:w="100" w:type="dxa"/>
            </w:tcMar>
            <w:vAlign w:val="center"/>
          </w:tcPr>
          <w:p w14:paraId="41F70C88" w14:textId="77777777" w:rsidR="00712CEF" w:rsidRDefault="007F75D1">
            <w:proofErr w:type="spellStart"/>
            <w:r>
              <w:rPr>
                <w:sz w:val="20"/>
              </w:rPr>
              <w:t>Стабилни</w:t>
            </w:r>
            <w:proofErr w:type="spellEnd"/>
            <w:r>
              <w:rPr>
                <w:sz w:val="20"/>
              </w:rPr>
              <w:t xml:space="preserve"> </w:t>
            </w:r>
            <w:proofErr w:type="spellStart"/>
            <w:r>
              <w:rPr>
                <w:sz w:val="20"/>
              </w:rPr>
              <w:t>идентификатор</w:t>
            </w:r>
            <w:proofErr w:type="spellEnd"/>
            <w:r>
              <w:rPr>
                <w:sz w:val="20"/>
              </w:rPr>
              <w:t xml:space="preserve"> </w:t>
            </w:r>
            <w:proofErr w:type="spellStart"/>
            <w:r>
              <w:rPr>
                <w:sz w:val="20"/>
              </w:rPr>
              <w:t>чланка</w:t>
            </w:r>
            <w:proofErr w:type="spellEnd"/>
          </w:p>
        </w:tc>
      </w:tr>
      <w:tr w:rsidR="00712CEF" w14:paraId="23ED35D5" w14:textId="77777777">
        <w:trPr>
          <w:jc w:val="center"/>
        </w:trPr>
        <w:tc>
          <w:tcPr>
            <w:tcW w:w="2268" w:type="dxa"/>
            <w:tcMar>
              <w:top w:w="80" w:type="dxa"/>
              <w:left w:w="100" w:type="dxa"/>
              <w:bottom w:w="80" w:type="dxa"/>
              <w:right w:w="100" w:type="dxa"/>
            </w:tcMar>
            <w:vAlign w:val="center"/>
          </w:tcPr>
          <w:p w14:paraId="05F8F1FF" w14:textId="77777777" w:rsidR="00712CEF" w:rsidRDefault="007F75D1">
            <w:r>
              <w:rPr>
                <w:sz w:val="20"/>
              </w:rPr>
              <w:t>title / summary</w:t>
            </w:r>
          </w:p>
        </w:tc>
        <w:tc>
          <w:tcPr>
            <w:tcW w:w="1984" w:type="dxa"/>
            <w:tcMar>
              <w:top w:w="80" w:type="dxa"/>
              <w:left w:w="100" w:type="dxa"/>
              <w:bottom w:w="80" w:type="dxa"/>
              <w:right w:w="100" w:type="dxa"/>
            </w:tcMar>
            <w:vAlign w:val="center"/>
          </w:tcPr>
          <w:p w14:paraId="3A68759D" w14:textId="77777777" w:rsidR="00712CEF" w:rsidRDefault="007F75D1">
            <w:r>
              <w:rPr>
                <w:sz w:val="20"/>
              </w:rPr>
              <w:t>string</w:t>
            </w:r>
          </w:p>
        </w:tc>
        <w:tc>
          <w:tcPr>
            <w:tcW w:w="5102" w:type="dxa"/>
            <w:tcMar>
              <w:top w:w="80" w:type="dxa"/>
              <w:left w:w="100" w:type="dxa"/>
              <w:bottom w:w="80" w:type="dxa"/>
              <w:right w:w="100" w:type="dxa"/>
            </w:tcMar>
            <w:vAlign w:val="center"/>
          </w:tcPr>
          <w:p w14:paraId="5474E7CB" w14:textId="77777777" w:rsidR="00712CEF" w:rsidRDefault="007F75D1">
            <w:proofErr w:type="spellStart"/>
            <w:r>
              <w:rPr>
                <w:sz w:val="20"/>
              </w:rPr>
              <w:t>Наслов</w:t>
            </w:r>
            <w:proofErr w:type="spellEnd"/>
            <w:r>
              <w:rPr>
                <w:sz w:val="20"/>
              </w:rPr>
              <w:t xml:space="preserve"> и </w:t>
            </w:r>
            <w:proofErr w:type="spellStart"/>
            <w:r>
              <w:rPr>
                <w:sz w:val="20"/>
              </w:rPr>
              <w:t>очишћени</w:t>
            </w:r>
            <w:proofErr w:type="spellEnd"/>
            <w:r>
              <w:rPr>
                <w:sz w:val="20"/>
              </w:rPr>
              <w:t xml:space="preserve"> </w:t>
            </w:r>
            <w:proofErr w:type="spellStart"/>
            <w:r>
              <w:rPr>
                <w:sz w:val="20"/>
              </w:rPr>
              <w:t>сажетак</w:t>
            </w:r>
            <w:proofErr w:type="spellEnd"/>
          </w:p>
        </w:tc>
      </w:tr>
      <w:tr w:rsidR="00712CEF" w14:paraId="21403724" w14:textId="77777777">
        <w:trPr>
          <w:jc w:val="center"/>
        </w:trPr>
        <w:tc>
          <w:tcPr>
            <w:tcW w:w="2268" w:type="dxa"/>
            <w:tcMar>
              <w:top w:w="80" w:type="dxa"/>
              <w:left w:w="100" w:type="dxa"/>
              <w:bottom w:w="80" w:type="dxa"/>
              <w:right w:w="100" w:type="dxa"/>
            </w:tcMar>
            <w:vAlign w:val="center"/>
          </w:tcPr>
          <w:p w14:paraId="5E36F31C" w14:textId="77777777" w:rsidR="00712CEF" w:rsidRDefault="007F75D1">
            <w:r>
              <w:rPr>
                <w:sz w:val="20"/>
              </w:rPr>
              <w:t>source / category</w:t>
            </w:r>
          </w:p>
        </w:tc>
        <w:tc>
          <w:tcPr>
            <w:tcW w:w="1984" w:type="dxa"/>
            <w:tcMar>
              <w:top w:w="80" w:type="dxa"/>
              <w:left w:w="100" w:type="dxa"/>
              <w:bottom w:w="80" w:type="dxa"/>
              <w:right w:w="100" w:type="dxa"/>
            </w:tcMar>
            <w:vAlign w:val="center"/>
          </w:tcPr>
          <w:p w14:paraId="7D1964FE" w14:textId="77777777" w:rsidR="00712CEF" w:rsidRDefault="007F75D1">
            <w:r>
              <w:rPr>
                <w:sz w:val="20"/>
              </w:rPr>
              <w:t xml:space="preserve">string / </w:t>
            </w:r>
            <w:proofErr w:type="spellStart"/>
            <w:r>
              <w:rPr>
                <w:sz w:val="20"/>
              </w:rPr>
              <w:t>enum</w:t>
            </w:r>
            <w:proofErr w:type="spellEnd"/>
          </w:p>
        </w:tc>
        <w:tc>
          <w:tcPr>
            <w:tcW w:w="5102" w:type="dxa"/>
            <w:tcMar>
              <w:top w:w="80" w:type="dxa"/>
              <w:left w:w="100" w:type="dxa"/>
              <w:bottom w:w="80" w:type="dxa"/>
              <w:right w:w="100" w:type="dxa"/>
            </w:tcMar>
            <w:vAlign w:val="center"/>
          </w:tcPr>
          <w:p w14:paraId="52444CB9" w14:textId="77777777" w:rsidR="00712CEF" w:rsidRDefault="007F75D1">
            <w:proofErr w:type="spellStart"/>
            <w:r>
              <w:rPr>
                <w:sz w:val="20"/>
              </w:rPr>
              <w:t>Извор</w:t>
            </w:r>
            <w:proofErr w:type="spellEnd"/>
            <w:r>
              <w:rPr>
                <w:sz w:val="20"/>
              </w:rPr>
              <w:t xml:space="preserve"> и </w:t>
            </w:r>
            <w:proofErr w:type="spellStart"/>
            <w:r>
              <w:rPr>
                <w:sz w:val="20"/>
              </w:rPr>
              <w:t>нормализована</w:t>
            </w:r>
            <w:proofErr w:type="spellEnd"/>
            <w:r>
              <w:rPr>
                <w:sz w:val="20"/>
              </w:rPr>
              <w:t xml:space="preserve"> </w:t>
            </w:r>
            <w:proofErr w:type="spellStart"/>
            <w:r>
              <w:rPr>
                <w:sz w:val="20"/>
              </w:rPr>
              <w:t>категорија</w:t>
            </w:r>
            <w:proofErr w:type="spellEnd"/>
          </w:p>
        </w:tc>
      </w:tr>
      <w:tr w:rsidR="00712CEF" w14:paraId="6C036758" w14:textId="77777777">
        <w:trPr>
          <w:jc w:val="center"/>
        </w:trPr>
        <w:tc>
          <w:tcPr>
            <w:tcW w:w="2268" w:type="dxa"/>
            <w:tcMar>
              <w:top w:w="80" w:type="dxa"/>
              <w:left w:w="100" w:type="dxa"/>
              <w:bottom w:w="80" w:type="dxa"/>
              <w:right w:w="100" w:type="dxa"/>
            </w:tcMar>
            <w:vAlign w:val="center"/>
          </w:tcPr>
          <w:p w14:paraId="37902311" w14:textId="77777777" w:rsidR="00712CEF" w:rsidRDefault="007F75D1">
            <w:proofErr w:type="spellStart"/>
            <w:r>
              <w:rPr>
                <w:sz w:val="20"/>
              </w:rPr>
              <w:t>publishedAt</w:t>
            </w:r>
            <w:proofErr w:type="spellEnd"/>
          </w:p>
        </w:tc>
        <w:tc>
          <w:tcPr>
            <w:tcW w:w="1984" w:type="dxa"/>
            <w:tcMar>
              <w:top w:w="80" w:type="dxa"/>
              <w:left w:w="100" w:type="dxa"/>
              <w:bottom w:w="80" w:type="dxa"/>
              <w:right w:w="100" w:type="dxa"/>
            </w:tcMar>
            <w:vAlign w:val="center"/>
          </w:tcPr>
          <w:p w14:paraId="2F9E057D" w14:textId="77777777" w:rsidR="00712CEF" w:rsidRDefault="007F75D1">
            <w:r>
              <w:rPr>
                <w:sz w:val="20"/>
              </w:rPr>
              <w:t>ISO 8601</w:t>
            </w:r>
          </w:p>
        </w:tc>
        <w:tc>
          <w:tcPr>
            <w:tcW w:w="5102" w:type="dxa"/>
            <w:tcMar>
              <w:top w:w="80" w:type="dxa"/>
              <w:left w:w="100" w:type="dxa"/>
              <w:bottom w:w="80" w:type="dxa"/>
              <w:right w:w="100" w:type="dxa"/>
            </w:tcMar>
            <w:vAlign w:val="center"/>
          </w:tcPr>
          <w:p w14:paraId="5C455CBB" w14:textId="77777777" w:rsidR="00712CEF" w:rsidRDefault="007F75D1">
            <w:proofErr w:type="spellStart"/>
            <w:r>
              <w:rPr>
                <w:sz w:val="20"/>
              </w:rPr>
              <w:t>Време</w:t>
            </w:r>
            <w:proofErr w:type="spellEnd"/>
            <w:r>
              <w:rPr>
                <w:sz w:val="20"/>
              </w:rPr>
              <w:t xml:space="preserve"> </w:t>
            </w:r>
            <w:proofErr w:type="spellStart"/>
            <w:r>
              <w:rPr>
                <w:sz w:val="20"/>
              </w:rPr>
              <w:t>објављивања</w:t>
            </w:r>
            <w:proofErr w:type="spellEnd"/>
            <w:r>
              <w:rPr>
                <w:sz w:val="20"/>
              </w:rPr>
              <w:t xml:space="preserve"> </w:t>
            </w:r>
            <w:proofErr w:type="spellStart"/>
            <w:r>
              <w:rPr>
                <w:sz w:val="20"/>
              </w:rPr>
              <w:t>са</w:t>
            </w:r>
            <w:proofErr w:type="spellEnd"/>
            <w:r>
              <w:rPr>
                <w:sz w:val="20"/>
              </w:rPr>
              <w:t xml:space="preserve"> </w:t>
            </w:r>
            <w:proofErr w:type="spellStart"/>
            <w:r>
              <w:rPr>
                <w:sz w:val="20"/>
              </w:rPr>
              <w:t>зоном</w:t>
            </w:r>
            <w:proofErr w:type="spellEnd"/>
          </w:p>
        </w:tc>
      </w:tr>
      <w:tr w:rsidR="00712CEF" w14:paraId="72044111" w14:textId="77777777">
        <w:trPr>
          <w:jc w:val="center"/>
        </w:trPr>
        <w:tc>
          <w:tcPr>
            <w:tcW w:w="2268" w:type="dxa"/>
            <w:tcMar>
              <w:top w:w="80" w:type="dxa"/>
              <w:left w:w="100" w:type="dxa"/>
              <w:bottom w:w="80" w:type="dxa"/>
              <w:right w:w="100" w:type="dxa"/>
            </w:tcMar>
            <w:vAlign w:val="center"/>
          </w:tcPr>
          <w:p w14:paraId="59A08D02" w14:textId="77777777" w:rsidR="00712CEF" w:rsidRDefault="007F75D1">
            <w:proofErr w:type="spellStart"/>
            <w:r>
              <w:rPr>
                <w:sz w:val="20"/>
              </w:rPr>
              <w:t>imageUrl</w:t>
            </w:r>
            <w:proofErr w:type="spellEnd"/>
            <w:r>
              <w:rPr>
                <w:sz w:val="20"/>
              </w:rPr>
              <w:t xml:space="preserve"> / </w:t>
            </w:r>
            <w:proofErr w:type="spellStart"/>
            <w:r>
              <w:rPr>
                <w:sz w:val="20"/>
              </w:rPr>
              <w:t>articleUrl</w:t>
            </w:r>
            <w:proofErr w:type="spellEnd"/>
          </w:p>
        </w:tc>
        <w:tc>
          <w:tcPr>
            <w:tcW w:w="1984" w:type="dxa"/>
            <w:tcMar>
              <w:top w:w="80" w:type="dxa"/>
              <w:left w:w="100" w:type="dxa"/>
              <w:bottom w:w="80" w:type="dxa"/>
              <w:right w:w="100" w:type="dxa"/>
            </w:tcMar>
            <w:vAlign w:val="center"/>
          </w:tcPr>
          <w:p w14:paraId="7F4E713F" w14:textId="77777777" w:rsidR="00712CEF" w:rsidRDefault="007F75D1">
            <w:r>
              <w:rPr>
                <w:sz w:val="20"/>
              </w:rPr>
              <w:t>URL</w:t>
            </w:r>
          </w:p>
        </w:tc>
        <w:tc>
          <w:tcPr>
            <w:tcW w:w="5102" w:type="dxa"/>
            <w:tcMar>
              <w:top w:w="80" w:type="dxa"/>
              <w:left w:w="100" w:type="dxa"/>
              <w:bottom w:w="80" w:type="dxa"/>
              <w:right w:w="100" w:type="dxa"/>
            </w:tcMar>
            <w:vAlign w:val="center"/>
          </w:tcPr>
          <w:p w14:paraId="7F5B70D3" w14:textId="77777777" w:rsidR="00712CEF" w:rsidRDefault="007F75D1">
            <w:proofErr w:type="spellStart"/>
            <w:r>
              <w:rPr>
                <w:sz w:val="20"/>
              </w:rPr>
              <w:t>Слика</w:t>
            </w:r>
            <w:proofErr w:type="spellEnd"/>
            <w:r>
              <w:rPr>
                <w:sz w:val="20"/>
              </w:rPr>
              <w:t xml:space="preserve"> и </w:t>
            </w:r>
            <w:proofErr w:type="spellStart"/>
            <w:r>
              <w:rPr>
                <w:sz w:val="20"/>
              </w:rPr>
              <w:t>оригинални</w:t>
            </w:r>
            <w:proofErr w:type="spellEnd"/>
            <w:r>
              <w:rPr>
                <w:sz w:val="20"/>
              </w:rPr>
              <w:t xml:space="preserve"> </w:t>
            </w:r>
            <w:proofErr w:type="spellStart"/>
            <w:r>
              <w:rPr>
                <w:sz w:val="20"/>
              </w:rPr>
              <w:t>чланак</w:t>
            </w:r>
            <w:proofErr w:type="spellEnd"/>
          </w:p>
        </w:tc>
      </w:tr>
      <w:tr w:rsidR="00712CEF" w14:paraId="706ABAB0" w14:textId="77777777">
        <w:trPr>
          <w:jc w:val="center"/>
        </w:trPr>
        <w:tc>
          <w:tcPr>
            <w:tcW w:w="2268" w:type="dxa"/>
            <w:tcMar>
              <w:top w:w="80" w:type="dxa"/>
              <w:left w:w="100" w:type="dxa"/>
              <w:bottom w:w="80" w:type="dxa"/>
              <w:right w:w="100" w:type="dxa"/>
            </w:tcMar>
            <w:vAlign w:val="center"/>
          </w:tcPr>
          <w:p w14:paraId="2841111A" w14:textId="77777777" w:rsidR="00712CEF" w:rsidRDefault="007F75D1">
            <w:proofErr w:type="spellStart"/>
            <w:r>
              <w:rPr>
                <w:sz w:val="20"/>
              </w:rPr>
              <w:t>relatedCityIds</w:t>
            </w:r>
            <w:proofErr w:type="spellEnd"/>
          </w:p>
        </w:tc>
        <w:tc>
          <w:tcPr>
            <w:tcW w:w="1984" w:type="dxa"/>
            <w:tcMar>
              <w:top w:w="80" w:type="dxa"/>
              <w:left w:w="100" w:type="dxa"/>
              <w:bottom w:w="80" w:type="dxa"/>
              <w:right w:w="100" w:type="dxa"/>
            </w:tcMar>
            <w:vAlign w:val="center"/>
          </w:tcPr>
          <w:p w14:paraId="6339E9E3" w14:textId="77777777" w:rsidR="00712CEF" w:rsidRDefault="007F75D1">
            <w:r>
              <w:rPr>
                <w:sz w:val="20"/>
              </w:rPr>
              <w:t>array&lt;string&gt;</w:t>
            </w:r>
          </w:p>
        </w:tc>
        <w:tc>
          <w:tcPr>
            <w:tcW w:w="5102" w:type="dxa"/>
            <w:tcMar>
              <w:top w:w="80" w:type="dxa"/>
              <w:left w:w="100" w:type="dxa"/>
              <w:bottom w:w="80" w:type="dxa"/>
              <w:right w:w="100" w:type="dxa"/>
            </w:tcMar>
            <w:vAlign w:val="center"/>
          </w:tcPr>
          <w:p w14:paraId="3FCE8255" w14:textId="77777777" w:rsidR="00712CEF" w:rsidRDefault="007F75D1">
            <w:proofErr w:type="spellStart"/>
            <w:r>
              <w:rPr>
                <w:sz w:val="20"/>
              </w:rPr>
              <w:t>Повезани</w:t>
            </w:r>
            <w:proofErr w:type="spellEnd"/>
            <w:r>
              <w:rPr>
                <w:sz w:val="20"/>
              </w:rPr>
              <w:t xml:space="preserve"> </w:t>
            </w:r>
            <w:proofErr w:type="spellStart"/>
            <w:r>
              <w:rPr>
                <w:sz w:val="20"/>
              </w:rPr>
              <w:t>градови</w:t>
            </w:r>
            <w:proofErr w:type="spellEnd"/>
          </w:p>
        </w:tc>
      </w:tr>
      <w:tr w:rsidR="00712CEF" w14:paraId="77CB666E" w14:textId="77777777">
        <w:trPr>
          <w:jc w:val="center"/>
        </w:trPr>
        <w:tc>
          <w:tcPr>
            <w:tcW w:w="2268" w:type="dxa"/>
            <w:tcMar>
              <w:top w:w="80" w:type="dxa"/>
              <w:left w:w="100" w:type="dxa"/>
              <w:bottom w:w="80" w:type="dxa"/>
              <w:right w:w="100" w:type="dxa"/>
            </w:tcMar>
            <w:vAlign w:val="center"/>
          </w:tcPr>
          <w:p w14:paraId="4988DA8A" w14:textId="77777777" w:rsidR="00712CEF" w:rsidRDefault="007F75D1">
            <w:proofErr w:type="spellStart"/>
            <w:r>
              <w:rPr>
                <w:sz w:val="20"/>
              </w:rPr>
              <w:t>analysis.tone</w:t>
            </w:r>
            <w:proofErr w:type="spellEnd"/>
          </w:p>
        </w:tc>
        <w:tc>
          <w:tcPr>
            <w:tcW w:w="1984" w:type="dxa"/>
            <w:tcMar>
              <w:top w:w="80" w:type="dxa"/>
              <w:left w:w="100" w:type="dxa"/>
              <w:bottom w:w="80" w:type="dxa"/>
              <w:right w:w="100" w:type="dxa"/>
            </w:tcMar>
            <w:vAlign w:val="center"/>
          </w:tcPr>
          <w:p w14:paraId="2234A97D" w14:textId="77777777" w:rsidR="00712CEF" w:rsidRDefault="007F75D1">
            <w:r>
              <w:rPr>
                <w:sz w:val="20"/>
              </w:rPr>
              <w:t>object</w:t>
            </w:r>
          </w:p>
        </w:tc>
        <w:tc>
          <w:tcPr>
            <w:tcW w:w="5102" w:type="dxa"/>
            <w:tcMar>
              <w:top w:w="80" w:type="dxa"/>
              <w:left w:w="100" w:type="dxa"/>
              <w:bottom w:w="80" w:type="dxa"/>
              <w:right w:w="100" w:type="dxa"/>
            </w:tcMar>
            <w:vAlign w:val="center"/>
          </w:tcPr>
          <w:p w14:paraId="5956F394" w14:textId="77777777" w:rsidR="00712CEF" w:rsidRDefault="007F75D1">
            <w:proofErr w:type="spellStart"/>
            <w:r>
              <w:rPr>
                <w:sz w:val="20"/>
              </w:rPr>
              <w:t>Негативан</w:t>
            </w:r>
            <w:proofErr w:type="spellEnd"/>
            <w:r>
              <w:rPr>
                <w:sz w:val="20"/>
              </w:rPr>
              <w:t xml:space="preserve">, </w:t>
            </w:r>
            <w:proofErr w:type="spellStart"/>
            <w:r>
              <w:rPr>
                <w:sz w:val="20"/>
              </w:rPr>
              <w:t>неутралан</w:t>
            </w:r>
            <w:proofErr w:type="spellEnd"/>
            <w:r>
              <w:rPr>
                <w:sz w:val="20"/>
              </w:rPr>
              <w:t xml:space="preserve"> и </w:t>
            </w:r>
            <w:proofErr w:type="spellStart"/>
            <w:r>
              <w:rPr>
                <w:sz w:val="20"/>
              </w:rPr>
              <w:t>позитиван</w:t>
            </w:r>
            <w:proofErr w:type="spellEnd"/>
            <w:r>
              <w:rPr>
                <w:sz w:val="20"/>
              </w:rPr>
              <w:t xml:space="preserve"> </w:t>
            </w:r>
            <w:proofErr w:type="spellStart"/>
            <w:r>
              <w:rPr>
                <w:sz w:val="20"/>
              </w:rPr>
              <w:t>проценат</w:t>
            </w:r>
            <w:proofErr w:type="spellEnd"/>
          </w:p>
        </w:tc>
      </w:tr>
    </w:tbl>
    <w:p w14:paraId="512578DB" w14:textId="77777777" w:rsidR="00712CEF" w:rsidRDefault="007F75D1">
      <w:pPr>
        <w:pStyle w:val="IInivonaslova-Potpoglavlje"/>
      </w:pPr>
      <w:bookmarkStart w:id="33" w:name="_Toc241487331"/>
      <w:r>
        <w:t>Android архитектура</w:t>
      </w:r>
      <w:bookmarkEnd w:id="33"/>
    </w:p>
    <w:p w14:paraId="259A3CCE" w14:textId="77777777" w:rsidR="00712CEF" w:rsidRDefault="007F75D1">
      <w:pPr>
        <w:pStyle w:val="Osnovnitekst"/>
      </w:pPr>
      <w:r>
        <w:t>Android део користи слојевиту архитектуру. Retrofit data source преузима DTO објекте и мапира их у доменске моделе. Repository координише мрежу и Room базу. TokViewModel комбинује токове вести, подешавања, стања читања, мреже, локације, тона и група у један TokUiState. Compose екрани добијају стање и callback функције, без директног приступа инфраструктури.</w:t>
      </w:r>
    </w:p>
    <w:p w14:paraId="291B7D1C" w14:textId="77777777" w:rsidR="00712CEF" w:rsidRDefault="007F75D1">
      <w:pPr>
        <w:pStyle w:val="SlikeTabele"/>
      </w:pPr>
      <w:r>
        <w:rPr>
          <w:noProof/>
        </w:rPr>
        <w:drawing>
          <wp:inline distT="0" distB="0" distL="0" distR="0" wp14:anchorId="06B17819" wp14:editId="61590037">
            <wp:extent cx="5940000" cy="3341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18"/>
                    <a:stretch>
                      <a:fillRect/>
                    </a:stretch>
                  </pic:blipFill>
                  <pic:spPr>
                    <a:xfrm>
                      <a:off x="0" y="0"/>
                      <a:ext cx="5940000" cy="3341250"/>
                    </a:xfrm>
                    <a:prstGeom prst="rect">
                      <a:avLst/>
                    </a:prstGeom>
                  </pic:spPr>
                </pic:pic>
              </a:graphicData>
            </a:graphic>
          </wp:inline>
        </w:drawing>
      </w:r>
    </w:p>
    <w:p w14:paraId="1E9B5F95" w14:textId="77777777" w:rsidR="00712CEF" w:rsidRDefault="007F75D1">
      <w:pPr>
        <w:pStyle w:val="Oznakaslike"/>
      </w:pPr>
      <w:bookmarkStart w:id="34" w:name="_Toc241487359"/>
      <w:r>
        <w:t>Слика 4.2.1. Ток података у Android апликацији</w:t>
      </w:r>
      <w:bookmarkEnd w:id="34"/>
    </w:p>
    <w:p w14:paraId="49AEAAC0" w14:textId="77777777" w:rsidR="00712CEF" w:rsidRDefault="007F75D1">
      <w:pPr>
        <w:pStyle w:val="IIInivonaslova-Odeljak"/>
      </w:pPr>
      <w:bookmarkStart w:id="35" w:name="_Toc241487332"/>
      <w:r>
        <w:lastRenderedPageBreak/>
        <w:t>Мрежни и локални слој</w:t>
      </w:r>
      <w:bookmarkEnd w:id="35"/>
    </w:p>
    <w:p w14:paraId="4CD95680" w14:textId="77777777" w:rsidR="00712CEF" w:rsidRDefault="007F75D1">
      <w:pPr>
        <w:pStyle w:val="Osnovnitekst"/>
      </w:pPr>
      <w:r>
        <w:t>BackendNewsRepository посматра две Room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48D842AB" w14:textId="77777777" w:rsidR="00712CEF" w:rsidRDefault="007F75D1">
      <w:pPr>
        <w:pStyle w:val="Osnovnitekst"/>
      </w:pPr>
      <w:r>
        <w:t>Mutex спречава паралелна освежавања из интерфејса, WorkManager-а и реакције на повратак мреже. Политика IfStale избегава непотребан захтев ако је кеш довољно свеж, док Force омогућава ручно освежавање. CancellationException се не претвара у пословну грешку, што чува коректну семантику Kotlin корутина.</w:t>
      </w:r>
    </w:p>
    <w:p w14:paraId="2B826F9E" w14:textId="77777777" w:rsidR="00712CEF" w:rsidRDefault="007F75D1">
      <w:pPr>
        <w:pStyle w:val="Osnovnitekst"/>
      </w:pPr>
      <w:r>
        <w:t>Room шема је достигла верзију 6 и садржи табеле articles, article_analysis, article_state и news_sync_metadata. Миграције покривају промену типа идентификатора, увођење кеша, градова, нормализованог текста и анализе. При додавању анализе стари кеш се брише, јер му није могуће доделити истините аналитичке вредности.</w:t>
      </w:r>
    </w:p>
    <w:p w14:paraId="4600BD8A" w14:textId="77777777" w:rsidR="00712CEF" w:rsidRDefault="007F75D1">
      <w:pPr>
        <w:pStyle w:val="IIInivonaslova-Odeljak"/>
      </w:pPr>
      <w:bookmarkStart w:id="36" w:name="_Toc241487333"/>
      <w:r>
        <w:t>Управљање стањем</w:t>
      </w:r>
      <w:bookmarkEnd w:id="36"/>
    </w:p>
    <w:p w14:paraId="2574395E" w14:textId="77777777" w:rsidR="00712CEF" w:rsidRDefault="007F75D1">
      <w:pPr>
        <w:pStyle w:val="Osnovnitekst"/>
      </w:pPr>
      <w:r>
        <w:t>TokViewModel је централни state holder.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Flow, а update операције креирају нову непроменљиву копију стања.</w:t>
      </w:r>
    </w:p>
    <w:p w14:paraId="76C983A4" w14:textId="77777777" w:rsidR="00712CEF" w:rsidRDefault="007F75D1">
      <w:pPr>
        <w:pStyle w:val="Osnovnitekst"/>
      </w:pPr>
      <w:r>
        <w:t>Корисничке радње су моделоване методама и Command класама. На пример, ToggleFollowedCategoryCommand истовремено примењује доменско правило и чува избор, док UpdateRefreshIntervalCommand нормализује дозвољене вредности. Ово омогућава тестирање правила без Compose окружења.</w:t>
      </w:r>
    </w:p>
    <w:p w14:paraId="2BCC2922" w14:textId="77777777" w:rsidR="00712CEF" w:rsidRDefault="007F75D1">
      <w:pPr>
        <w:pStyle w:val="IIInivonaslova-Odeljak"/>
      </w:pPr>
      <w:bookmarkStart w:id="37" w:name="_Toc241487334"/>
      <w:r>
        <w:t>Кориснички интерфејс</w:t>
      </w:r>
      <w:bookmarkEnd w:id="37"/>
    </w:p>
    <w:p w14:paraId="5252CF3F" w14:textId="77777777" w:rsidR="00712CEF" w:rsidRDefault="007F75D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w:t>
      </w:r>
    </w:p>
    <w:p w14:paraId="4DE5922E" w14:textId="77777777" w:rsidR="00712CEF" w:rsidRDefault="007F75D1">
      <w:pPr>
        <w:pStyle w:val="Osnovnitekst"/>
      </w:pPr>
      <w:r>
        <w:t>Компактни распоред смањује вертикални простор, а тема може бити светла, тамна или аутоматска. AmbientThemeDecider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7B25D6EF" w14:textId="77777777" w:rsidR="00712CEF" w:rsidRDefault="007F75D1">
      <w:pPr>
        <w:pStyle w:val="IIInivonaslova-Odeljak"/>
      </w:pPr>
      <w:bookmarkStart w:id="38" w:name="_Toc241487335"/>
      <w:r>
        <w:t>Позадински рад и отпорност на мрежу</w:t>
      </w:r>
      <w:bookmarkEnd w:id="38"/>
    </w:p>
    <w:p w14:paraId="75B38210" w14:textId="77777777" w:rsidR="00712CEF" w:rsidRDefault="007F75D1">
      <w:pPr>
        <w:pStyle w:val="Osnovnitekst"/>
      </w:pPr>
      <w:r>
        <w:t>WorkManagerNewsRefreshScheduler заказује периодично освежавање према интервалу од 15, 30 или 60 минута. NewsRefreshWorker делегира repository-ју и захтева retry највише три пута. Када NetworkMonitor детектује повратак везе, ViewModel покреће освежавање само ако су подаци застарели.</w:t>
      </w:r>
    </w:p>
    <w:p w14:paraId="029187BE" w14:textId="77777777" w:rsidR="00712CEF" w:rsidRDefault="007F75D1">
      <w:pPr>
        <w:pStyle w:val="Osnovnitekst"/>
      </w:pPr>
      <w:r>
        <w:t>Приказ се не празни током мрежне грешке. Постојећи Room подаци остају видљиви, а UI добија заставицу articleRefreshFailed како би кориснику приказао обавештење. Ова одлука даје предност доступности већ преузетог садржаја над строгом свежином.</w:t>
      </w:r>
    </w:p>
    <w:p w14:paraId="2411351A" w14:textId="77777777" w:rsidR="00712CEF" w:rsidRDefault="007F75D1">
      <w:pPr>
        <w:pStyle w:val="IInivonaslova-Potpoglavlje"/>
      </w:pPr>
      <w:bookmarkStart w:id="39" w:name="_Toc241487336"/>
      <w:r>
        <w:lastRenderedPageBreak/>
        <w:t>Конфигурација и распоређивање</w:t>
      </w:r>
      <w:bookmarkEnd w:id="39"/>
    </w:p>
    <w:p w14:paraId="432EFF50" w14:textId="77777777" w:rsidR="00712CEF" w:rsidRDefault="007F75D1">
      <w:pPr>
        <w:pStyle w:val="Osnovnitekst"/>
      </w:pPr>
      <w:r>
        <w:t>Backend се локално покреће инсталацијом Python зависности, подизањем PostgreSQL контејнера, применом Alembic миграција и стартовањем Uvicorn сервера. Android емулатор подразумевано приступа адреси http://10.0.2.2:8000/, док се BACKEND_BASE_URL може заменити Gradle својством. Cleartext HTTP је дозвољен за развојно окружење.</w:t>
      </w:r>
    </w:p>
    <w:p w14:paraId="7D057ADF" w14:textId="77777777" w:rsidR="00712CEF" w:rsidRDefault="007F75D1">
      <w:pPr>
        <w:pStyle w:val="SlikeTabele"/>
      </w:pPr>
      <w:r>
        <w:rPr>
          <w:noProof/>
        </w:rPr>
        <w:drawing>
          <wp:inline distT="0" distB="0" distL="0" distR="0" wp14:anchorId="2E6A3378" wp14:editId="3B45553E">
            <wp:extent cx="5940000" cy="31556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19"/>
                    <a:stretch>
                      <a:fillRect/>
                    </a:stretch>
                  </pic:blipFill>
                  <pic:spPr>
                    <a:xfrm>
                      <a:off x="0" y="0"/>
                      <a:ext cx="5940000" cy="3155625"/>
                    </a:xfrm>
                    <a:prstGeom prst="rect">
                      <a:avLst/>
                    </a:prstGeom>
                  </pic:spPr>
                </pic:pic>
              </a:graphicData>
            </a:graphic>
          </wp:inline>
        </w:drawing>
      </w:r>
    </w:p>
    <w:p w14:paraId="5647C2E8" w14:textId="77777777" w:rsidR="00712CEF" w:rsidRDefault="007F75D1">
      <w:pPr>
        <w:pStyle w:val="Oznakaslike"/>
      </w:pPr>
      <w:bookmarkStart w:id="40" w:name="_Toc241487360"/>
      <w:r>
        <w:t>Слика 4.3.1. Развојно распоређивање система</w:t>
      </w:r>
      <w:bookmarkEnd w:id="40"/>
    </w:p>
    <w:p w14:paraId="1A0D2EE7" w14:textId="77777777" w:rsidR="00712CEF" w:rsidRDefault="007F75D1">
      <w:pPr>
        <w:pStyle w:val="Caption"/>
        <w:jc w:val="center"/>
      </w:pPr>
      <w:proofErr w:type="spellStart"/>
      <w:r>
        <w:t>Листинг</w:t>
      </w:r>
      <w:proofErr w:type="spellEnd"/>
      <w:r>
        <w:t xml:space="preserve"> 4.3.1. </w:t>
      </w:r>
      <w:proofErr w:type="spellStart"/>
      <w:r>
        <w:t>Основне</w:t>
      </w:r>
      <w:proofErr w:type="spellEnd"/>
      <w:r>
        <w:t xml:space="preserve"> </w:t>
      </w:r>
      <w:proofErr w:type="spellStart"/>
      <w:r>
        <w:t>команде</w:t>
      </w:r>
      <w:proofErr w:type="spellEnd"/>
      <w:r>
        <w:t xml:space="preserve"> </w:t>
      </w:r>
      <w:proofErr w:type="spellStart"/>
      <w:r>
        <w:t>за</w:t>
      </w:r>
      <w:proofErr w:type="spellEnd"/>
      <w:r>
        <w:t xml:space="preserve"> </w:t>
      </w:r>
      <w:proofErr w:type="spellStart"/>
      <w:r>
        <w:t>локално</w:t>
      </w:r>
      <w:proofErr w:type="spellEnd"/>
      <w:r>
        <w:t xml:space="preserve"> </w:t>
      </w:r>
      <w:proofErr w:type="spellStart"/>
      <w:r>
        <w:t>покретање</w:t>
      </w:r>
      <w:proofErr w:type="spellEnd"/>
      <w:r>
        <w:t xml:space="preserve"> backend-а</w:t>
      </w:r>
    </w:p>
    <w:tbl>
      <w:tblPr>
        <w:tblStyle w:val="TableGrid"/>
        <w:tblW w:w="0" w:type="auto"/>
        <w:tblLook w:val="04A0" w:firstRow="1" w:lastRow="0" w:firstColumn="1" w:lastColumn="0" w:noHBand="0" w:noVBand="1"/>
      </w:tblPr>
      <w:tblGrid>
        <w:gridCol w:w="9638"/>
      </w:tblGrid>
      <w:tr w:rsidR="00712CEF" w14:paraId="02AA1EFB" w14:textId="77777777">
        <w:tc>
          <w:tcPr>
            <w:tcW w:w="9638" w:type="dxa"/>
            <w:shd w:val="clear" w:color="auto" w:fill="F2F4F5"/>
            <w:tcMar>
              <w:top w:w="100" w:type="dxa"/>
              <w:left w:w="130" w:type="dxa"/>
              <w:bottom w:w="100" w:type="dxa"/>
              <w:right w:w="130" w:type="dxa"/>
            </w:tcMar>
          </w:tcPr>
          <w:p w14:paraId="06CD079F" w14:textId="77777777" w:rsidR="00712CEF" w:rsidRDefault="007F75D1">
            <w:pPr>
              <w:pStyle w:val="Code"/>
              <w:spacing w:after="0"/>
            </w:pPr>
            <w:r>
              <w:t>docker compose up -d database</w:t>
            </w:r>
            <w:r>
              <w:br/>
              <w:t>alembic upgrade head</w:t>
            </w:r>
            <w:r>
              <w:br/>
            </w:r>
            <w:proofErr w:type="spellStart"/>
            <w:r>
              <w:t>uvicorn</w:t>
            </w:r>
            <w:proofErr w:type="spellEnd"/>
            <w:r>
              <w:t xml:space="preserve"> </w:t>
            </w:r>
            <w:proofErr w:type="spellStart"/>
            <w:r>
              <w:t>app.main:app</w:t>
            </w:r>
            <w:proofErr w:type="spellEnd"/>
            <w:r>
              <w:t xml:space="preserve"> --reload</w:t>
            </w:r>
          </w:p>
        </w:tc>
      </w:tr>
    </w:tbl>
    <w:p w14:paraId="537329D9" w14:textId="77777777" w:rsidR="00712CEF" w:rsidRDefault="007F75D1">
      <w:pPr>
        <w:pStyle w:val="Osnovnitekst"/>
      </w:pPr>
      <w:r>
        <w:t>Осетљива подешавања се читају из .env датотеке. Кључ за Groq је типа SecretStr и не треба да буде смештен у изворни код. Остала подешавања обухватају модел, верзију промпта, timeout, број покушаја, праг груписања и временски прозор кандидата.</w:t>
      </w:r>
    </w:p>
    <w:p w14:paraId="04193930" w14:textId="77777777" w:rsidR="00712CEF" w:rsidRDefault="007F75D1">
      <w:pPr>
        <w:pStyle w:val="Inivonaslova-Poglavlje"/>
      </w:pPr>
      <w:bookmarkStart w:id="41" w:name="_Toc241487337"/>
      <w:r>
        <w:lastRenderedPageBreak/>
        <w:t>Функционалности</w:t>
      </w:r>
      <w:bookmarkEnd w:id="41"/>
    </w:p>
    <w:p w14:paraId="56B39844" w14:textId="77777777" w:rsidR="00712CEF" w:rsidRDefault="007F75D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42E53A86" w14:textId="77777777" w:rsidR="00712CEF" w:rsidRDefault="007F75D1">
      <w:pPr>
        <w:pStyle w:val="IInivonaslova-Potpoglavlje"/>
      </w:pPr>
      <w:bookmarkStart w:id="42" w:name="_Toc241487338"/>
      <w:r>
        <w:t>Почетни ток, категорије и претрага</w:t>
      </w:r>
      <w:bookmarkEnd w:id="42"/>
    </w:p>
    <w:p w14:paraId="6F030E01" w14:textId="77777777" w:rsidR="00712CEF" w:rsidRDefault="007F75D1">
      <w:pPr>
        <w:pStyle w:val="Osnovnitekst"/>
      </w:pPr>
      <w:r>
        <w:t>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SerbianTextNormalizer уједначава писмо и знакове, па претрага није осетљива на уобичајене варијације.</w:t>
      </w:r>
    </w:p>
    <w:p w14:paraId="633D28B5" w14:textId="77777777" w:rsidR="00712CEF" w:rsidRDefault="007F75D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712CEF" w14:paraId="47C1807B" w14:textId="77777777">
        <w:trPr>
          <w:jc w:val="center"/>
        </w:trPr>
        <w:tc>
          <w:tcPr>
            <w:tcW w:w="4819" w:type="dxa"/>
          </w:tcPr>
          <w:p w14:paraId="3C4F9AC5" w14:textId="77777777" w:rsidR="00712CEF" w:rsidRDefault="007F75D1">
            <w:pPr>
              <w:pStyle w:val="SlikeTabele"/>
            </w:pPr>
            <w:r>
              <w:rPr>
                <w:noProof/>
              </w:rPr>
              <w:drawing>
                <wp:inline distT="0" distB="0" distL="0" distR="0" wp14:anchorId="6DE3EC69" wp14:editId="5BF15D85">
                  <wp:extent cx="1745252" cy="378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20"/>
                          <a:stretch>
                            <a:fillRect/>
                          </a:stretch>
                        </pic:blipFill>
                        <pic:spPr>
                          <a:xfrm>
                            <a:off x="0" y="0"/>
                            <a:ext cx="1745252" cy="3780000"/>
                          </a:xfrm>
                          <a:prstGeom prst="rect">
                            <a:avLst/>
                          </a:prstGeom>
                        </pic:spPr>
                      </pic:pic>
                    </a:graphicData>
                  </a:graphic>
                </wp:inline>
              </w:drawing>
            </w:r>
          </w:p>
        </w:tc>
        <w:tc>
          <w:tcPr>
            <w:tcW w:w="4819" w:type="dxa"/>
          </w:tcPr>
          <w:p w14:paraId="54F14A70" w14:textId="77777777" w:rsidR="00712CEF" w:rsidRDefault="007F75D1">
            <w:pPr>
              <w:pStyle w:val="SlikeTabele"/>
            </w:pPr>
            <w:r>
              <w:rPr>
                <w:noProof/>
              </w:rPr>
              <w:drawing>
                <wp:inline distT="0" distB="0" distL="0" distR="0" wp14:anchorId="559DAE60" wp14:editId="1D378AC5">
                  <wp:extent cx="1701000" cy="378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21"/>
                          <a:stretch>
                            <a:fillRect/>
                          </a:stretch>
                        </pic:blipFill>
                        <pic:spPr>
                          <a:xfrm>
                            <a:off x="0" y="0"/>
                            <a:ext cx="1701000" cy="3780000"/>
                          </a:xfrm>
                          <a:prstGeom prst="rect">
                            <a:avLst/>
                          </a:prstGeom>
                        </pic:spPr>
                      </pic:pic>
                    </a:graphicData>
                  </a:graphic>
                </wp:inline>
              </w:drawing>
            </w:r>
          </w:p>
        </w:tc>
      </w:tr>
    </w:tbl>
    <w:p w14:paraId="656AC7B2" w14:textId="77777777" w:rsidR="00712CEF" w:rsidRDefault="007F75D1">
      <w:pPr>
        <w:pStyle w:val="Oznakaslike"/>
      </w:pPr>
      <w:bookmarkStart w:id="43" w:name="_Toc241487361"/>
      <w:r>
        <w:lastRenderedPageBreak/>
        <w:t>Слика 5.1.1. Почетни екран апликације (лево) и претрага вести по унетом појму (десно)</w:t>
      </w:r>
      <w:bookmarkEnd w:id="43"/>
    </w:p>
    <w:tbl>
      <w:tblPr>
        <w:tblW w:w="0" w:type="auto"/>
        <w:jc w:val="center"/>
        <w:tblLook w:val="04A0" w:firstRow="1" w:lastRow="0" w:firstColumn="1" w:lastColumn="0" w:noHBand="0" w:noVBand="1"/>
      </w:tblPr>
      <w:tblGrid>
        <w:gridCol w:w="4819"/>
        <w:gridCol w:w="4819"/>
      </w:tblGrid>
      <w:tr w:rsidR="00712CEF" w14:paraId="281663FD" w14:textId="77777777">
        <w:trPr>
          <w:jc w:val="center"/>
        </w:trPr>
        <w:tc>
          <w:tcPr>
            <w:tcW w:w="4819" w:type="dxa"/>
          </w:tcPr>
          <w:p w14:paraId="4C7BEFC6" w14:textId="77777777" w:rsidR="00712CEF" w:rsidRDefault="007F75D1">
            <w:pPr>
              <w:pStyle w:val="SlikeTabele"/>
            </w:pPr>
            <w:r>
              <w:rPr>
                <w:noProof/>
              </w:rPr>
              <w:drawing>
                <wp:inline distT="0" distB="0" distL="0" distR="0" wp14:anchorId="76D35EA3" wp14:editId="25E28076">
                  <wp:extent cx="1747903" cy="378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22"/>
                          <a:stretch>
                            <a:fillRect/>
                          </a:stretch>
                        </pic:blipFill>
                        <pic:spPr>
                          <a:xfrm>
                            <a:off x="0" y="0"/>
                            <a:ext cx="1747903" cy="3780000"/>
                          </a:xfrm>
                          <a:prstGeom prst="rect">
                            <a:avLst/>
                          </a:prstGeom>
                        </pic:spPr>
                      </pic:pic>
                    </a:graphicData>
                  </a:graphic>
                </wp:inline>
              </w:drawing>
            </w:r>
          </w:p>
        </w:tc>
        <w:tc>
          <w:tcPr>
            <w:tcW w:w="4819" w:type="dxa"/>
          </w:tcPr>
          <w:p w14:paraId="49AA5F4A" w14:textId="77777777" w:rsidR="00712CEF" w:rsidRDefault="007F75D1">
            <w:pPr>
              <w:pStyle w:val="SlikeTabele"/>
            </w:pPr>
            <w:r>
              <w:rPr>
                <w:noProof/>
              </w:rPr>
              <w:drawing>
                <wp:inline distT="0" distB="0" distL="0" distR="0" wp14:anchorId="7D670269" wp14:editId="73D46449">
                  <wp:extent cx="1701000" cy="378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23"/>
                          <a:stretch>
                            <a:fillRect/>
                          </a:stretch>
                        </pic:blipFill>
                        <pic:spPr>
                          <a:xfrm>
                            <a:off x="0" y="0"/>
                            <a:ext cx="1701000" cy="3780000"/>
                          </a:xfrm>
                          <a:prstGeom prst="rect">
                            <a:avLst/>
                          </a:prstGeom>
                        </pic:spPr>
                      </pic:pic>
                    </a:graphicData>
                  </a:graphic>
                </wp:inline>
              </w:drawing>
            </w:r>
          </w:p>
        </w:tc>
      </w:tr>
    </w:tbl>
    <w:p w14:paraId="7E06AD09" w14:textId="77777777" w:rsidR="00712CEF" w:rsidRDefault="007F75D1">
      <w:pPr>
        <w:pStyle w:val="Oznakaslike"/>
      </w:pPr>
      <w:bookmarkStart w:id="44" w:name="_Toc241487362"/>
      <w:r>
        <w:t>Слика 5.1.2. Приказ вести из категорије „Бизнис” (лево) и бочни навигациони мени са праћеним категоријама (десно)</w:t>
      </w:r>
      <w:bookmarkEnd w:id="44"/>
    </w:p>
    <w:p w14:paraId="61292116" w14:textId="77777777" w:rsidR="00712CEF" w:rsidRDefault="007F75D1">
      <w:pPr>
        <w:pStyle w:val="IInivonaslova-Potpoglavlje"/>
      </w:pPr>
      <w:bookmarkStart w:id="45" w:name="_Toc241487339"/>
      <w:r>
        <w:t>Чување и историја</w:t>
      </w:r>
      <w:bookmarkEnd w:id="45"/>
    </w:p>
    <w:p w14:paraId="01E73BB6" w14:textId="77777777" w:rsidR="00712CEF" w:rsidRDefault="007F75D1">
      <w:pPr>
        <w:pStyle w:val="Osnovnitekst"/>
      </w:pPr>
      <w:r>
        <w:t>Стање чланка је одвојено од серверског кеша. ArticleStateEntity чува isSaved и isRead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EEA6C1E" w14:textId="77777777" w:rsidR="00712CEF" w:rsidRDefault="007F75D1">
      <w:pPr>
        <w:pStyle w:val="Osnovnitekst"/>
      </w:pPr>
      <w:r>
        <w:t>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Room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712CEF" w14:paraId="06353866" w14:textId="77777777">
        <w:trPr>
          <w:jc w:val="center"/>
        </w:trPr>
        <w:tc>
          <w:tcPr>
            <w:tcW w:w="4819" w:type="dxa"/>
          </w:tcPr>
          <w:p w14:paraId="22427AD1" w14:textId="77777777" w:rsidR="00712CEF" w:rsidRDefault="007F75D1">
            <w:pPr>
              <w:pStyle w:val="SlikeTabele"/>
            </w:pPr>
            <w:r>
              <w:rPr>
                <w:noProof/>
              </w:rPr>
              <w:lastRenderedPageBreak/>
              <w:drawing>
                <wp:inline distT="0" distB="0" distL="0" distR="0" wp14:anchorId="36184552" wp14:editId="5C283DEB">
                  <wp:extent cx="1754118" cy="378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24"/>
                          <a:stretch>
                            <a:fillRect/>
                          </a:stretch>
                        </pic:blipFill>
                        <pic:spPr>
                          <a:xfrm>
                            <a:off x="0" y="0"/>
                            <a:ext cx="1754118" cy="3780000"/>
                          </a:xfrm>
                          <a:prstGeom prst="rect">
                            <a:avLst/>
                          </a:prstGeom>
                        </pic:spPr>
                      </pic:pic>
                    </a:graphicData>
                  </a:graphic>
                </wp:inline>
              </w:drawing>
            </w:r>
          </w:p>
        </w:tc>
        <w:tc>
          <w:tcPr>
            <w:tcW w:w="4819" w:type="dxa"/>
          </w:tcPr>
          <w:p w14:paraId="6B6E6C14" w14:textId="77777777" w:rsidR="00712CEF" w:rsidRDefault="007F75D1">
            <w:pPr>
              <w:pStyle w:val="SlikeTabele"/>
            </w:pPr>
            <w:r>
              <w:rPr>
                <w:noProof/>
              </w:rPr>
              <w:drawing>
                <wp:inline distT="0" distB="0" distL="0" distR="0" wp14:anchorId="0EDC4621" wp14:editId="337B06BA">
                  <wp:extent cx="1714639" cy="378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25"/>
                          <a:stretch>
                            <a:fillRect/>
                          </a:stretch>
                        </pic:blipFill>
                        <pic:spPr>
                          <a:xfrm>
                            <a:off x="0" y="0"/>
                            <a:ext cx="1714639" cy="3780000"/>
                          </a:xfrm>
                          <a:prstGeom prst="rect">
                            <a:avLst/>
                          </a:prstGeom>
                        </pic:spPr>
                      </pic:pic>
                    </a:graphicData>
                  </a:graphic>
                </wp:inline>
              </w:drawing>
            </w:r>
          </w:p>
        </w:tc>
      </w:tr>
    </w:tbl>
    <w:p w14:paraId="42C161B8" w14:textId="77777777" w:rsidR="00712CEF" w:rsidRDefault="007F75D1">
      <w:pPr>
        <w:pStyle w:val="Oznakaslike"/>
      </w:pPr>
      <w:bookmarkStart w:id="46" w:name="_Toc241487363"/>
      <w:r>
        <w:t>Слика 5.2.1. Потврда о чувању вести са опцијом поништавања (лево) и екран „Сачувано” са чланцима доступним ван мреже (десно)</w:t>
      </w:r>
      <w:bookmarkEnd w:id="46"/>
    </w:p>
    <w:tbl>
      <w:tblPr>
        <w:tblW w:w="0" w:type="auto"/>
        <w:jc w:val="center"/>
        <w:tblLook w:val="04A0" w:firstRow="1" w:lastRow="0" w:firstColumn="1" w:lastColumn="0" w:noHBand="0" w:noVBand="1"/>
      </w:tblPr>
      <w:tblGrid>
        <w:gridCol w:w="4819"/>
        <w:gridCol w:w="4819"/>
      </w:tblGrid>
      <w:tr w:rsidR="00712CEF" w14:paraId="7E8D45F1" w14:textId="77777777">
        <w:trPr>
          <w:jc w:val="center"/>
        </w:trPr>
        <w:tc>
          <w:tcPr>
            <w:tcW w:w="4819" w:type="dxa"/>
          </w:tcPr>
          <w:p w14:paraId="0FCEA052" w14:textId="77777777" w:rsidR="00712CEF" w:rsidRDefault="007F75D1">
            <w:pPr>
              <w:pStyle w:val="SlikeTabele"/>
            </w:pPr>
            <w:r>
              <w:rPr>
                <w:noProof/>
              </w:rPr>
              <w:drawing>
                <wp:inline distT="0" distB="0" distL="0" distR="0" wp14:anchorId="11BDE3E4" wp14:editId="3CDC5EE5">
                  <wp:extent cx="1701000" cy="378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26"/>
                          <a:stretch>
                            <a:fillRect/>
                          </a:stretch>
                        </pic:blipFill>
                        <pic:spPr>
                          <a:xfrm>
                            <a:off x="0" y="0"/>
                            <a:ext cx="1701000" cy="3780000"/>
                          </a:xfrm>
                          <a:prstGeom prst="rect">
                            <a:avLst/>
                          </a:prstGeom>
                        </pic:spPr>
                      </pic:pic>
                    </a:graphicData>
                  </a:graphic>
                </wp:inline>
              </w:drawing>
            </w:r>
          </w:p>
        </w:tc>
        <w:tc>
          <w:tcPr>
            <w:tcW w:w="4819" w:type="dxa"/>
          </w:tcPr>
          <w:p w14:paraId="04E9206A" w14:textId="77777777" w:rsidR="00712CEF" w:rsidRDefault="007F75D1">
            <w:pPr>
              <w:pStyle w:val="SlikeTabele"/>
            </w:pPr>
            <w:r>
              <w:rPr>
                <w:noProof/>
              </w:rPr>
              <w:drawing>
                <wp:inline distT="0" distB="0" distL="0" distR="0" wp14:anchorId="6D315274" wp14:editId="18350F20">
                  <wp:extent cx="1701000" cy="378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27"/>
                          <a:stretch>
                            <a:fillRect/>
                          </a:stretch>
                        </pic:blipFill>
                        <pic:spPr>
                          <a:xfrm>
                            <a:off x="0" y="0"/>
                            <a:ext cx="1701000" cy="3780000"/>
                          </a:xfrm>
                          <a:prstGeom prst="rect">
                            <a:avLst/>
                          </a:prstGeom>
                        </pic:spPr>
                      </pic:pic>
                    </a:graphicData>
                  </a:graphic>
                </wp:inline>
              </w:drawing>
            </w:r>
          </w:p>
        </w:tc>
      </w:tr>
    </w:tbl>
    <w:p w14:paraId="0CC11AAD" w14:textId="77777777" w:rsidR="00712CEF" w:rsidRDefault="007F75D1">
      <w:pPr>
        <w:pStyle w:val="Oznakaslike"/>
      </w:pPr>
      <w:bookmarkStart w:id="47" w:name="_Toc241487364"/>
      <w:r>
        <w:lastRenderedPageBreak/>
        <w:t>Слика 5.2.2. Историја читања пре отварања првог чланка (лево) и након што је чланак означен као прочитан (десно)</w:t>
      </w:r>
      <w:bookmarkEnd w:id="47"/>
    </w:p>
    <w:p w14:paraId="67291684" w14:textId="77777777" w:rsidR="00712CEF" w:rsidRDefault="007F75D1">
      <w:pPr>
        <w:pStyle w:val="IInivonaslova-Potpoglavlje"/>
      </w:pPr>
      <w:bookmarkStart w:id="48" w:name="_Toc241487340"/>
      <w:r>
        <w:t>Дневни преглед</w:t>
      </w:r>
      <w:bookmarkEnd w:id="48"/>
    </w:p>
    <w:p w14:paraId="2E51C495" w14:textId="77777777" w:rsidR="00712CEF" w:rsidRDefault="007F75D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11EF60EC" w14:textId="77777777" w:rsidR="00712CEF" w:rsidRDefault="007F75D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2765FA94" w14:textId="77777777" w:rsidR="00712CEF" w:rsidRDefault="007F75D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712CEF" w14:paraId="33624B00" w14:textId="77777777">
        <w:trPr>
          <w:jc w:val="center"/>
        </w:trPr>
        <w:tc>
          <w:tcPr>
            <w:tcW w:w="4819" w:type="dxa"/>
          </w:tcPr>
          <w:p w14:paraId="0E4AC620" w14:textId="77777777" w:rsidR="00712CEF" w:rsidRDefault="007F75D1">
            <w:pPr>
              <w:pStyle w:val="SlikeTabele"/>
            </w:pPr>
            <w:r>
              <w:rPr>
                <w:noProof/>
              </w:rPr>
              <w:drawing>
                <wp:inline distT="0" distB="0" distL="0" distR="0" wp14:anchorId="4691F027" wp14:editId="67B6E47A">
                  <wp:extent cx="1701000" cy="378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28"/>
                          <a:stretch>
                            <a:fillRect/>
                          </a:stretch>
                        </pic:blipFill>
                        <pic:spPr>
                          <a:xfrm>
                            <a:off x="0" y="0"/>
                            <a:ext cx="1701000" cy="3780000"/>
                          </a:xfrm>
                          <a:prstGeom prst="rect">
                            <a:avLst/>
                          </a:prstGeom>
                        </pic:spPr>
                      </pic:pic>
                    </a:graphicData>
                  </a:graphic>
                </wp:inline>
              </w:drawing>
            </w:r>
          </w:p>
        </w:tc>
        <w:tc>
          <w:tcPr>
            <w:tcW w:w="4819" w:type="dxa"/>
          </w:tcPr>
          <w:p w14:paraId="659F829A" w14:textId="77777777" w:rsidR="00712CEF" w:rsidRDefault="007F75D1">
            <w:pPr>
              <w:pStyle w:val="SlikeTabele"/>
            </w:pPr>
            <w:r>
              <w:rPr>
                <w:noProof/>
              </w:rPr>
              <w:drawing>
                <wp:inline distT="0" distB="0" distL="0" distR="0" wp14:anchorId="6E681421" wp14:editId="29D920D6">
                  <wp:extent cx="1701000" cy="378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29"/>
                          <a:stretch>
                            <a:fillRect/>
                          </a:stretch>
                        </pic:blipFill>
                        <pic:spPr>
                          <a:xfrm>
                            <a:off x="0" y="0"/>
                            <a:ext cx="1701000" cy="3780000"/>
                          </a:xfrm>
                          <a:prstGeom prst="rect">
                            <a:avLst/>
                          </a:prstGeom>
                        </pic:spPr>
                      </pic:pic>
                    </a:graphicData>
                  </a:graphic>
                </wp:inline>
              </w:drawing>
            </w:r>
          </w:p>
        </w:tc>
      </w:tr>
    </w:tbl>
    <w:p w14:paraId="5CE41EE8" w14:textId="77777777" w:rsidR="00712CEF" w:rsidRDefault="007F75D1">
      <w:pPr>
        <w:pStyle w:val="Oznakaslike"/>
      </w:pPr>
      <w:bookmarkStart w:id="49" w:name="_Toc241487365"/>
      <w:r>
        <w:t>Слика 5.3.1. Избор праћених категорија у бочном менију (лево) и екран дневног прегледа са процењеним временом читања (десно)</w:t>
      </w:r>
      <w:bookmarkEnd w:id="49"/>
    </w:p>
    <w:tbl>
      <w:tblPr>
        <w:tblW w:w="0" w:type="auto"/>
        <w:jc w:val="center"/>
        <w:tblLook w:val="04A0" w:firstRow="1" w:lastRow="0" w:firstColumn="1" w:lastColumn="0" w:noHBand="0" w:noVBand="1"/>
      </w:tblPr>
      <w:tblGrid>
        <w:gridCol w:w="9638"/>
      </w:tblGrid>
      <w:tr w:rsidR="00712CEF" w14:paraId="4AF349D3" w14:textId="77777777">
        <w:trPr>
          <w:jc w:val="center"/>
        </w:trPr>
        <w:tc>
          <w:tcPr>
            <w:tcW w:w="9638" w:type="dxa"/>
          </w:tcPr>
          <w:p w14:paraId="3682974E" w14:textId="77777777" w:rsidR="00712CEF" w:rsidRDefault="007F75D1">
            <w:pPr>
              <w:pStyle w:val="SlikeTabele"/>
            </w:pPr>
            <w:r>
              <w:rPr>
                <w:noProof/>
              </w:rPr>
              <w:lastRenderedPageBreak/>
              <w:drawing>
                <wp:inline distT="0" distB="0" distL="0" distR="0" wp14:anchorId="09CD8C7C" wp14:editId="2D932340">
                  <wp:extent cx="1701000" cy="378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30"/>
                          <a:stretch>
                            <a:fillRect/>
                          </a:stretch>
                        </pic:blipFill>
                        <pic:spPr>
                          <a:xfrm>
                            <a:off x="0" y="0"/>
                            <a:ext cx="1701000" cy="3780000"/>
                          </a:xfrm>
                          <a:prstGeom prst="rect">
                            <a:avLst/>
                          </a:prstGeom>
                        </pic:spPr>
                      </pic:pic>
                    </a:graphicData>
                  </a:graphic>
                </wp:inline>
              </w:drawing>
            </w:r>
          </w:p>
        </w:tc>
      </w:tr>
    </w:tbl>
    <w:p w14:paraId="72641038" w14:textId="77777777" w:rsidR="00712CEF" w:rsidRDefault="007F75D1">
      <w:pPr>
        <w:pStyle w:val="Oznakaslike"/>
      </w:pPr>
      <w:bookmarkStart w:id="50" w:name="_Toc241487366"/>
      <w:r>
        <w:t>Слика 5.3.2. Секција „За вас” са вестима из праћених категорија</w:t>
      </w:r>
      <w:bookmarkEnd w:id="50"/>
    </w:p>
    <w:p w14:paraId="03CF3C1E" w14:textId="77777777" w:rsidR="00712CEF" w:rsidRDefault="007F75D1">
      <w:pPr>
        <w:pStyle w:val="IInivonaslova-Potpoglavlje"/>
      </w:pPr>
      <w:bookmarkStart w:id="51" w:name="_Toc241487341"/>
      <w:r>
        <w:t>Анализа тона</w:t>
      </w:r>
      <w:bookmarkEnd w:id="51"/>
    </w:p>
    <w:p w14:paraId="40420378" w14:textId="77777777" w:rsidR="00712CEF" w:rsidRDefault="007F75D1">
      <w:pPr>
        <w:pStyle w:val="Osnovnitekst"/>
      </w:pPr>
      <w:r>
        <w:t>За сваки чланак сервер враћа негативан, неутралан и позитиван проценат. Android ArticleToneService преузима сачувану анализу и претвара је у приказну расподелу.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3F8BF1C1" w14:textId="77777777" w:rsidR="00712CEF" w:rsidRDefault="007F75D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w:t>
      </w:r>
    </w:p>
    <w:tbl>
      <w:tblPr>
        <w:tblW w:w="0" w:type="auto"/>
        <w:jc w:val="center"/>
        <w:tblLook w:val="04A0" w:firstRow="1" w:lastRow="0" w:firstColumn="1" w:lastColumn="0" w:noHBand="0" w:noVBand="1"/>
      </w:tblPr>
      <w:tblGrid>
        <w:gridCol w:w="9638"/>
      </w:tblGrid>
      <w:tr w:rsidR="00712CEF" w14:paraId="2F978144" w14:textId="77777777">
        <w:trPr>
          <w:jc w:val="center"/>
        </w:trPr>
        <w:tc>
          <w:tcPr>
            <w:tcW w:w="9638" w:type="dxa"/>
          </w:tcPr>
          <w:p w14:paraId="76C646D0" w14:textId="77777777" w:rsidR="00712CEF" w:rsidRDefault="007F75D1">
            <w:pPr>
              <w:pStyle w:val="SlikeTabele"/>
            </w:pPr>
            <w:r>
              <w:rPr>
                <w:noProof/>
              </w:rPr>
              <w:lastRenderedPageBreak/>
              <w:drawing>
                <wp:inline distT="0" distB="0" distL="0" distR="0" wp14:anchorId="00BC1C8E" wp14:editId="4BA01FF1">
                  <wp:extent cx="1694837" cy="378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31"/>
                          <a:stretch>
                            <a:fillRect/>
                          </a:stretch>
                        </pic:blipFill>
                        <pic:spPr>
                          <a:xfrm>
                            <a:off x="0" y="0"/>
                            <a:ext cx="1694837" cy="3780000"/>
                          </a:xfrm>
                          <a:prstGeom prst="rect">
                            <a:avLst/>
                          </a:prstGeom>
                        </pic:spPr>
                      </pic:pic>
                    </a:graphicData>
                  </a:graphic>
                </wp:inline>
              </w:drawing>
            </w:r>
          </w:p>
        </w:tc>
      </w:tr>
    </w:tbl>
    <w:p w14:paraId="6246D02A" w14:textId="77777777" w:rsidR="00712CEF" w:rsidRDefault="007F75D1">
      <w:pPr>
        <w:pStyle w:val="Oznakaslike"/>
      </w:pPr>
      <w:bookmarkStart w:id="52" w:name="_Toc241487367"/>
      <w:r>
        <w:t>Слика 5.4.1. Картица вести са траком расподеле тона испод сажетка</w:t>
      </w:r>
      <w:bookmarkEnd w:id="52"/>
    </w:p>
    <w:p w14:paraId="51ACB984" w14:textId="77777777" w:rsidR="00712CEF" w:rsidRDefault="007F75D1">
      <w:pPr>
        <w:pStyle w:val="IInivonaslova-Potpoglavlje"/>
      </w:pPr>
      <w:bookmarkStart w:id="53" w:name="_Toc241487342"/>
      <w:r>
        <w:t>Групе сродних вести</w:t>
      </w:r>
      <w:bookmarkEnd w:id="53"/>
    </w:p>
    <w:p w14:paraId="6A55EA1F" w14:textId="77777777" w:rsidR="00712CEF" w:rsidRDefault="007F75D1">
      <w:pPr>
        <w:pStyle w:val="Osnovnitekst"/>
      </w:pPr>
      <w:r>
        <w:t>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Тренутни Android модул подржава заменљиву ArticleGroupingStrategy; док се серверски shadow резултати калибришу, могуће је користити контролисану mock стратегију.</w:t>
      </w:r>
    </w:p>
    <w:p w14:paraId="7D039A0C" w14:textId="77777777" w:rsidR="00712CEF" w:rsidRDefault="007F75D1">
      <w:pPr>
        <w:pStyle w:val="Osnovnitekst"/>
      </w:pPr>
      <w:r>
        <w:t>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w:t>
      </w:r>
    </w:p>
    <w:tbl>
      <w:tblPr>
        <w:tblW w:w="0" w:type="auto"/>
        <w:jc w:val="center"/>
        <w:tblLook w:val="04A0" w:firstRow="1" w:lastRow="0" w:firstColumn="1" w:lastColumn="0" w:noHBand="0" w:noVBand="1"/>
      </w:tblPr>
      <w:tblGrid>
        <w:gridCol w:w="4819"/>
        <w:gridCol w:w="4819"/>
      </w:tblGrid>
      <w:tr w:rsidR="00712CEF" w14:paraId="6ED0447F" w14:textId="77777777">
        <w:trPr>
          <w:jc w:val="center"/>
        </w:trPr>
        <w:tc>
          <w:tcPr>
            <w:tcW w:w="4819" w:type="dxa"/>
          </w:tcPr>
          <w:p w14:paraId="0E39C90E" w14:textId="77777777" w:rsidR="00712CEF" w:rsidRDefault="007F75D1">
            <w:pPr>
              <w:pStyle w:val="SlikeTabele"/>
            </w:pPr>
            <w:r>
              <w:rPr>
                <w:noProof/>
              </w:rPr>
              <w:lastRenderedPageBreak/>
              <w:drawing>
                <wp:inline distT="0" distB="0" distL="0" distR="0" wp14:anchorId="58F64EC5" wp14:editId="7C38C849">
                  <wp:extent cx="1701000"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32"/>
                          <a:stretch>
                            <a:fillRect/>
                          </a:stretch>
                        </pic:blipFill>
                        <pic:spPr>
                          <a:xfrm>
                            <a:off x="0" y="0"/>
                            <a:ext cx="1701000" cy="3780000"/>
                          </a:xfrm>
                          <a:prstGeom prst="rect">
                            <a:avLst/>
                          </a:prstGeom>
                        </pic:spPr>
                      </pic:pic>
                    </a:graphicData>
                  </a:graphic>
                </wp:inline>
              </w:drawing>
            </w:r>
          </w:p>
        </w:tc>
        <w:tc>
          <w:tcPr>
            <w:tcW w:w="4819" w:type="dxa"/>
          </w:tcPr>
          <w:p w14:paraId="59E2D9F4" w14:textId="77777777" w:rsidR="00712CEF" w:rsidRDefault="007F75D1">
            <w:pPr>
              <w:pStyle w:val="SlikeTabele"/>
            </w:pPr>
            <w:r>
              <w:rPr>
                <w:noProof/>
              </w:rPr>
              <w:drawing>
                <wp:inline distT="0" distB="0" distL="0" distR="0" wp14:anchorId="296887DD" wp14:editId="2A310021">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33"/>
                          <a:stretch>
                            <a:fillRect/>
                          </a:stretch>
                        </pic:blipFill>
                        <pic:spPr>
                          <a:xfrm>
                            <a:off x="0" y="0"/>
                            <a:ext cx="1701000" cy="3780000"/>
                          </a:xfrm>
                          <a:prstGeom prst="rect">
                            <a:avLst/>
                          </a:prstGeom>
                        </pic:spPr>
                      </pic:pic>
                    </a:graphicData>
                  </a:graphic>
                </wp:inline>
              </w:drawing>
            </w:r>
          </w:p>
        </w:tc>
      </w:tr>
    </w:tbl>
    <w:p w14:paraId="46E0BAB1" w14:textId="77777777" w:rsidR="00712CEF" w:rsidRDefault="007F75D1">
      <w:pPr>
        <w:pStyle w:val="Oznakaslike"/>
      </w:pPr>
      <w:bookmarkStart w:id="54" w:name="_Toc241487368"/>
      <w:r>
        <w:t>Слика 5.5.1. Листа семантичких група (лево) и детаљан приказ групе о истом догађају (десно)</w:t>
      </w:r>
      <w:bookmarkEnd w:id="54"/>
    </w:p>
    <w:tbl>
      <w:tblPr>
        <w:tblW w:w="0" w:type="auto"/>
        <w:jc w:val="center"/>
        <w:tblLook w:val="04A0" w:firstRow="1" w:lastRow="0" w:firstColumn="1" w:lastColumn="0" w:noHBand="0" w:noVBand="1"/>
      </w:tblPr>
      <w:tblGrid>
        <w:gridCol w:w="9638"/>
      </w:tblGrid>
      <w:tr w:rsidR="00712CEF" w14:paraId="25336E76" w14:textId="77777777">
        <w:trPr>
          <w:jc w:val="center"/>
        </w:trPr>
        <w:tc>
          <w:tcPr>
            <w:tcW w:w="9638" w:type="dxa"/>
          </w:tcPr>
          <w:p w14:paraId="3666EA33" w14:textId="77777777" w:rsidR="00712CEF" w:rsidRDefault="007F75D1">
            <w:pPr>
              <w:pStyle w:val="SlikeTabele"/>
            </w:pPr>
            <w:r>
              <w:rPr>
                <w:noProof/>
              </w:rPr>
              <w:drawing>
                <wp:inline distT="0" distB="0" distL="0" distR="0" wp14:anchorId="34DEB979" wp14:editId="5F7E155F">
                  <wp:extent cx="1701000"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34"/>
                          <a:stretch>
                            <a:fillRect/>
                          </a:stretch>
                        </pic:blipFill>
                        <pic:spPr>
                          <a:xfrm>
                            <a:off x="0" y="0"/>
                            <a:ext cx="1701000" cy="3780000"/>
                          </a:xfrm>
                          <a:prstGeom prst="rect">
                            <a:avLst/>
                          </a:prstGeom>
                        </pic:spPr>
                      </pic:pic>
                    </a:graphicData>
                  </a:graphic>
                </wp:inline>
              </w:drawing>
            </w:r>
          </w:p>
        </w:tc>
      </w:tr>
    </w:tbl>
    <w:p w14:paraId="412166BB" w14:textId="77777777" w:rsidR="00712CEF" w:rsidRDefault="007F75D1">
      <w:pPr>
        <w:pStyle w:val="Oznakaslike"/>
      </w:pPr>
      <w:bookmarkStart w:id="55" w:name="_Toc241487369"/>
      <w:r>
        <w:t>Слика 5.5.2. Група вести која обједињује извештаје више извора о истом догађају</w:t>
      </w:r>
      <w:bookmarkEnd w:id="55"/>
    </w:p>
    <w:p w14:paraId="396EE0D0" w14:textId="77777777" w:rsidR="00712CEF" w:rsidRDefault="007F75D1">
      <w:pPr>
        <w:pStyle w:val="IInivonaslova-Potpoglavlje"/>
      </w:pPr>
      <w:bookmarkStart w:id="56" w:name="_Toc241487343"/>
      <w:r>
        <w:lastRenderedPageBreak/>
        <w:t>Локацијски релевантне вести</w:t>
      </w:r>
      <w:bookmarkEnd w:id="56"/>
    </w:p>
    <w:p w14:paraId="6DB34CF9" w14:textId="77777777" w:rsidR="00712CEF" w:rsidRDefault="007F75D1">
      <w:pPr>
        <w:pStyle w:val="Osnovnitekst"/>
      </w:pPr>
      <w:r>
        <w:t>Након одобрења дозволе, AndroidGpsLocationProvider доставља координате, а SerbianCityResolver проналази најближи подржани град. AliasArticleLocationDetectionStrategy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129CDC41" w14:textId="77777777" w:rsidR="00712CEF" w:rsidRDefault="007F75D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w:t>
      </w:r>
    </w:p>
    <w:p w14:paraId="26BA5D64" w14:textId="77777777" w:rsidR="00712CEF" w:rsidRDefault="007F75D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712CEF" w14:paraId="0BB145DD" w14:textId="77777777">
        <w:trPr>
          <w:jc w:val="center"/>
        </w:trPr>
        <w:tc>
          <w:tcPr>
            <w:tcW w:w="4819" w:type="dxa"/>
          </w:tcPr>
          <w:p w14:paraId="569D8C82" w14:textId="77777777" w:rsidR="00712CEF" w:rsidRDefault="007F75D1">
            <w:pPr>
              <w:pStyle w:val="SlikeTabele"/>
            </w:pPr>
            <w:r>
              <w:rPr>
                <w:noProof/>
              </w:rPr>
              <w:drawing>
                <wp:inline distT="0" distB="0" distL="0" distR="0" wp14:anchorId="0306C31E" wp14:editId="35781510">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35"/>
                          <a:stretch>
                            <a:fillRect/>
                          </a:stretch>
                        </pic:blipFill>
                        <pic:spPr>
                          <a:xfrm>
                            <a:off x="0" y="0"/>
                            <a:ext cx="1701000" cy="3780000"/>
                          </a:xfrm>
                          <a:prstGeom prst="rect">
                            <a:avLst/>
                          </a:prstGeom>
                        </pic:spPr>
                      </pic:pic>
                    </a:graphicData>
                  </a:graphic>
                </wp:inline>
              </w:drawing>
            </w:r>
          </w:p>
        </w:tc>
        <w:tc>
          <w:tcPr>
            <w:tcW w:w="4819" w:type="dxa"/>
          </w:tcPr>
          <w:p w14:paraId="7524467E" w14:textId="77777777" w:rsidR="00712CEF" w:rsidRDefault="007F75D1">
            <w:pPr>
              <w:pStyle w:val="SlikeTabele"/>
            </w:pPr>
            <w:r>
              <w:rPr>
                <w:noProof/>
              </w:rPr>
              <w:drawing>
                <wp:inline distT="0" distB="0" distL="0" distR="0" wp14:anchorId="5ACCE55F" wp14:editId="01886733">
                  <wp:extent cx="1701000"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36"/>
                          <a:stretch>
                            <a:fillRect/>
                          </a:stretch>
                        </pic:blipFill>
                        <pic:spPr>
                          <a:xfrm>
                            <a:off x="0" y="0"/>
                            <a:ext cx="1701000" cy="3780000"/>
                          </a:xfrm>
                          <a:prstGeom prst="rect">
                            <a:avLst/>
                          </a:prstGeom>
                        </pic:spPr>
                      </pic:pic>
                    </a:graphicData>
                  </a:graphic>
                </wp:inline>
              </w:drawing>
            </w:r>
          </w:p>
        </w:tc>
      </w:tr>
    </w:tbl>
    <w:p w14:paraId="2AD1ECF4" w14:textId="77777777" w:rsidR="00712CEF" w:rsidRDefault="007F75D1">
      <w:pPr>
        <w:pStyle w:val="Oznakaslike"/>
      </w:pPr>
      <w:bookmarkStart w:id="57" w:name="_Toc241487370"/>
      <w:r>
        <w:t>Слика 5.6.1. Одређивање најближег града помоћу GPS-а (лево) и локалне вести за изабрани град (десно)</w:t>
      </w:r>
      <w:bookmarkEnd w:id="57"/>
    </w:p>
    <w:p w14:paraId="527C12EC" w14:textId="77777777" w:rsidR="00712CEF" w:rsidRDefault="007F75D1">
      <w:pPr>
        <w:pStyle w:val="IInivonaslova-Potpoglavlje"/>
      </w:pPr>
      <w:bookmarkStart w:id="58" w:name="_Toc241487344"/>
      <w:r>
        <w:t>Ударне вести и обавештења</w:t>
      </w:r>
      <w:bookmarkEnd w:id="58"/>
    </w:p>
    <w:p w14:paraId="7CEED01B" w14:textId="77777777" w:rsidR="00712CEF" w:rsidRDefault="007F75D1">
      <w:pPr>
        <w:pStyle w:val="Osnovnitekst"/>
      </w:pPr>
      <w:r>
        <w:t>KeywordBreakingNewsStrategy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70B29CFB" w14:textId="77777777" w:rsidR="00712CEF" w:rsidRDefault="007F75D1">
      <w:pPr>
        <w:pStyle w:val="Osnovnitekst"/>
      </w:pPr>
      <w:r>
        <w:t xml:space="preserve">BreakingNewsNotificationActivator посматра repository и памти претходне идентификаторе. Обавештење се шаље само за нови чланак, само ако је функција укључена и </w:t>
      </w:r>
      <w:r>
        <w:lastRenderedPageBreak/>
        <w:t>само ако стратегија прихвати вест. Прво учитавање не производи масовна обавештења за цео постојећи кеш.</w:t>
      </w:r>
    </w:p>
    <w:p w14:paraId="0F3D4F15" w14:textId="77777777" w:rsidR="00712CEF" w:rsidRDefault="007F75D1">
      <w:pPr>
        <w:pStyle w:val="IInivonaslova-Potpoglavlje"/>
      </w:pPr>
      <w:bookmarkStart w:id="59" w:name="_Toc241487345"/>
      <w:r>
        <w:t>Гласовно читање</w:t>
      </w:r>
      <w:bookmarkEnd w:id="59"/>
    </w:p>
    <w:p w14:paraId="3E0FA2E2" w14:textId="77777777" w:rsidR="00712CEF" w:rsidRDefault="007F75D1">
      <w:pPr>
        <w:pStyle w:val="Osnovnitekst"/>
      </w:pPr>
      <w:r>
        <w:t>ArticleSpeechController користи Android TextToSpeech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UtteranceProgressListener синхронизује интерфејс са стварно активним исказом.</w:t>
      </w:r>
    </w:p>
    <w:p w14:paraId="78E8922A" w14:textId="77777777" w:rsidR="00712CEF" w:rsidRDefault="007F75D1">
      <w:pPr>
        <w:pStyle w:val="IInivonaslova-Potpoglavlje"/>
      </w:pPr>
      <w:bookmarkStart w:id="60" w:name="_Toc241487346"/>
      <w:r>
        <w:t>PDF извоз и дељење</w:t>
      </w:r>
      <w:bookmarkEnd w:id="60"/>
    </w:p>
    <w:p w14:paraId="0D3C3BD7" w14:textId="77777777" w:rsidR="00712CEF" w:rsidRDefault="007F75D1">
      <w:pPr>
        <w:pStyle w:val="Osnovnitekst"/>
      </w:pPr>
      <w:r>
        <w:t>ArticlePdfService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Android избор апликације.</w:t>
      </w:r>
    </w:p>
    <w:p w14:paraId="5AD04DD8" w14:textId="77777777" w:rsidR="00712CEF" w:rsidRDefault="007F75D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w:t>
      </w:r>
    </w:p>
    <w:tbl>
      <w:tblPr>
        <w:tblW w:w="0" w:type="auto"/>
        <w:jc w:val="center"/>
        <w:tblLook w:val="04A0" w:firstRow="1" w:lastRow="0" w:firstColumn="1" w:lastColumn="0" w:noHBand="0" w:noVBand="1"/>
      </w:tblPr>
      <w:tblGrid>
        <w:gridCol w:w="4819"/>
        <w:gridCol w:w="4819"/>
      </w:tblGrid>
      <w:tr w:rsidR="00712CEF" w14:paraId="5725260A" w14:textId="77777777">
        <w:trPr>
          <w:jc w:val="center"/>
        </w:trPr>
        <w:tc>
          <w:tcPr>
            <w:tcW w:w="4819" w:type="dxa"/>
          </w:tcPr>
          <w:p w14:paraId="04472DCA" w14:textId="77777777" w:rsidR="00712CEF" w:rsidRDefault="007F75D1">
            <w:pPr>
              <w:pStyle w:val="SlikeTabele"/>
            </w:pPr>
            <w:r>
              <w:rPr>
                <w:noProof/>
              </w:rPr>
              <w:drawing>
                <wp:inline distT="0" distB="0" distL="0" distR="0" wp14:anchorId="68EBC267" wp14:editId="378DD012">
                  <wp:extent cx="1738097"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37"/>
                          <a:stretch>
                            <a:fillRect/>
                          </a:stretch>
                        </pic:blipFill>
                        <pic:spPr>
                          <a:xfrm>
                            <a:off x="0" y="0"/>
                            <a:ext cx="1738097" cy="3780000"/>
                          </a:xfrm>
                          <a:prstGeom prst="rect">
                            <a:avLst/>
                          </a:prstGeom>
                        </pic:spPr>
                      </pic:pic>
                    </a:graphicData>
                  </a:graphic>
                </wp:inline>
              </w:drawing>
            </w:r>
          </w:p>
        </w:tc>
        <w:tc>
          <w:tcPr>
            <w:tcW w:w="4819" w:type="dxa"/>
          </w:tcPr>
          <w:p w14:paraId="39B45B73" w14:textId="77777777" w:rsidR="00712CEF" w:rsidRDefault="007F75D1">
            <w:pPr>
              <w:pStyle w:val="SlikeTabele"/>
            </w:pPr>
            <w:r>
              <w:rPr>
                <w:noProof/>
              </w:rPr>
              <w:drawing>
                <wp:inline distT="0" distB="0" distL="0" distR="0" wp14:anchorId="567421FF" wp14:editId="40491D36">
                  <wp:extent cx="1689025"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38"/>
                          <a:stretch>
                            <a:fillRect/>
                          </a:stretch>
                        </pic:blipFill>
                        <pic:spPr>
                          <a:xfrm>
                            <a:off x="0" y="0"/>
                            <a:ext cx="1689025" cy="3780000"/>
                          </a:xfrm>
                          <a:prstGeom prst="rect">
                            <a:avLst/>
                          </a:prstGeom>
                        </pic:spPr>
                      </pic:pic>
                    </a:graphicData>
                  </a:graphic>
                </wp:inline>
              </w:drawing>
            </w:r>
          </w:p>
        </w:tc>
      </w:tr>
    </w:tbl>
    <w:p w14:paraId="4731309D" w14:textId="77777777" w:rsidR="00712CEF" w:rsidRDefault="007F75D1">
      <w:pPr>
        <w:pStyle w:val="Oznakaslike"/>
      </w:pPr>
      <w:bookmarkStart w:id="61" w:name="_Toc241487371"/>
      <w:r>
        <w:t>Слика 5.9.1. Дељење вести системским дијалогом (лево) и PDF документ настао извозом чланка (десно)</w:t>
      </w:r>
      <w:bookmarkEnd w:id="61"/>
    </w:p>
    <w:p w14:paraId="4522CEDA" w14:textId="77777777" w:rsidR="00712CEF" w:rsidRDefault="007F75D1">
      <w:pPr>
        <w:pStyle w:val="IInivonaslova-Potpoglavlje"/>
      </w:pPr>
      <w:bookmarkStart w:id="62" w:name="_Toc241487347"/>
      <w:r>
        <w:lastRenderedPageBreak/>
        <w:t>Подешавања и изглед</w:t>
      </w:r>
      <w:bookmarkEnd w:id="62"/>
    </w:p>
    <w:p w14:paraId="63665689" w14:textId="77777777" w:rsidR="00712CEF" w:rsidRDefault="007F75D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6812C1B3" w14:textId="77777777" w:rsidR="00712CEF" w:rsidRDefault="007F75D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712CEF" w14:paraId="2572C5E8" w14:textId="77777777">
        <w:trPr>
          <w:jc w:val="center"/>
        </w:trPr>
        <w:tc>
          <w:tcPr>
            <w:tcW w:w="4819" w:type="dxa"/>
          </w:tcPr>
          <w:p w14:paraId="329DDA80" w14:textId="77777777" w:rsidR="00712CEF" w:rsidRDefault="007F75D1">
            <w:pPr>
              <w:pStyle w:val="SlikeTabele"/>
            </w:pPr>
            <w:r>
              <w:rPr>
                <w:noProof/>
              </w:rPr>
              <w:drawing>
                <wp:inline distT="0" distB="0" distL="0" distR="0" wp14:anchorId="4FF277D5" wp14:editId="23EC10B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39"/>
                          <a:stretch>
                            <a:fillRect/>
                          </a:stretch>
                        </pic:blipFill>
                        <pic:spPr>
                          <a:xfrm>
                            <a:off x="0" y="0"/>
                            <a:ext cx="1701000" cy="3780000"/>
                          </a:xfrm>
                          <a:prstGeom prst="rect">
                            <a:avLst/>
                          </a:prstGeom>
                        </pic:spPr>
                      </pic:pic>
                    </a:graphicData>
                  </a:graphic>
                </wp:inline>
              </w:drawing>
            </w:r>
          </w:p>
        </w:tc>
        <w:tc>
          <w:tcPr>
            <w:tcW w:w="4819" w:type="dxa"/>
          </w:tcPr>
          <w:p w14:paraId="6CD43E9C" w14:textId="77777777" w:rsidR="00712CEF" w:rsidRDefault="007F75D1">
            <w:pPr>
              <w:pStyle w:val="SlikeTabele"/>
            </w:pPr>
            <w:r>
              <w:rPr>
                <w:noProof/>
              </w:rPr>
              <w:drawing>
                <wp:inline distT="0" distB="0" distL="0" distR="0" wp14:anchorId="32499991" wp14:editId="4C9510CA">
                  <wp:extent cx="1705963"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40"/>
                          <a:stretch>
                            <a:fillRect/>
                          </a:stretch>
                        </pic:blipFill>
                        <pic:spPr>
                          <a:xfrm>
                            <a:off x="0" y="0"/>
                            <a:ext cx="1705963" cy="3780000"/>
                          </a:xfrm>
                          <a:prstGeom prst="rect">
                            <a:avLst/>
                          </a:prstGeom>
                        </pic:spPr>
                      </pic:pic>
                    </a:graphicData>
                  </a:graphic>
                </wp:inline>
              </w:drawing>
            </w:r>
          </w:p>
        </w:tc>
      </w:tr>
    </w:tbl>
    <w:p w14:paraId="3F1F2A07" w14:textId="77777777" w:rsidR="00712CEF" w:rsidRDefault="007F75D1">
      <w:pPr>
        <w:pStyle w:val="Oznakaslike"/>
      </w:pPr>
      <w:bookmarkStart w:id="63" w:name="_Toc241487372"/>
      <w:r>
        <w:t>Слика 5.10.1. Екран подешавања (лево) и компактни приказ листе вести (десно)</w:t>
      </w:r>
      <w:bookmarkEnd w:id="63"/>
    </w:p>
    <w:p w14:paraId="299C12BB" w14:textId="77777777" w:rsidR="00712CEF" w:rsidRDefault="007F75D1">
      <w:pPr>
        <w:pStyle w:val="IInivonaslova-Potpoglavlje"/>
      </w:pPr>
      <w:bookmarkStart w:id="64" w:name="_Toc241487348"/>
      <w:r>
        <w:t>Тестирање</w:t>
      </w:r>
      <w:bookmarkEnd w:id="64"/>
    </w:p>
    <w:p w14:paraId="63874EA6" w14:textId="77777777" w:rsidR="00712CEF" w:rsidRDefault="007F75D1">
      <w:pPr>
        <w:pStyle w:val="Osnovnitekst"/>
      </w:pPr>
      <w:r>
        <w:t>Backend садржи 39 пословних тестова распоређених у пет датотека, поред pytest fixture функције за привремену базу. Покривени су root и health endpoint, листа и детаљ чланка, неактивни и непотпуно анализирани записи, RSS парсер, јединствени метаподаци извора, нормализација URL адресе, обе стратегије тона, pipeline, перзистенција и фабрика конфигурације.</w:t>
      </w:r>
    </w:p>
    <w:p w14:paraId="58E1116B" w14:textId="77777777" w:rsidR="00712CEF" w:rsidRDefault="007F75D1">
      <w:pPr>
        <w:pStyle w:val="Osnovnitekst"/>
      </w:pPr>
      <w:r>
        <w:t>Семантички део има тестове учитавања означених парова, одбијања неважећих примера, избора прага, генерисања кандидата, benchmark поделе без цурења података, чувања shadow одлука и интеграције са polling сервисом. Тиме се не проверава само алгоритам, већ и репродуктивност експерименталног поступка.</w:t>
      </w:r>
    </w:p>
    <w:p w14:paraId="4D660AEA" w14:textId="77777777" w:rsidR="00712CEF" w:rsidRDefault="007F75D1">
      <w:pPr>
        <w:pStyle w:val="Osnovnitekst"/>
      </w:pPr>
      <w:r>
        <w:lastRenderedPageBreak/>
        <w:t>Android пројекат садржи 61 локални јединични тест у двадесет датотека, уз основни инструментални тест. Покривени су мапирање API модела, DataSource, нормализација српског текста, Levenshtein поређење, градови и локација, дневни преглед, тема, груписање, анализа тона, правила ударних вести, активатор обавештења и PDF помоћне класе.</w:t>
      </w:r>
    </w:p>
    <w:p w14:paraId="5EBD9310" w14:textId="77777777" w:rsidR="00712CEF" w:rsidRDefault="007F75D1">
      <w:pPr>
        <w:pStyle w:val="Oznakatabele"/>
      </w:pPr>
      <w:bookmarkStart w:id="65" w:name="_Toc241487376"/>
      <w:r>
        <w:t>Табела 5.11.1. Примери тест сценарија</w:t>
      </w:r>
      <w:bookmarkEnd w:id="65"/>
    </w:p>
    <w:tbl>
      <w:tblPr>
        <w:tblStyle w:val="TableGrid"/>
        <w:tblW w:w="0" w:type="auto"/>
        <w:jc w:val="center"/>
        <w:tblLayout w:type="fixed"/>
        <w:tblLook w:val="04A0" w:firstRow="1" w:lastRow="0" w:firstColumn="1" w:lastColumn="0" w:noHBand="0" w:noVBand="1"/>
      </w:tblPr>
      <w:tblGrid>
        <w:gridCol w:w="1928"/>
        <w:gridCol w:w="3969"/>
        <w:gridCol w:w="3402"/>
      </w:tblGrid>
      <w:tr w:rsidR="00712CEF" w14:paraId="42856E7C" w14:textId="77777777">
        <w:trPr>
          <w:tblHeader/>
          <w:jc w:val="center"/>
        </w:trPr>
        <w:tc>
          <w:tcPr>
            <w:tcW w:w="1928" w:type="dxa"/>
            <w:shd w:val="clear" w:color="auto" w:fill="D7EAF2"/>
            <w:tcMar>
              <w:top w:w="80" w:type="dxa"/>
              <w:left w:w="100" w:type="dxa"/>
              <w:bottom w:w="80" w:type="dxa"/>
              <w:right w:w="100" w:type="dxa"/>
            </w:tcMar>
          </w:tcPr>
          <w:p w14:paraId="29BFC7C6" w14:textId="77777777" w:rsidR="00712CEF" w:rsidRDefault="007F75D1">
            <w:pPr>
              <w:jc w:val="center"/>
            </w:pPr>
            <w:proofErr w:type="spellStart"/>
            <w:r>
              <w:rPr>
                <w:b/>
                <w:sz w:val="20"/>
              </w:rPr>
              <w:t>Област</w:t>
            </w:r>
            <w:proofErr w:type="spellEnd"/>
          </w:p>
        </w:tc>
        <w:tc>
          <w:tcPr>
            <w:tcW w:w="3969" w:type="dxa"/>
            <w:shd w:val="clear" w:color="auto" w:fill="D7EAF2"/>
            <w:tcMar>
              <w:top w:w="80" w:type="dxa"/>
              <w:left w:w="100" w:type="dxa"/>
              <w:bottom w:w="80" w:type="dxa"/>
              <w:right w:w="100" w:type="dxa"/>
            </w:tcMar>
          </w:tcPr>
          <w:p w14:paraId="3D5FAD2E" w14:textId="77777777" w:rsidR="00712CEF" w:rsidRDefault="007F75D1">
            <w:pPr>
              <w:jc w:val="center"/>
            </w:pPr>
            <w:proofErr w:type="spellStart"/>
            <w:r>
              <w:rPr>
                <w:b/>
                <w:sz w:val="20"/>
              </w:rPr>
              <w:t>Пример</w:t>
            </w:r>
            <w:proofErr w:type="spellEnd"/>
            <w:r>
              <w:rPr>
                <w:b/>
                <w:sz w:val="20"/>
              </w:rPr>
              <w:t xml:space="preserve"> </w:t>
            </w:r>
            <w:proofErr w:type="spellStart"/>
            <w:r>
              <w:rPr>
                <w:b/>
                <w:sz w:val="20"/>
              </w:rPr>
              <w:t>провере</w:t>
            </w:r>
            <w:proofErr w:type="spellEnd"/>
          </w:p>
        </w:tc>
        <w:tc>
          <w:tcPr>
            <w:tcW w:w="3402" w:type="dxa"/>
            <w:shd w:val="clear" w:color="auto" w:fill="D7EAF2"/>
            <w:tcMar>
              <w:top w:w="80" w:type="dxa"/>
              <w:left w:w="100" w:type="dxa"/>
              <w:bottom w:w="80" w:type="dxa"/>
              <w:right w:w="100" w:type="dxa"/>
            </w:tcMar>
          </w:tcPr>
          <w:p w14:paraId="1A8384AC" w14:textId="77777777" w:rsidR="00712CEF" w:rsidRDefault="007F75D1">
            <w:pPr>
              <w:jc w:val="center"/>
            </w:pPr>
            <w:proofErr w:type="spellStart"/>
            <w:r>
              <w:rPr>
                <w:b/>
                <w:sz w:val="20"/>
              </w:rPr>
              <w:t>Очекивани</w:t>
            </w:r>
            <w:proofErr w:type="spellEnd"/>
            <w:r>
              <w:rPr>
                <w:b/>
                <w:sz w:val="20"/>
              </w:rPr>
              <w:t xml:space="preserve"> </w:t>
            </w:r>
            <w:proofErr w:type="spellStart"/>
            <w:r>
              <w:rPr>
                <w:b/>
                <w:sz w:val="20"/>
              </w:rPr>
              <w:t>резултат</w:t>
            </w:r>
            <w:proofErr w:type="spellEnd"/>
          </w:p>
        </w:tc>
      </w:tr>
      <w:tr w:rsidR="00712CEF" w14:paraId="16A6F232" w14:textId="77777777">
        <w:trPr>
          <w:jc w:val="center"/>
        </w:trPr>
        <w:tc>
          <w:tcPr>
            <w:tcW w:w="1928" w:type="dxa"/>
            <w:tcMar>
              <w:top w:w="80" w:type="dxa"/>
              <w:left w:w="100" w:type="dxa"/>
              <w:bottom w:w="80" w:type="dxa"/>
              <w:right w:w="100" w:type="dxa"/>
            </w:tcMar>
            <w:vAlign w:val="center"/>
          </w:tcPr>
          <w:p w14:paraId="13EC6723" w14:textId="77777777" w:rsidR="00712CEF" w:rsidRDefault="007F75D1">
            <w:r>
              <w:rPr>
                <w:sz w:val="20"/>
              </w:rPr>
              <w:t>API</w:t>
            </w:r>
          </w:p>
        </w:tc>
        <w:tc>
          <w:tcPr>
            <w:tcW w:w="3969" w:type="dxa"/>
            <w:tcMar>
              <w:top w:w="80" w:type="dxa"/>
              <w:left w:w="100" w:type="dxa"/>
              <w:bottom w:w="80" w:type="dxa"/>
              <w:right w:w="100" w:type="dxa"/>
            </w:tcMar>
            <w:vAlign w:val="center"/>
          </w:tcPr>
          <w:p w14:paraId="6F3D6641" w14:textId="77777777" w:rsidR="00712CEF" w:rsidRDefault="007F75D1">
            <w:proofErr w:type="spellStart"/>
            <w:r>
              <w:rPr>
                <w:sz w:val="20"/>
              </w:rPr>
              <w:t>Захтев</w:t>
            </w:r>
            <w:proofErr w:type="spellEnd"/>
            <w:r>
              <w:rPr>
                <w:sz w:val="20"/>
              </w:rPr>
              <w:t xml:space="preserve"> </w:t>
            </w:r>
            <w:proofErr w:type="spellStart"/>
            <w:r>
              <w:rPr>
                <w:sz w:val="20"/>
              </w:rPr>
              <w:t>за</w:t>
            </w:r>
            <w:proofErr w:type="spellEnd"/>
            <w:r>
              <w:rPr>
                <w:sz w:val="20"/>
              </w:rPr>
              <w:t xml:space="preserve"> </w:t>
            </w:r>
            <w:proofErr w:type="spellStart"/>
            <w:r>
              <w:rPr>
                <w:sz w:val="20"/>
              </w:rPr>
              <w:t>непостојећи</w:t>
            </w:r>
            <w:proofErr w:type="spellEnd"/>
            <w:r>
              <w:rPr>
                <w:sz w:val="20"/>
              </w:rPr>
              <w:t xml:space="preserve"> </w:t>
            </w:r>
            <w:proofErr w:type="spellStart"/>
            <w:r>
              <w:rPr>
                <w:sz w:val="20"/>
              </w:rPr>
              <w:t>или</w:t>
            </w:r>
            <w:proofErr w:type="spellEnd"/>
            <w:r>
              <w:rPr>
                <w:sz w:val="20"/>
              </w:rPr>
              <w:t xml:space="preserve"> </w:t>
            </w:r>
            <w:proofErr w:type="spellStart"/>
            <w:r>
              <w:rPr>
                <w:sz w:val="20"/>
              </w:rPr>
              <w:t>неактиван</w:t>
            </w:r>
            <w:proofErr w:type="spellEnd"/>
            <w:r>
              <w:rPr>
                <w:sz w:val="20"/>
              </w:rPr>
              <w:t xml:space="preserve"> </w:t>
            </w:r>
            <w:proofErr w:type="spellStart"/>
            <w:r>
              <w:rPr>
                <w:sz w:val="20"/>
              </w:rPr>
              <w:t>чланак</w:t>
            </w:r>
            <w:proofErr w:type="spellEnd"/>
          </w:p>
        </w:tc>
        <w:tc>
          <w:tcPr>
            <w:tcW w:w="3402" w:type="dxa"/>
            <w:tcMar>
              <w:top w:w="80" w:type="dxa"/>
              <w:left w:w="100" w:type="dxa"/>
              <w:bottom w:w="80" w:type="dxa"/>
              <w:right w:w="100" w:type="dxa"/>
            </w:tcMar>
            <w:vAlign w:val="center"/>
          </w:tcPr>
          <w:p w14:paraId="2188C2D4" w14:textId="77777777" w:rsidR="00712CEF" w:rsidRDefault="007F75D1">
            <w:r>
              <w:rPr>
                <w:sz w:val="20"/>
              </w:rPr>
              <w:t>HTTP 404</w:t>
            </w:r>
          </w:p>
        </w:tc>
      </w:tr>
      <w:tr w:rsidR="00712CEF" w14:paraId="0E6D9C18" w14:textId="77777777">
        <w:trPr>
          <w:jc w:val="center"/>
        </w:trPr>
        <w:tc>
          <w:tcPr>
            <w:tcW w:w="1928" w:type="dxa"/>
            <w:tcMar>
              <w:top w:w="80" w:type="dxa"/>
              <w:left w:w="100" w:type="dxa"/>
              <w:bottom w:w="80" w:type="dxa"/>
              <w:right w:w="100" w:type="dxa"/>
            </w:tcMar>
            <w:vAlign w:val="center"/>
          </w:tcPr>
          <w:p w14:paraId="1DA61DF7" w14:textId="77777777" w:rsidR="00712CEF" w:rsidRDefault="007F75D1">
            <w:proofErr w:type="spellStart"/>
            <w:r>
              <w:rPr>
                <w:sz w:val="20"/>
              </w:rPr>
              <w:t>Тон</w:t>
            </w:r>
            <w:proofErr w:type="spellEnd"/>
          </w:p>
        </w:tc>
        <w:tc>
          <w:tcPr>
            <w:tcW w:w="3969" w:type="dxa"/>
            <w:tcMar>
              <w:top w:w="80" w:type="dxa"/>
              <w:left w:w="100" w:type="dxa"/>
              <w:bottom w:w="80" w:type="dxa"/>
              <w:right w:w="100" w:type="dxa"/>
            </w:tcMar>
            <w:vAlign w:val="center"/>
          </w:tcPr>
          <w:p w14:paraId="08D8503F" w14:textId="77777777" w:rsidR="00712CEF" w:rsidRDefault="007F75D1">
            <w:r>
              <w:rPr>
                <w:sz w:val="20"/>
              </w:rPr>
              <w:t xml:space="preserve">LLM </w:t>
            </w:r>
            <w:proofErr w:type="spellStart"/>
            <w:r>
              <w:rPr>
                <w:sz w:val="20"/>
              </w:rPr>
              <w:t>вредности</w:t>
            </w:r>
            <w:proofErr w:type="spellEnd"/>
            <w:r>
              <w:rPr>
                <w:sz w:val="20"/>
              </w:rPr>
              <w:t xml:space="preserve"> </w:t>
            </w:r>
            <w:proofErr w:type="spellStart"/>
            <w:r>
              <w:rPr>
                <w:sz w:val="20"/>
              </w:rPr>
              <w:t>са</w:t>
            </w:r>
            <w:proofErr w:type="spellEnd"/>
            <w:r>
              <w:rPr>
                <w:sz w:val="20"/>
              </w:rPr>
              <w:t xml:space="preserve"> </w:t>
            </w:r>
            <w:proofErr w:type="spellStart"/>
            <w:r>
              <w:rPr>
                <w:sz w:val="20"/>
              </w:rPr>
              <w:t>ненултим</w:t>
            </w:r>
            <w:proofErr w:type="spellEnd"/>
            <w:r>
              <w:rPr>
                <w:sz w:val="20"/>
              </w:rPr>
              <w:t xml:space="preserve"> </w:t>
            </w:r>
            <w:proofErr w:type="spellStart"/>
            <w:r>
              <w:rPr>
                <w:sz w:val="20"/>
              </w:rPr>
              <w:t>збиром</w:t>
            </w:r>
            <w:proofErr w:type="spellEnd"/>
          </w:p>
        </w:tc>
        <w:tc>
          <w:tcPr>
            <w:tcW w:w="3402" w:type="dxa"/>
            <w:tcMar>
              <w:top w:w="80" w:type="dxa"/>
              <w:left w:w="100" w:type="dxa"/>
              <w:bottom w:w="80" w:type="dxa"/>
              <w:right w:w="100" w:type="dxa"/>
            </w:tcMar>
            <w:vAlign w:val="center"/>
          </w:tcPr>
          <w:p w14:paraId="6D8B273F" w14:textId="77777777" w:rsidR="00712CEF" w:rsidRDefault="007F75D1">
            <w:proofErr w:type="spellStart"/>
            <w:r>
              <w:rPr>
                <w:sz w:val="20"/>
              </w:rPr>
              <w:t>Проценти</w:t>
            </w:r>
            <w:proofErr w:type="spellEnd"/>
            <w:r>
              <w:rPr>
                <w:sz w:val="20"/>
              </w:rPr>
              <w:t xml:space="preserve"> </w:t>
            </w:r>
            <w:proofErr w:type="spellStart"/>
            <w:r>
              <w:rPr>
                <w:sz w:val="20"/>
              </w:rPr>
              <w:t>сабрани</w:t>
            </w:r>
            <w:proofErr w:type="spellEnd"/>
            <w:r>
              <w:rPr>
                <w:sz w:val="20"/>
              </w:rPr>
              <w:t xml:space="preserve"> </w:t>
            </w:r>
            <w:proofErr w:type="spellStart"/>
            <w:r>
              <w:rPr>
                <w:sz w:val="20"/>
              </w:rPr>
              <w:t>на</w:t>
            </w:r>
            <w:proofErr w:type="spellEnd"/>
            <w:r>
              <w:rPr>
                <w:sz w:val="20"/>
              </w:rPr>
              <w:t xml:space="preserve"> 100</w:t>
            </w:r>
          </w:p>
        </w:tc>
      </w:tr>
      <w:tr w:rsidR="00712CEF" w14:paraId="3B4A4EC1" w14:textId="77777777">
        <w:trPr>
          <w:jc w:val="center"/>
        </w:trPr>
        <w:tc>
          <w:tcPr>
            <w:tcW w:w="1928" w:type="dxa"/>
            <w:tcMar>
              <w:top w:w="80" w:type="dxa"/>
              <w:left w:w="100" w:type="dxa"/>
              <w:bottom w:w="80" w:type="dxa"/>
              <w:right w:w="100" w:type="dxa"/>
            </w:tcMar>
            <w:vAlign w:val="center"/>
          </w:tcPr>
          <w:p w14:paraId="1E09F01B" w14:textId="77777777" w:rsidR="00712CEF" w:rsidRDefault="007F75D1">
            <w:proofErr w:type="spellStart"/>
            <w:r>
              <w:rPr>
                <w:sz w:val="20"/>
              </w:rPr>
              <w:t>Тон</w:t>
            </w:r>
            <w:proofErr w:type="spellEnd"/>
          </w:p>
        </w:tc>
        <w:tc>
          <w:tcPr>
            <w:tcW w:w="3969" w:type="dxa"/>
            <w:tcMar>
              <w:top w:w="80" w:type="dxa"/>
              <w:left w:w="100" w:type="dxa"/>
              <w:bottom w:w="80" w:type="dxa"/>
              <w:right w:w="100" w:type="dxa"/>
            </w:tcMar>
            <w:vAlign w:val="center"/>
          </w:tcPr>
          <w:p w14:paraId="7E4CF5CD" w14:textId="77777777" w:rsidR="00712CEF" w:rsidRDefault="007F75D1">
            <w:proofErr w:type="spellStart"/>
            <w:r>
              <w:rPr>
                <w:sz w:val="20"/>
              </w:rPr>
              <w:t>Све</w:t>
            </w:r>
            <w:proofErr w:type="spellEnd"/>
            <w:r>
              <w:rPr>
                <w:sz w:val="20"/>
              </w:rPr>
              <w:t xml:space="preserve"> </w:t>
            </w:r>
            <w:proofErr w:type="spellStart"/>
            <w:r>
              <w:rPr>
                <w:sz w:val="20"/>
              </w:rPr>
              <w:t>три</w:t>
            </w:r>
            <w:proofErr w:type="spellEnd"/>
            <w:r>
              <w:rPr>
                <w:sz w:val="20"/>
              </w:rPr>
              <w:t xml:space="preserve"> </w:t>
            </w:r>
            <w:proofErr w:type="spellStart"/>
            <w:r>
              <w:rPr>
                <w:sz w:val="20"/>
              </w:rPr>
              <w:t>вредности</w:t>
            </w:r>
            <w:proofErr w:type="spellEnd"/>
            <w:r>
              <w:rPr>
                <w:sz w:val="20"/>
              </w:rPr>
              <w:t xml:space="preserve"> </w:t>
            </w:r>
            <w:proofErr w:type="spellStart"/>
            <w:r>
              <w:rPr>
                <w:sz w:val="20"/>
              </w:rPr>
              <w:t>су</w:t>
            </w:r>
            <w:proofErr w:type="spellEnd"/>
            <w:r>
              <w:rPr>
                <w:sz w:val="20"/>
              </w:rPr>
              <w:t xml:space="preserve"> </w:t>
            </w:r>
            <w:proofErr w:type="spellStart"/>
            <w:r>
              <w:rPr>
                <w:sz w:val="20"/>
              </w:rPr>
              <w:t>нула</w:t>
            </w:r>
            <w:proofErr w:type="spellEnd"/>
          </w:p>
        </w:tc>
        <w:tc>
          <w:tcPr>
            <w:tcW w:w="3402" w:type="dxa"/>
            <w:tcMar>
              <w:top w:w="80" w:type="dxa"/>
              <w:left w:w="100" w:type="dxa"/>
              <w:bottom w:w="80" w:type="dxa"/>
              <w:right w:w="100" w:type="dxa"/>
            </w:tcMar>
            <w:vAlign w:val="center"/>
          </w:tcPr>
          <w:p w14:paraId="697EA9F0" w14:textId="77777777" w:rsidR="00712CEF" w:rsidRDefault="007F75D1">
            <w:proofErr w:type="spellStart"/>
            <w:r>
              <w:rPr>
                <w:sz w:val="20"/>
              </w:rPr>
              <w:t>Експлицитна</w:t>
            </w:r>
            <w:proofErr w:type="spellEnd"/>
            <w:r>
              <w:rPr>
                <w:sz w:val="20"/>
              </w:rPr>
              <w:t xml:space="preserve"> </w:t>
            </w:r>
            <w:proofErr w:type="spellStart"/>
            <w:r>
              <w:rPr>
                <w:sz w:val="20"/>
              </w:rPr>
              <w:t>грешка</w:t>
            </w:r>
            <w:proofErr w:type="spellEnd"/>
          </w:p>
        </w:tc>
      </w:tr>
      <w:tr w:rsidR="00712CEF" w14:paraId="5B5CDB2E" w14:textId="77777777">
        <w:trPr>
          <w:jc w:val="center"/>
        </w:trPr>
        <w:tc>
          <w:tcPr>
            <w:tcW w:w="1928" w:type="dxa"/>
            <w:tcMar>
              <w:top w:w="80" w:type="dxa"/>
              <w:left w:w="100" w:type="dxa"/>
              <w:bottom w:w="80" w:type="dxa"/>
              <w:right w:w="100" w:type="dxa"/>
            </w:tcMar>
            <w:vAlign w:val="center"/>
          </w:tcPr>
          <w:p w14:paraId="2CBC118A" w14:textId="77777777" w:rsidR="00712CEF" w:rsidRDefault="007F75D1">
            <w:r>
              <w:rPr>
                <w:sz w:val="20"/>
              </w:rPr>
              <w:t>RSS</w:t>
            </w:r>
          </w:p>
        </w:tc>
        <w:tc>
          <w:tcPr>
            <w:tcW w:w="3969" w:type="dxa"/>
            <w:tcMar>
              <w:top w:w="80" w:type="dxa"/>
              <w:left w:w="100" w:type="dxa"/>
              <w:bottom w:w="80" w:type="dxa"/>
              <w:right w:w="100" w:type="dxa"/>
            </w:tcMar>
            <w:vAlign w:val="center"/>
          </w:tcPr>
          <w:p w14:paraId="45F9A34A" w14:textId="77777777" w:rsidR="00712CEF" w:rsidRDefault="007F75D1">
            <w:proofErr w:type="spellStart"/>
            <w:r>
              <w:rPr>
                <w:sz w:val="20"/>
              </w:rPr>
              <w:t>Више</w:t>
            </w:r>
            <w:proofErr w:type="spellEnd"/>
            <w:r>
              <w:rPr>
                <w:sz w:val="20"/>
              </w:rPr>
              <w:t xml:space="preserve"> </w:t>
            </w:r>
            <w:proofErr w:type="spellStart"/>
            <w:r>
              <w:rPr>
                <w:sz w:val="20"/>
              </w:rPr>
              <w:t>извора</w:t>
            </w:r>
            <w:proofErr w:type="spellEnd"/>
          </w:p>
        </w:tc>
        <w:tc>
          <w:tcPr>
            <w:tcW w:w="3402" w:type="dxa"/>
            <w:tcMar>
              <w:top w:w="80" w:type="dxa"/>
              <w:left w:w="100" w:type="dxa"/>
              <w:bottom w:w="80" w:type="dxa"/>
              <w:right w:w="100" w:type="dxa"/>
            </w:tcMar>
            <w:vAlign w:val="center"/>
          </w:tcPr>
          <w:p w14:paraId="14FA24A7" w14:textId="77777777" w:rsidR="00712CEF" w:rsidRDefault="007F75D1">
            <w:proofErr w:type="spellStart"/>
            <w:r>
              <w:rPr>
                <w:sz w:val="20"/>
              </w:rPr>
              <w:t>Јединствени</w:t>
            </w:r>
            <w:proofErr w:type="spellEnd"/>
            <w:r>
              <w:rPr>
                <w:sz w:val="20"/>
              </w:rPr>
              <w:t xml:space="preserve"> ID и </w:t>
            </w:r>
            <w:proofErr w:type="spellStart"/>
            <w:r>
              <w:rPr>
                <w:sz w:val="20"/>
              </w:rPr>
              <w:t>назив</w:t>
            </w:r>
            <w:proofErr w:type="spellEnd"/>
          </w:p>
        </w:tc>
      </w:tr>
      <w:tr w:rsidR="00712CEF" w14:paraId="5E7BE01C" w14:textId="77777777">
        <w:trPr>
          <w:jc w:val="center"/>
        </w:trPr>
        <w:tc>
          <w:tcPr>
            <w:tcW w:w="1928" w:type="dxa"/>
            <w:tcMar>
              <w:top w:w="80" w:type="dxa"/>
              <w:left w:w="100" w:type="dxa"/>
              <w:bottom w:w="80" w:type="dxa"/>
              <w:right w:w="100" w:type="dxa"/>
            </w:tcMar>
            <w:vAlign w:val="center"/>
          </w:tcPr>
          <w:p w14:paraId="14515C9D" w14:textId="77777777" w:rsidR="00712CEF" w:rsidRDefault="007F75D1">
            <w:proofErr w:type="spellStart"/>
            <w:r>
              <w:rPr>
                <w:sz w:val="20"/>
              </w:rPr>
              <w:t>Груписање</w:t>
            </w:r>
            <w:proofErr w:type="spellEnd"/>
          </w:p>
        </w:tc>
        <w:tc>
          <w:tcPr>
            <w:tcW w:w="3969" w:type="dxa"/>
            <w:tcMar>
              <w:top w:w="80" w:type="dxa"/>
              <w:left w:w="100" w:type="dxa"/>
              <w:bottom w:w="80" w:type="dxa"/>
              <w:right w:w="100" w:type="dxa"/>
            </w:tcMar>
            <w:vAlign w:val="center"/>
          </w:tcPr>
          <w:p w14:paraId="105AB1E7" w14:textId="77777777" w:rsidR="00712CEF" w:rsidRDefault="007F75D1">
            <w:proofErr w:type="spellStart"/>
            <w:r>
              <w:rPr>
                <w:sz w:val="20"/>
              </w:rPr>
              <w:t>Парови</w:t>
            </w:r>
            <w:proofErr w:type="spellEnd"/>
            <w:r>
              <w:rPr>
                <w:sz w:val="20"/>
              </w:rPr>
              <w:t xml:space="preserve"> </w:t>
            </w:r>
            <w:proofErr w:type="spellStart"/>
            <w:r>
              <w:rPr>
                <w:sz w:val="20"/>
              </w:rPr>
              <w:t>различитих</w:t>
            </w:r>
            <w:proofErr w:type="spellEnd"/>
            <w:r>
              <w:rPr>
                <w:sz w:val="20"/>
              </w:rPr>
              <w:t xml:space="preserve"> </w:t>
            </w:r>
            <w:proofErr w:type="spellStart"/>
            <w:r>
              <w:rPr>
                <w:sz w:val="20"/>
              </w:rPr>
              <w:t>извора</w:t>
            </w:r>
            <w:proofErr w:type="spellEnd"/>
            <w:r>
              <w:rPr>
                <w:sz w:val="20"/>
              </w:rPr>
              <w:t xml:space="preserve"> у 72 h</w:t>
            </w:r>
          </w:p>
        </w:tc>
        <w:tc>
          <w:tcPr>
            <w:tcW w:w="3402" w:type="dxa"/>
            <w:tcMar>
              <w:top w:w="80" w:type="dxa"/>
              <w:left w:w="100" w:type="dxa"/>
              <w:bottom w:w="80" w:type="dxa"/>
              <w:right w:w="100" w:type="dxa"/>
            </w:tcMar>
            <w:vAlign w:val="center"/>
          </w:tcPr>
          <w:p w14:paraId="0267AD9C" w14:textId="77777777" w:rsidR="00712CEF" w:rsidRDefault="007F75D1">
            <w:r>
              <w:rPr>
                <w:sz w:val="20"/>
              </w:rPr>
              <w:t xml:space="preserve">Сличност и </w:t>
            </w:r>
            <w:proofErr w:type="spellStart"/>
            <w:r>
              <w:rPr>
                <w:sz w:val="20"/>
              </w:rPr>
              <w:t>одлука</w:t>
            </w:r>
            <w:proofErr w:type="spellEnd"/>
          </w:p>
        </w:tc>
      </w:tr>
      <w:tr w:rsidR="00712CEF" w14:paraId="24C9CEF4" w14:textId="77777777">
        <w:trPr>
          <w:jc w:val="center"/>
        </w:trPr>
        <w:tc>
          <w:tcPr>
            <w:tcW w:w="1928" w:type="dxa"/>
            <w:tcMar>
              <w:top w:w="80" w:type="dxa"/>
              <w:left w:w="100" w:type="dxa"/>
              <w:bottom w:w="80" w:type="dxa"/>
              <w:right w:w="100" w:type="dxa"/>
            </w:tcMar>
            <w:vAlign w:val="center"/>
          </w:tcPr>
          <w:p w14:paraId="515172FB" w14:textId="77777777" w:rsidR="00712CEF" w:rsidRDefault="007F75D1">
            <w:r>
              <w:rPr>
                <w:sz w:val="20"/>
              </w:rPr>
              <w:t xml:space="preserve">Android </w:t>
            </w:r>
            <w:proofErr w:type="spellStart"/>
            <w:r>
              <w:rPr>
                <w:sz w:val="20"/>
              </w:rPr>
              <w:t>кеш</w:t>
            </w:r>
            <w:proofErr w:type="spellEnd"/>
          </w:p>
        </w:tc>
        <w:tc>
          <w:tcPr>
            <w:tcW w:w="3969" w:type="dxa"/>
            <w:tcMar>
              <w:top w:w="80" w:type="dxa"/>
              <w:left w:w="100" w:type="dxa"/>
              <w:bottom w:w="80" w:type="dxa"/>
              <w:right w:w="100" w:type="dxa"/>
            </w:tcMar>
            <w:vAlign w:val="center"/>
          </w:tcPr>
          <w:p w14:paraId="3CB4EBBD" w14:textId="77777777" w:rsidR="00712CEF" w:rsidRDefault="007F75D1">
            <w:proofErr w:type="spellStart"/>
            <w:r>
              <w:rPr>
                <w:sz w:val="20"/>
              </w:rPr>
              <w:t>Мрежни</w:t>
            </w:r>
            <w:proofErr w:type="spellEnd"/>
            <w:r>
              <w:rPr>
                <w:sz w:val="20"/>
              </w:rPr>
              <w:t xml:space="preserve"> </w:t>
            </w:r>
            <w:proofErr w:type="spellStart"/>
            <w:r>
              <w:rPr>
                <w:sz w:val="20"/>
              </w:rPr>
              <w:t>одговор</w:t>
            </w:r>
            <w:proofErr w:type="spellEnd"/>
          </w:p>
        </w:tc>
        <w:tc>
          <w:tcPr>
            <w:tcW w:w="3402" w:type="dxa"/>
            <w:tcMar>
              <w:top w:w="80" w:type="dxa"/>
              <w:left w:w="100" w:type="dxa"/>
              <w:bottom w:w="80" w:type="dxa"/>
              <w:right w:w="100" w:type="dxa"/>
            </w:tcMar>
            <w:vAlign w:val="center"/>
          </w:tcPr>
          <w:p w14:paraId="03C4825D" w14:textId="77777777" w:rsidR="00712CEF" w:rsidRDefault="007F75D1">
            <w:proofErr w:type="spellStart"/>
            <w:r>
              <w:rPr>
                <w:sz w:val="20"/>
              </w:rPr>
              <w:t>Атомска</w:t>
            </w:r>
            <w:proofErr w:type="spellEnd"/>
            <w:r>
              <w:rPr>
                <w:sz w:val="20"/>
              </w:rPr>
              <w:t xml:space="preserve"> </w:t>
            </w:r>
            <w:proofErr w:type="spellStart"/>
            <w:r>
              <w:rPr>
                <w:sz w:val="20"/>
              </w:rPr>
              <w:t>замена</w:t>
            </w:r>
            <w:proofErr w:type="spellEnd"/>
            <w:r>
              <w:rPr>
                <w:sz w:val="20"/>
              </w:rPr>
              <w:t xml:space="preserve"> </w:t>
            </w:r>
            <w:proofErr w:type="spellStart"/>
            <w:r>
              <w:rPr>
                <w:sz w:val="20"/>
              </w:rPr>
              <w:t>чланака</w:t>
            </w:r>
            <w:proofErr w:type="spellEnd"/>
            <w:r>
              <w:rPr>
                <w:sz w:val="20"/>
              </w:rPr>
              <w:t xml:space="preserve"> и </w:t>
            </w:r>
            <w:proofErr w:type="spellStart"/>
            <w:r>
              <w:rPr>
                <w:sz w:val="20"/>
              </w:rPr>
              <w:t>анализа</w:t>
            </w:r>
            <w:proofErr w:type="spellEnd"/>
          </w:p>
        </w:tc>
      </w:tr>
      <w:tr w:rsidR="00712CEF" w14:paraId="010CF7AA" w14:textId="77777777">
        <w:trPr>
          <w:jc w:val="center"/>
        </w:trPr>
        <w:tc>
          <w:tcPr>
            <w:tcW w:w="1928" w:type="dxa"/>
            <w:tcMar>
              <w:top w:w="80" w:type="dxa"/>
              <w:left w:w="100" w:type="dxa"/>
              <w:bottom w:w="80" w:type="dxa"/>
              <w:right w:w="100" w:type="dxa"/>
            </w:tcMar>
            <w:vAlign w:val="center"/>
          </w:tcPr>
          <w:p w14:paraId="6D151DB6" w14:textId="77777777" w:rsidR="00712CEF" w:rsidRDefault="007F75D1">
            <w:proofErr w:type="spellStart"/>
            <w:r>
              <w:rPr>
                <w:sz w:val="20"/>
              </w:rPr>
              <w:t>Локација</w:t>
            </w:r>
            <w:proofErr w:type="spellEnd"/>
          </w:p>
        </w:tc>
        <w:tc>
          <w:tcPr>
            <w:tcW w:w="3969" w:type="dxa"/>
            <w:tcMar>
              <w:top w:w="80" w:type="dxa"/>
              <w:left w:w="100" w:type="dxa"/>
              <w:bottom w:w="80" w:type="dxa"/>
              <w:right w:w="100" w:type="dxa"/>
            </w:tcMar>
            <w:vAlign w:val="center"/>
          </w:tcPr>
          <w:p w14:paraId="5E21BC5C" w14:textId="77777777" w:rsidR="00712CEF" w:rsidRDefault="007F75D1">
            <w:proofErr w:type="spellStart"/>
            <w:r>
              <w:rPr>
                <w:sz w:val="20"/>
              </w:rPr>
              <w:t>Назив</w:t>
            </w:r>
            <w:proofErr w:type="spellEnd"/>
            <w:r>
              <w:rPr>
                <w:sz w:val="20"/>
              </w:rPr>
              <w:t xml:space="preserve"> </w:t>
            </w:r>
            <w:proofErr w:type="spellStart"/>
            <w:r>
              <w:rPr>
                <w:sz w:val="20"/>
              </w:rPr>
              <w:t>града</w:t>
            </w:r>
            <w:proofErr w:type="spellEnd"/>
            <w:r>
              <w:rPr>
                <w:sz w:val="20"/>
              </w:rPr>
              <w:t xml:space="preserve"> </w:t>
            </w:r>
            <w:proofErr w:type="spellStart"/>
            <w:r>
              <w:rPr>
                <w:sz w:val="20"/>
              </w:rPr>
              <w:t>као</w:t>
            </w:r>
            <w:proofErr w:type="spellEnd"/>
            <w:r>
              <w:rPr>
                <w:sz w:val="20"/>
              </w:rPr>
              <w:t xml:space="preserve"> </w:t>
            </w:r>
            <w:proofErr w:type="spellStart"/>
            <w:r>
              <w:rPr>
                <w:sz w:val="20"/>
              </w:rPr>
              <w:t>цела</w:t>
            </w:r>
            <w:proofErr w:type="spellEnd"/>
            <w:r>
              <w:rPr>
                <w:sz w:val="20"/>
              </w:rPr>
              <w:t xml:space="preserve"> </w:t>
            </w:r>
            <w:proofErr w:type="spellStart"/>
            <w:r>
              <w:rPr>
                <w:sz w:val="20"/>
              </w:rPr>
              <w:t>фраза</w:t>
            </w:r>
            <w:proofErr w:type="spellEnd"/>
          </w:p>
        </w:tc>
        <w:tc>
          <w:tcPr>
            <w:tcW w:w="3402" w:type="dxa"/>
            <w:tcMar>
              <w:top w:w="80" w:type="dxa"/>
              <w:left w:w="100" w:type="dxa"/>
              <w:bottom w:w="80" w:type="dxa"/>
              <w:right w:w="100" w:type="dxa"/>
            </w:tcMar>
            <w:vAlign w:val="center"/>
          </w:tcPr>
          <w:p w14:paraId="4F440F54" w14:textId="77777777" w:rsidR="00712CEF" w:rsidRDefault="007F75D1">
            <w:proofErr w:type="spellStart"/>
            <w:r>
              <w:rPr>
                <w:sz w:val="20"/>
              </w:rPr>
              <w:t>Одговарајући</w:t>
            </w:r>
            <w:proofErr w:type="spellEnd"/>
            <w:r>
              <w:rPr>
                <w:sz w:val="20"/>
              </w:rPr>
              <w:t xml:space="preserve"> </w:t>
            </w:r>
            <w:proofErr w:type="spellStart"/>
            <w:r>
              <w:rPr>
                <w:sz w:val="20"/>
              </w:rPr>
              <w:t>cityId</w:t>
            </w:r>
            <w:proofErr w:type="spellEnd"/>
          </w:p>
        </w:tc>
      </w:tr>
      <w:tr w:rsidR="00712CEF" w14:paraId="522F5233" w14:textId="77777777">
        <w:trPr>
          <w:jc w:val="center"/>
        </w:trPr>
        <w:tc>
          <w:tcPr>
            <w:tcW w:w="1928" w:type="dxa"/>
            <w:tcMar>
              <w:top w:w="80" w:type="dxa"/>
              <w:left w:w="100" w:type="dxa"/>
              <w:bottom w:w="80" w:type="dxa"/>
              <w:right w:w="100" w:type="dxa"/>
            </w:tcMar>
            <w:vAlign w:val="center"/>
          </w:tcPr>
          <w:p w14:paraId="6985E8AE" w14:textId="77777777" w:rsidR="00712CEF" w:rsidRDefault="007F75D1">
            <w:proofErr w:type="spellStart"/>
            <w:r>
              <w:rPr>
                <w:sz w:val="20"/>
              </w:rPr>
              <w:t>Обавештења</w:t>
            </w:r>
            <w:proofErr w:type="spellEnd"/>
          </w:p>
        </w:tc>
        <w:tc>
          <w:tcPr>
            <w:tcW w:w="3969" w:type="dxa"/>
            <w:tcMar>
              <w:top w:w="80" w:type="dxa"/>
              <w:left w:w="100" w:type="dxa"/>
              <w:bottom w:w="80" w:type="dxa"/>
              <w:right w:w="100" w:type="dxa"/>
            </w:tcMar>
            <w:vAlign w:val="center"/>
          </w:tcPr>
          <w:p w14:paraId="513C56B1" w14:textId="77777777" w:rsidR="00712CEF" w:rsidRDefault="007F75D1">
            <w:proofErr w:type="spellStart"/>
            <w:r>
              <w:rPr>
                <w:sz w:val="20"/>
              </w:rPr>
              <w:t>Нова</w:t>
            </w:r>
            <w:proofErr w:type="spellEnd"/>
            <w:r>
              <w:rPr>
                <w:sz w:val="20"/>
              </w:rPr>
              <w:t xml:space="preserve"> </w:t>
            </w:r>
            <w:proofErr w:type="spellStart"/>
            <w:r>
              <w:rPr>
                <w:sz w:val="20"/>
              </w:rPr>
              <w:t>свежа</w:t>
            </w:r>
            <w:proofErr w:type="spellEnd"/>
            <w:r>
              <w:rPr>
                <w:sz w:val="20"/>
              </w:rPr>
              <w:t xml:space="preserve"> </w:t>
            </w:r>
            <w:proofErr w:type="spellStart"/>
            <w:r>
              <w:rPr>
                <w:sz w:val="20"/>
              </w:rPr>
              <w:t>ударна</w:t>
            </w:r>
            <w:proofErr w:type="spellEnd"/>
            <w:r>
              <w:rPr>
                <w:sz w:val="20"/>
              </w:rPr>
              <w:t xml:space="preserve"> </w:t>
            </w:r>
            <w:proofErr w:type="spellStart"/>
            <w:r>
              <w:rPr>
                <w:sz w:val="20"/>
              </w:rPr>
              <w:t>вест</w:t>
            </w:r>
            <w:proofErr w:type="spellEnd"/>
          </w:p>
        </w:tc>
        <w:tc>
          <w:tcPr>
            <w:tcW w:w="3402" w:type="dxa"/>
            <w:tcMar>
              <w:top w:w="80" w:type="dxa"/>
              <w:left w:w="100" w:type="dxa"/>
              <w:bottom w:w="80" w:type="dxa"/>
              <w:right w:w="100" w:type="dxa"/>
            </w:tcMar>
            <w:vAlign w:val="center"/>
          </w:tcPr>
          <w:p w14:paraId="12D6B6CB" w14:textId="77777777" w:rsidR="00712CEF" w:rsidRDefault="007F75D1">
            <w:proofErr w:type="spellStart"/>
            <w:r>
              <w:rPr>
                <w:sz w:val="20"/>
              </w:rPr>
              <w:t>Једно</w:t>
            </w:r>
            <w:proofErr w:type="spellEnd"/>
            <w:r>
              <w:rPr>
                <w:sz w:val="20"/>
              </w:rPr>
              <w:t xml:space="preserve"> </w:t>
            </w:r>
            <w:proofErr w:type="spellStart"/>
            <w:r>
              <w:rPr>
                <w:sz w:val="20"/>
              </w:rPr>
              <w:t>обавештење</w:t>
            </w:r>
            <w:proofErr w:type="spellEnd"/>
          </w:p>
        </w:tc>
      </w:tr>
      <w:tr w:rsidR="00712CEF" w14:paraId="1615A86D" w14:textId="77777777">
        <w:trPr>
          <w:jc w:val="center"/>
        </w:trPr>
        <w:tc>
          <w:tcPr>
            <w:tcW w:w="1928" w:type="dxa"/>
            <w:tcMar>
              <w:top w:w="80" w:type="dxa"/>
              <w:left w:w="100" w:type="dxa"/>
              <w:bottom w:w="80" w:type="dxa"/>
              <w:right w:w="100" w:type="dxa"/>
            </w:tcMar>
            <w:vAlign w:val="center"/>
          </w:tcPr>
          <w:p w14:paraId="7C71612A" w14:textId="77777777" w:rsidR="00712CEF" w:rsidRDefault="007F75D1">
            <w:r>
              <w:rPr>
                <w:sz w:val="20"/>
              </w:rPr>
              <w:t>PDF</w:t>
            </w:r>
          </w:p>
        </w:tc>
        <w:tc>
          <w:tcPr>
            <w:tcW w:w="3969" w:type="dxa"/>
            <w:tcMar>
              <w:top w:w="80" w:type="dxa"/>
              <w:left w:w="100" w:type="dxa"/>
              <w:bottom w:w="80" w:type="dxa"/>
              <w:right w:w="100" w:type="dxa"/>
            </w:tcMar>
            <w:vAlign w:val="center"/>
          </w:tcPr>
          <w:p w14:paraId="24A98504" w14:textId="77777777" w:rsidR="00712CEF" w:rsidRDefault="007F75D1">
            <w:proofErr w:type="spellStart"/>
            <w:r>
              <w:rPr>
                <w:sz w:val="20"/>
              </w:rPr>
              <w:t>Недозвољени</w:t>
            </w:r>
            <w:proofErr w:type="spellEnd"/>
            <w:r>
              <w:rPr>
                <w:sz w:val="20"/>
              </w:rPr>
              <w:t xml:space="preserve"> </w:t>
            </w:r>
            <w:proofErr w:type="spellStart"/>
            <w:r>
              <w:rPr>
                <w:sz w:val="20"/>
              </w:rPr>
              <w:t>знаци</w:t>
            </w:r>
            <w:proofErr w:type="spellEnd"/>
            <w:r>
              <w:rPr>
                <w:sz w:val="20"/>
              </w:rPr>
              <w:t xml:space="preserve"> у </w:t>
            </w:r>
            <w:proofErr w:type="spellStart"/>
            <w:r>
              <w:rPr>
                <w:sz w:val="20"/>
              </w:rPr>
              <w:t>наслову</w:t>
            </w:r>
            <w:proofErr w:type="spellEnd"/>
          </w:p>
        </w:tc>
        <w:tc>
          <w:tcPr>
            <w:tcW w:w="3402" w:type="dxa"/>
            <w:tcMar>
              <w:top w:w="80" w:type="dxa"/>
              <w:left w:w="100" w:type="dxa"/>
              <w:bottom w:w="80" w:type="dxa"/>
              <w:right w:w="100" w:type="dxa"/>
            </w:tcMar>
            <w:vAlign w:val="center"/>
          </w:tcPr>
          <w:p w14:paraId="1660AE91" w14:textId="77777777" w:rsidR="00712CEF" w:rsidRDefault="007F75D1">
            <w:proofErr w:type="spellStart"/>
            <w:r>
              <w:rPr>
                <w:sz w:val="20"/>
              </w:rPr>
              <w:t>Безбедан</w:t>
            </w:r>
            <w:proofErr w:type="spellEnd"/>
            <w:r>
              <w:rPr>
                <w:sz w:val="20"/>
              </w:rPr>
              <w:t xml:space="preserve"> </w:t>
            </w:r>
            <w:proofErr w:type="spellStart"/>
            <w:r>
              <w:rPr>
                <w:sz w:val="20"/>
              </w:rPr>
              <w:t>назив</w:t>
            </w:r>
            <w:proofErr w:type="spellEnd"/>
            <w:r>
              <w:rPr>
                <w:sz w:val="20"/>
              </w:rPr>
              <w:t xml:space="preserve"> </w:t>
            </w:r>
            <w:proofErr w:type="spellStart"/>
            <w:r>
              <w:rPr>
                <w:sz w:val="20"/>
              </w:rPr>
              <w:t>датотеке</w:t>
            </w:r>
            <w:proofErr w:type="spellEnd"/>
          </w:p>
        </w:tc>
      </w:tr>
    </w:tbl>
    <w:p w14:paraId="57EB1678" w14:textId="77777777" w:rsidR="00712CEF" w:rsidRDefault="007F75D1">
      <w:pPr>
        <w:pStyle w:val="IInivonaslova-Potpoglavlje"/>
      </w:pPr>
      <w:bookmarkStart w:id="66" w:name="_Toc241487349"/>
      <w:r>
        <w:t>Обим имплементације и дискусија</w:t>
      </w:r>
      <w:bookmarkEnd w:id="66"/>
    </w:p>
    <w:p w14:paraId="70C9CE43" w14:textId="77777777" w:rsidR="00712CEF" w:rsidRDefault="007F75D1">
      <w:pPr>
        <w:pStyle w:val="Osnovnitekst"/>
      </w:pPr>
      <w:r>
        <w:t>Серверски апликативни део садржи 107 Python датотека и приближно 2.928 линија, док серверски тестови имају око 1.586 линија. Android main source set садржи 133 Kotlin датотеке и приближно 8.987 линија, а локални тестови око 1.112 линија. Број линија није мера квалитета, али показује да је реализован систем значајно шири од једног демонстрационог екрана или једне API руте.</w:t>
      </w:r>
    </w:p>
    <w:p w14:paraId="08FAC3EC" w14:textId="77777777" w:rsidR="00712CEF" w:rsidRDefault="007F75D1">
      <w:pPr>
        <w:pStyle w:val="Osnovnitekst"/>
      </w:pPr>
      <w:r>
        <w:t>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Hilt и фабрике смањују ту сложеност.</w:t>
      </w:r>
    </w:p>
    <w:p w14:paraId="173AF7A6" w14:textId="77777777" w:rsidR="00712CEF" w:rsidRDefault="007F75D1">
      <w:pPr>
        <w:pStyle w:val="Osnovnitekst"/>
      </w:pPr>
      <w:r>
        <w:t>Друга предност је отпорност на делимичне отказе. Неуспех једног RSS извора не прекида остале, мрежна грешка не брише локални кеш, а експериментално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4C3B56A6" w14:textId="77777777" w:rsidR="00712CEF" w:rsidRDefault="007F75D1">
      <w:pPr>
        <w:pStyle w:val="Inivonaslova-Poglavlje"/>
      </w:pPr>
      <w:bookmarkStart w:id="67" w:name="_Toc241487350"/>
      <w:r>
        <w:lastRenderedPageBreak/>
        <w:t>Закључак</w:t>
      </w:r>
      <w:bookmarkEnd w:id="67"/>
    </w:p>
    <w:p w14:paraId="1B77F2C0" w14:textId="77777777" w:rsidR="00712CEF" w:rsidRDefault="007F75D1">
      <w:pPr>
        <w:pStyle w:val="Osnovnitekst"/>
      </w:pPr>
      <w:r>
        <w:t>У раду је реализован систем „Ток” који повезује више извора вести, серверску аналитичку обраду и Android апликацију. Постављени циљеви су испуњени кроз прошириве RSS адаптере, стабилан API уговор, нормализацију и дедупликацију, трајно чување, анализу тона, основу за семантичко груписање и мобилни интерфејс са локалним кешом.</w:t>
      </w:r>
    </w:p>
    <w:p w14:paraId="63A87E6C" w14:textId="77777777" w:rsidR="00712CEF" w:rsidRDefault="007F75D1">
      <w:pPr>
        <w:pStyle w:val="Osnovnitekst"/>
      </w:pPr>
      <w:r>
        <w:t>Реализоване корисничке функције превазилазе једноставан списак вести. Претрага, категорије, праћене теме, дневни преглед, локација, чување, историја, обавештења, гласовно читање, PDF и дељење граде комплетан сценарио употребе. Реактивни токови и локална база омогућавају да апликација остане употребљива и када мрежа привремено није доступна.</w:t>
      </w:r>
    </w:p>
    <w:p w14:paraId="5206EACC" w14:textId="77777777" w:rsidR="00712CEF" w:rsidRDefault="007F75D1">
      <w:pPr>
        <w:pStyle w:val="Osnovnitekst"/>
      </w:pPr>
      <w:r>
        <w:t>Анализа тона и семантичко груписање показују како се модели машинског учења могу укључити без нарушавања основне поузданости. Анализа има заменљивог провајдера и кеширање засновано на метаподацима, док груписање ради у shadow режиму и чува одлуке за каснију процену. Овакво постепено увођење је безбедније од непосредног излагања некалибрисаног модела кориснику.</w:t>
      </w:r>
    </w:p>
    <w:p w14:paraId="6E6A6DB9" w14:textId="77777777" w:rsidR="00712CEF" w:rsidRDefault="007F75D1">
      <w:pPr>
        <w:pStyle w:val="Osnovnitekst"/>
      </w:pPr>
      <w:r>
        <w:t>Главна ограничења су одсуство корисничких налога, пагинације, продукционог рангирања и формалне евалуације тона на означеном корпусу српских вести. RSS садржај зависи од политике извора, а семантички праг може да захтева прилагођавање различитим категоријама. Клијентске групе још треба директно повезати са серверским резултатима након завршетка калибрације.</w:t>
      </w:r>
    </w:p>
    <w:p w14:paraId="04003557" w14:textId="77777777" w:rsidR="00712CEF" w:rsidRDefault="007F75D1">
      <w:pPr>
        <w:pStyle w:val="Osnovnitekst"/>
      </w:pPr>
      <w:r>
        <w:t>Даљи развој треба усмерити ка серверској пагинацији и инкременталној синхронизацији, аутентификацији и синхронизацији корисничких избора, push обавештењима, административном надзору извора и метрикама квалитета. За машинско учење потребно је формирати репрезентативан означени скуп, мерити precision, recall и F1 по категоријама и анализирати граничне случајеве. Могуће је додати и објашњење зашто су чланци груписани, као и поређење различитих извора унутар групе.</w:t>
      </w:r>
    </w:p>
    <w:p w14:paraId="170B0A13" w14:textId="77777777" w:rsidR="00712CEF" w:rsidRDefault="007F75D1">
      <w:pPr>
        <w:pStyle w:val="Osnovnitekst"/>
      </w:pPr>
      <w:r>
        <w:t>Најважнији резултат је архитектонска основа у којој се нови извори, алгоритми и екрани могу додавати без промене целог система. Комбинација типизованог API-ја, асинхроне обраде, локалне перзистенције и аутоматизованих тестова чини решење погодним и за наставак академског испитивања и за постепено приближавање продукционој употреби.</w:t>
      </w:r>
    </w:p>
    <w:p w14:paraId="1D8E289C" w14:textId="77777777" w:rsidR="00712CEF" w:rsidRDefault="007F75D1">
      <w:pPr>
        <w:pStyle w:val="SadrajLiteratura"/>
      </w:pPr>
      <w:bookmarkStart w:id="68" w:name="_Toc241487351"/>
      <w:r>
        <w:lastRenderedPageBreak/>
        <w:t>Литература</w:t>
      </w:r>
      <w:bookmarkEnd w:id="68"/>
    </w:p>
    <w:p w14:paraId="71B8BADE" w14:textId="77777777" w:rsidR="00712CEF" w:rsidRDefault="007F75D1">
      <w:pPr>
        <w:pStyle w:val="Referenca"/>
      </w:pPr>
      <w:r>
        <w:t>S. Newman, Building Microservices, 2nd ed., O’Reilly Media, 2021.</w:t>
      </w:r>
    </w:p>
    <w:p w14:paraId="56E5BA74" w14:textId="77777777" w:rsidR="00712CEF" w:rsidRDefault="007F75D1">
      <w:pPr>
        <w:pStyle w:val="Referenca"/>
      </w:pPr>
      <w:r>
        <w:t>M. Fowler, Patterns of Enterprise Application Architecture, Addison-Wesley, 2002.</w:t>
      </w:r>
    </w:p>
    <w:p w14:paraId="462ECBE2" w14:textId="77777777" w:rsidR="00712CEF" w:rsidRDefault="007F75D1">
      <w:pPr>
        <w:pStyle w:val="Referenca"/>
      </w:pPr>
      <w:r>
        <w:t>R. T. Fielding, Architectural Styles and the Design of Network-based Software Architectures, doctoral dissertation, University of California, Irvine, 2000.</w:t>
      </w:r>
    </w:p>
    <w:p w14:paraId="0C506B7B" w14:textId="77777777" w:rsidR="00712CEF" w:rsidRDefault="007F75D1">
      <w:pPr>
        <w:pStyle w:val="Referenca"/>
      </w:pPr>
      <w:r>
        <w:t>FastAPI, „FastAPI Documentation,” https://fastapi.tiangolo.com/, приступано септембар 2026.</w:t>
      </w:r>
    </w:p>
    <w:p w14:paraId="04380103" w14:textId="77777777" w:rsidR="00712CEF" w:rsidRDefault="007F75D1">
      <w:pPr>
        <w:pStyle w:val="Referenca"/>
      </w:pPr>
      <w:r>
        <w:t>SQLAlchemy, „SQLAlchemy 2.0 Documentation,” https://docs.sqlalchemy.org/, приступано септембар 2026.</w:t>
      </w:r>
    </w:p>
    <w:p w14:paraId="738B93D2" w14:textId="77777777" w:rsidR="00712CEF" w:rsidRDefault="007F75D1">
      <w:pPr>
        <w:pStyle w:val="Referenca"/>
      </w:pPr>
      <w:r>
        <w:t>PostgreSQL Global Development Group, „PostgreSQL Documentation,” https://www.postgresql.org/docs/, приступано септембар 2026.</w:t>
      </w:r>
    </w:p>
    <w:p w14:paraId="4CB2E749" w14:textId="77777777" w:rsidR="00712CEF" w:rsidRDefault="007F75D1">
      <w:pPr>
        <w:pStyle w:val="Referenca"/>
      </w:pPr>
      <w:r>
        <w:t>Alembic, „Alembic Documentation,” https://alembic.sqlalchemy.org/, приступано септембар 2026.</w:t>
      </w:r>
    </w:p>
    <w:p w14:paraId="065FA913" w14:textId="77777777" w:rsidR="00712CEF" w:rsidRDefault="007F75D1">
      <w:pPr>
        <w:pStyle w:val="Referenca"/>
      </w:pPr>
      <w:r>
        <w:t>N. Reimers, I. Gurevych, „Sentence-BERT: Sentence Embeddings using Siamese BERT-Networks,” Proceedings of EMNLP-IJCNLP, 2019, pp. 3982–3992.</w:t>
      </w:r>
    </w:p>
    <w:p w14:paraId="1EE5F14E" w14:textId="77777777" w:rsidR="00712CEF" w:rsidRDefault="007F75D1">
      <w:pPr>
        <w:pStyle w:val="Referenca"/>
      </w:pPr>
      <w:r>
        <w:t>Sentence Transformers, „Documentation,” https://www.sbert.net/, приступано септембар 2026.</w:t>
      </w:r>
    </w:p>
    <w:p w14:paraId="76670809" w14:textId="77777777" w:rsidR="00712CEF" w:rsidRDefault="007F75D1">
      <w:pPr>
        <w:pStyle w:val="Referenca"/>
      </w:pPr>
      <w:r>
        <w:t>Android Developers, „Jetpack Compose,” https://developer.android.com/compose, приступано септембар 2026.</w:t>
      </w:r>
    </w:p>
    <w:p w14:paraId="69AC4524" w14:textId="77777777" w:rsidR="00712CEF" w:rsidRDefault="007F75D1">
      <w:pPr>
        <w:pStyle w:val="Referenca"/>
      </w:pPr>
      <w:r>
        <w:t>Android Developers, „Save data in a local database using Room,” https://developer.android.com/training/data-storage/room, приступано септембар 2026.</w:t>
      </w:r>
    </w:p>
    <w:p w14:paraId="10E56A4C" w14:textId="77777777" w:rsidR="00712CEF" w:rsidRDefault="007F75D1">
      <w:pPr>
        <w:pStyle w:val="Referenca"/>
      </w:pPr>
      <w:r>
        <w:t>Android Developers, „WorkManager,” https://developer.android.com/topic/libraries/architecture/workmanager, приступано септембар 2026.</w:t>
      </w:r>
    </w:p>
    <w:p w14:paraId="4C2B8E85" w14:textId="77777777" w:rsidR="00712CEF" w:rsidRDefault="007F75D1">
      <w:pPr>
        <w:pStyle w:val="Referenca"/>
      </w:pPr>
      <w:r>
        <w:t>Android Developers, „Dependency injection with Hilt,” https://developer.android.com/training/dependency-injection/hilt-android, приступано септембар 2026.</w:t>
      </w:r>
    </w:p>
    <w:p w14:paraId="3E0764E6" w14:textId="77777777" w:rsidR="00712CEF" w:rsidRDefault="007F75D1">
      <w:pPr>
        <w:pStyle w:val="Referenca"/>
      </w:pPr>
      <w:r>
        <w:t>Square, „Retrofit,” https://square.github.io/retrofit/, приступано септембар 2026.</w:t>
      </w:r>
    </w:p>
    <w:p w14:paraId="3CB6AA90" w14:textId="77777777" w:rsidR="00712CEF" w:rsidRDefault="007F75D1">
      <w:pPr>
        <w:pStyle w:val="Referenca"/>
      </w:pPr>
      <w:r>
        <w:t>JetBrains, „Kotlin Coroutines Guide,” https://kotlinlang.org/docs/coroutines-guide.html, приступано септембар 2026.</w:t>
      </w:r>
    </w:p>
    <w:p w14:paraId="46BA3C71" w14:textId="77777777" w:rsidR="00712CEF" w:rsidRDefault="007F75D1">
      <w:pPr>
        <w:pStyle w:val="Referenca"/>
      </w:pPr>
      <w:r>
        <w:t>Google, „Material Design 3,” https://m3.material.io/, приступано септембар 2026.</w:t>
      </w:r>
    </w:p>
    <w:p w14:paraId="71AD84A1" w14:textId="77777777" w:rsidR="00712CEF" w:rsidRDefault="007F75D1">
      <w:pPr>
        <w:pStyle w:val="Referenca"/>
      </w:pPr>
      <w:r>
        <w:t>Groq, „Groq API Documentation,” https://console.groq.com/docs, приступано септембар 2026.</w:t>
      </w:r>
    </w:p>
    <w:p w14:paraId="28C5FC91" w14:textId="77777777" w:rsidR="00712CEF" w:rsidRDefault="007F75D1">
      <w:pPr>
        <w:pStyle w:val="Referenca"/>
      </w:pPr>
      <w:r>
        <w:t>Пројектна документација, „News Aggregator API v1,” датотека docs/API_CONTRACT_V1.md, верзија од 25. септембра 2026.</w:t>
      </w:r>
    </w:p>
    <w:p w14:paraId="4E7705B1" w14:textId="77777777" w:rsidR="00712CEF" w:rsidRDefault="007F75D1">
      <w:pPr>
        <w:pStyle w:val="Referenca"/>
      </w:pPr>
      <w:r>
        <w:lastRenderedPageBreak/>
        <w:t>Пројектни изворни код, „News Aggregator Backend,” Python/FastAPI репозиторијум, септембар 2026.</w:t>
      </w:r>
    </w:p>
    <w:p w14:paraId="472227EC" w14:textId="77777777" w:rsidR="00712CEF" w:rsidRDefault="007F75D1">
      <w:pPr>
        <w:pStyle w:val="Referenca"/>
      </w:pPr>
      <w:r>
        <w:t>Пројектни изворни код, „NewsAgreggator Android Application,” Kotlin/Compose репозиторијум, септембар 2026.</w:t>
      </w:r>
    </w:p>
    <w:p w14:paraId="046273A9" w14:textId="77777777" w:rsidR="00712CEF" w:rsidRDefault="007F75D1">
      <w:pPr>
        <w:pStyle w:val="SadrajLiteratura"/>
      </w:pPr>
      <w:bookmarkStart w:id="69" w:name="_Toc241487352"/>
      <w:r>
        <w:lastRenderedPageBreak/>
        <w:t>Списак скраћеница</w:t>
      </w:r>
      <w:bookmarkEnd w:id="69"/>
    </w:p>
    <w:tbl>
      <w:tblPr>
        <w:tblStyle w:val="TableGrid"/>
        <w:tblW w:w="0" w:type="auto"/>
        <w:jc w:val="center"/>
        <w:tblLayout w:type="fixed"/>
        <w:tblLook w:val="04A0" w:firstRow="1" w:lastRow="0" w:firstColumn="1" w:lastColumn="0" w:noHBand="0" w:noVBand="1"/>
      </w:tblPr>
      <w:tblGrid>
        <w:gridCol w:w="1984"/>
        <w:gridCol w:w="7087"/>
      </w:tblGrid>
      <w:tr w:rsidR="00712CEF" w14:paraId="5C3C6EB3" w14:textId="77777777">
        <w:trPr>
          <w:tblHeader/>
          <w:jc w:val="center"/>
        </w:trPr>
        <w:tc>
          <w:tcPr>
            <w:tcW w:w="1984" w:type="dxa"/>
            <w:shd w:val="clear" w:color="auto" w:fill="D7EAF2"/>
            <w:tcMar>
              <w:top w:w="80" w:type="dxa"/>
              <w:left w:w="100" w:type="dxa"/>
              <w:bottom w:w="80" w:type="dxa"/>
              <w:right w:w="100" w:type="dxa"/>
            </w:tcMar>
          </w:tcPr>
          <w:p w14:paraId="4FFBD596" w14:textId="77777777" w:rsidR="00712CEF" w:rsidRDefault="007F75D1">
            <w:pPr>
              <w:jc w:val="center"/>
            </w:pPr>
            <w:proofErr w:type="spellStart"/>
            <w:r>
              <w:rPr>
                <w:b/>
                <w:sz w:val="20"/>
              </w:rPr>
              <w:t>Скраћеница</w:t>
            </w:r>
            <w:proofErr w:type="spellEnd"/>
          </w:p>
        </w:tc>
        <w:tc>
          <w:tcPr>
            <w:tcW w:w="7087" w:type="dxa"/>
            <w:shd w:val="clear" w:color="auto" w:fill="D7EAF2"/>
            <w:tcMar>
              <w:top w:w="80" w:type="dxa"/>
              <w:left w:w="100" w:type="dxa"/>
              <w:bottom w:w="80" w:type="dxa"/>
              <w:right w:w="100" w:type="dxa"/>
            </w:tcMar>
          </w:tcPr>
          <w:p w14:paraId="0B3DC85E" w14:textId="77777777" w:rsidR="00712CEF" w:rsidRDefault="007F75D1">
            <w:pPr>
              <w:jc w:val="center"/>
            </w:pPr>
            <w:proofErr w:type="spellStart"/>
            <w:r>
              <w:rPr>
                <w:b/>
                <w:sz w:val="20"/>
              </w:rPr>
              <w:t>Значење</w:t>
            </w:r>
            <w:proofErr w:type="spellEnd"/>
          </w:p>
        </w:tc>
      </w:tr>
      <w:tr w:rsidR="00712CEF" w14:paraId="02603BD2" w14:textId="77777777">
        <w:trPr>
          <w:jc w:val="center"/>
        </w:trPr>
        <w:tc>
          <w:tcPr>
            <w:tcW w:w="1984" w:type="dxa"/>
            <w:tcMar>
              <w:top w:w="80" w:type="dxa"/>
              <w:left w:w="100" w:type="dxa"/>
              <w:bottom w:w="80" w:type="dxa"/>
              <w:right w:w="100" w:type="dxa"/>
            </w:tcMar>
            <w:vAlign w:val="center"/>
          </w:tcPr>
          <w:p w14:paraId="156FBDD8" w14:textId="77777777" w:rsidR="00712CEF" w:rsidRDefault="007F75D1">
            <w:r>
              <w:rPr>
                <w:sz w:val="20"/>
              </w:rPr>
              <w:t>API</w:t>
            </w:r>
          </w:p>
        </w:tc>
        <w:tc>
          <w:tcPr>
            <w:tcW w:w="7087" w:type="dxa"/>
            <w:tcMar>
              <w:top w:w="80" w:type="dxa"/>
              <w:left w:w="100" w:type="dxa"/>
              <w:bottom w:w="80" w:type="dxa"/>
              <w:right w:w="100" w:type="dxa"/>
            </w:tcMar>
            <w:vAlign w:val="center"/>
          </w:tcPr>
          <w:p w14:paraId="7AD2C1C2" w14:textId="77777777" w:rsidR="00712CEF" w:rsidRDefault="007F75D1">
            <w:r>
              <w:rPr>
                <w:sz w:val="20"/>
              </w:rPr>
              <w:t xml:space="preserve">Application Programming Interface – </w:t>
            </w:r>
            <w:proofErr w:type="spellStart"/>
            <w:r>
              <w:rPr>
                <w:sz w:val="20"/>
              </w:rPr>
              <w:t>програмски</w:t>
            </w:r>
            <w:proofErr w:type="spellEnd"/>
            <w:r>
              <w:rPr>
                <w:sz w:val="20"/>
              </w:rPr>
              <w:t xml:space="preserve"> </w:t>
            </w:r>
            <w:proofErr w:type="spellStart"/>
            <w:r>
              <w:rPr>
                <w:sz w:val="20"/>
              </w:rPr>
              <w:t>интерфејс</w:t>
            </w:r>
            <w:proofErr w:type="spellEnd"/>
          </w:p>
        </w:tc>
      </w:tr>
      <w:tr w:rsidR="00712CEF" w14:paraId="00495BBF" w14:textId="77777777">
        <w:trPr>
          <w:jc w:val="center"/>
        </w:trPr>
        <w:tc>
          <w:tcPr>
            <w:tcW w:w="1984" w:type="dxa"/>
            <w:tcMar>
              <w:top w:w="80" w:type="dxa"/>
              <w:left w:w="100" w:type="dxa"/>
              <w:bottom w:w="80" w:type="dxa"/>
              <w:right w:w="100" w:type="dxa"/>
            </w:tcMar>
            <w:vAlign w:val="center"/>
          </w:tcPr>
          <w:p w14:paraId="40E3A302" w14:textId="77777777" w:rsidR="00712CEF" w:rsidRDefault="007F75D1">
            <w:r>
              <w:rPr>
                <w:sz w:val="20"/>
              </w:rPr>
              <w:t>ASGI</w:t>
            </w:r>
          </w:p>
        </w:tc>
        <w:tc>
          <w:tcPr>
            <w:tcW w:w="7087" w:type="dxa"/>
            <w:tcMar>
              <w:top w:w="80" w:type="dxa"/>
              <w:left w:w="100" w:type="dxa"/>
              <w:bottom w:w="80" w:type="dxa"/>
              <w:right w:w="100" w:type="dxa"/>
            </w:tcMar>
            <w:vAlign w:val="center"/>
          </w:tcPr>
          <w:p w14:paraId="77F154A6" w14:textId="77777777" w:rsidR="00712CEF" w:rsidRDefault="007F75D1">
            <w:r>
              <w:rPr>
                <w:sz w:val="20"/>
              </w:rPr>
              <w:t>Asynchronous Server Gateway Interface</w:t>
            </w:r>
          </w:p>
        </w:tc>
      </w:tr>
      <w:tr w:rsidR="00712CEF" w14:paraId="77F3FC90" w14:textId="77777777">
        <w:trPr>
          <w:jc w:val="center"/>
        </w:trPr>
        <w:tc>
          <w:tcPr>
            <w:tcW w:w="1984" w:type="dxa"/>
            <w:tcMar>
              <w:top w:w="80" w:type="dxa"/>
              <w:left w:w="100" w:type="dxa"/>
              <w:bottom w:w="80" w:type="dxa"/>
              <w:right w:w="100" w:type="dxa"/>
            </w:tcMar>
            <w:vAlign w:val="center"/>
          </w:tcPr>
          <w:p w14:paraId="1951502F" w14:textId="77777777" w:rsidR="00712CEF" w:rsidRDefault="007F75D1">
            <w:r>
              <w:rPr>
                <w:sz w:val="20"/>
              </w:rPr>
              <w:t>DTO</w:t>
            </w:r>
          </w:p>
        </w:tc>
        <w:tc>
          <w:tcPr>
            <w:tcW w:w="7087" w:type="dxa"/>
            <w:tcMar>
              <w:top w:w="80" w:type="dxa"/>
              <w:left w:w="100" w:type="dxa"/>
              <w:bottom w:w="80" w:type="dxa"/>
              <w:right w:w="100" w:type="dxa"/>
            </w:tcMar>
            <w:vAlign w:val="center"/>
          </w:tcPr>
          <w:p w14:paraId="5F7DCB7A" w14:textId="77777777" w:rsidR="00712CEF" w:rsidRDefault="007F75D1">
            <w:r>
              <w:rPr>
                <w:sz w:val="20"/>
              </w:rPr>
              <w:t xml:space="preserve">Data Transfer Object – </w:t>
            </w:r>
            <w:proofErr w:type="spellStart"/>
            <w:r>
              <w:rPr>
                <w:sz w:val="20"/>
              </w:rPr>
              <w:t>објекат</w:t>
            </w:r>
            <w:proofErr w:type="spellEnd"/>
            <w:r>
              <w:rPr>
                <w:sz w:val="20"/>
              </w:rPr>
              <w:t xml:space="preserve"> </w:t>
            </w:r>
            <w:proofErr w:type="spellStart"/>
            <w:r>
              <w:rPr>
                <w:sz w:val="20"/>
              </w:rPr>
              <w:t>за</w:t>
            </w:r>
            <w:proofErr w:type="spellEnd"/>
            <w:r>
              <w:rPr>
                <w:sz w:val="20"/>
              </w:rPr>
              <w:t xml:space="preserve"> </w:t>
            </w:r>
            <w:proofErr w:type="spellStart"/>
            <w:r>
              <w:rPr>
                <w:sz w:val="20"/>
              </w:rPr>
              <w:t>пренос</w:t>
            </w:r>
            <w:proofErr w:type="spellEnd"/>
            <w:r>
              <w:rPr>
                <w:sz w:val="20"/>
              </w:rPr>
              <w:t xml:space="preserve"> </w:t>
            </w:r>
            <w:proofErr w:type="spellStart"/>
            <w:r>
              <w:rPr>
                <w:sz w:val="20"/>
              </w:rPr>
              <w:t>података</w:t>
            </w:r>
            <w:proofErr w:type="spellEnd"/>
          </w:p>
        </w:tc>
      </w:tr>
      <w:tr w:rsidR="00712CEF" w14:paraId="687FB9E7" w14:textId="77777777">
        <w:trPr>
          <w:jc w:val="center"/>
        </w:trPr>
        <w:tc>
          <w:tcPr>
            <w:tcW w:w="1984" w:type="dxa"/>
            <w:tcMar>
              <w:top w:w="80" w:type="dxa"/>
              <w:left w:w="100" w:type="dxa"/>
              <w:bottom w:w="80" w:type="dxa"/>
              <w:right w:w="100" w:type="dxa"/>
            </w:tcMar>
            <w:vAlign w:val="center"/>
          </w:tcPr>
          <w:p w14:paraId="662D0C48" w14:textId="77777777" w:rsidR="00712CEF" w:rsidRDefault="007F75D1">
            <w:r>
              <w:rPr>
                <w:sz w:val="20"/>
              </w:rPr>
              <w:t>HTTP</w:t>
            </w:r>
          </w:p>
        </w:tc>
        <w:tc>
          <w:tcPr>
            <w:tcW w:w="7087" w:type="dxa"/>
            <w:tcMar>
              <w:top w:w="80" w:type="dxa"/>
              <w:left w:w="100" w:type="dxa"/>
              <w:bottom w:w="80" w:type="dxa"/>
              <w:right w:w="100" w:type="dxa"/>
            </w:tcMar>
            <w:vAlign w:val="center"/>
          </w:tcPr>
          <w:p w14:paraId="693D1C9E" w14:textId="77777777" w:rsidR="00712CEF" w:rsidRDefault="007F75D1">
            <w:r>
              <w:rPr>
                <w:sz w:val="20"/>
              </w:rPr>
              <w:t>Hypertext Transfer Protocol</w:t>
            </w:r>
          </w:p>
        </w:tc>
      </w:tr>
      <w:tr w:rsidR="00712CEF" w14:paraId="618245D6" w14:textId="77777777">
        <w:trPr>
          <w:jc w:val="center"/>
        </w:trPr>
        <w:tc>
          <w:tcPr>
            <w:tcW w:w="1984" w:type="dxa"/>
            <w:tcMar>
              <w:top w:w="80" w:type="dxa"/>
              <w:left w:w="100" w:type="dxa"/>
              <w:bottom w:w="80" w:type="dxa"/>
              <w:right w:w="100" w:type="dxa"/>
            </w:tcMar>
            <w:vAlign w:val="center"/>
          </w:tcPr>
          <w:p w14:paraId="070BD153" w14:textId="77777777" w:rsidR="00712CEF" w:rsidRDefault="007F75D1">
            <w:r>
              <w:rPr>
                <w:sz w:val="20"/>
              </w:rPr>
              <w:t>JSON</w:t>
            </w:r>
          </w:p>
        </w:tc>
        <w:tc>
          <w:tcPr>
            <w:tcW w:w="7087" w:type="dxa"/>
            <w:tcMar>
              <w:top w:w="80" w:type="dxa"/>
              <w:left w:w="100" w:type="dxa"/>
              <w:bottom w:w="80" w:type="dxa"/>
              <w:right w:w="100" w:type="dxa"/>
            </w:tcMar>
            <w:vAlign w:val="center"/>
          </w:tcPr>
          <w:p w14:paraId="6B6A2109" w14:textId="77777777" w:rsidR="00712CEF" w:rsidRDefault="007F75D1">
            <w:r>
              <w:rPr>
                <w:sz w:val="20"/>
              </w:rPr>
              <w:t>JavaScript Object Notation</w:t>
            </w:r>
          </w:p>
        </w:tc>
      </w:tr>
      <w:tr w:rsidR="00712CEF" w14:paraId="151B50D8" w14:textId="77777777">
        <w:trPr>
          <w:jc w:val="center"/>
        </w:trPr>
        <w:tc>
          <w:tcPr>
            <w:tcW w:w="1984" w:type="dxa"/>
            <w:tcMar>
              <w:top w:w="80" w:type="dxa"/>
              <w:left w:w="100" w:type="dxa"/>
              <w:bottom w:w="80" w:type="dxa"/>
              <w:right w:w="100" w:type="dxa"/>
            </w:tcMar>
            <w:vAlign w:val="center"/>
          </w:tcPr>
          <w:p w14:paraId="5DBE0E6A" w14:textId="77777777" w:rsidR="00712CEF" w:rsidRDefault="007F75D1">
            <w:r>
              <w:rPr>
                <w:sz w:val="20"/>
              </w:rPr>
              <w:t>LLM</w:t>
            </w:r>
          </w:p>
        </w:tc>
        <w:tc>
          <w:tcPr>
            <w:tcW w:w="7087" w:type="dxa"/>
            <w:tcMar>
              <w:top w:w="80" w:type="dxa"/>
              <w:left w:w="100" w:type="dxa"/>
              <w:bottom w:w="80" w:type="dxa"/>
              <w:right w:w="100" w:type="dxa"/>
            </w:tcMar>
            <w:vAlign w:val="center"/>
          </w:tcPr>
          <w:p w14:paraId="5F3BD305" w14:textId="77777777" w:rsidR="00712CEF" w:rsidRDefault="007F75D1">
            <w:r>
              <w:rPr>
                <w:sz w:val="20"/>
              </w:rPr>
              <w:t xml:space="preserve">Large Language Model – </w:t>
            </w:r>
            <w:proofErr w:type="spellStart"/>
            <w:r>
              <w:rPr>
                <w:sz w:val="20"/>
              </w:rPr>
              <w:t>велики</w:t>
            </w:r>
            <w:proofErr w:type="spellEnd"/>
            <w:r>
              <w:rPr>
                <w:sz w:val="20"/>
              </w:rPr>
              <w:t xml:space="preserve"> </w:t>
            </w:r>
            <w:proofErr w:type="spellStart"/>
            <w:r>
              <w:rPr>
                <w:sz w:val="20"/>
              </w:rPr>
              <w:t>језички</w:t>
            </w:r>
            <w:proofErr w:type="spellEnd"/>
            <w:r>
              <w:rPr>
                <w:sz w:val="20"/>
              </w:rPr>
              <w:t xml:space="preserve"> </w:t>
            </w:r>
            <w:proofErr w:type="spellStart"/>
            <w:r>
              <w:rPr>
                <w:sz w:val="20"/>
              </w:rPr>
              <w:t>модел</w:t>
            </w:r>
            <w:proofErr w:type="spellEnd"/>
          </w:p>
        </w:tc>
      </w:tr>
      <w:tr w:rsidR="00712CEF" w14:paraId="7D146AAD" w14:textId="77777777">
        <w:trPr>
          <w:jc w:val="center"/>
        </w:trPr>
        <w:tc>
          <w:tcPr>
            <w:tcW w:w="1984" w:type="dxa"/>
            <w:tcMar>
              <w:top w:w="80" w:type="dxa"/>
              <w:left w:w="100" w:type="dxa"/>
              <w:bottom w:w="80" w:type="dxa"/>
              <w:right w:w="100" w:type="dxa"/>
            </w:tcMar>
            <w:vAlign w:val="center"/>
          </w:tcPr>
          <w:p w14:paraId="53F922C5" w14:textId="77777777" w:rsidR="00712CEF" w:rsidRDefault="007F75D1">
            <w:r>
              <w:rPr>
                <w:sz w:val="20"/>
              </w:rPr>
              <w:t>ORM</w:t>
            </w:r>
          </w:p>
        </w:tc>
        <w:tc>
          <w:tcPr>
            <w:tcW w:w="7087" w:type="dxa"/>
            <w:tcMar>
              <w:top w:w="80" w:type="dxa"/>
              <w:left w:w="100" w:type="dxa"/>
              <w:bottom w:w="80" w:type="dxa"/>
              <w:right w:w="100" w:type="dxa"/>
            </w:tcMar>
            <w:vAlign w:val="center"/>
          </w:tcPr>
          <w:p w14:paraId="17B7B12B" w14:textId="77777777" w:rsidR="00712CEF" w:rsidRDefault="007F75D1">
            <w:r>
              <w:rPr>
                <w:sz w:val="20"/>
              </w:rPr>
              <w:t>Object–Relational Mapping</w:t>
            </w:r>
          </w:p>
        </w:tc>
      </w:tr>
      <w:tr w:rsidR="00712CEF" w14:paraId="30D1D9E3" w14:textId="77777777">
        <w:trPr>
          <w:jc w:val="center"/>
        </w:trPr>
        <w:tc>
          <w:tcPr>
            <w:tcW w:w="1984" w:type="dxa"/>
            <w:tcMar>
              <w:top w:w="80" w:type="dxa"/>
              <w:left w:w="100" w:type="dxa"/>
              <w:bottom w:w="80" w:type="dxa"/>
              <w:right w:w="100" w:type="dxa"/>
            </w:tcMar>
            <w:vAlign w:val="center"/>
          </w:tcPr>
          <w:p w14:paraId="134D678F" w14:textId="77777777" w:rsidR="00712CEF" w:rsidRDefault="007F75D1">
            <w:r>
              <w:rPr>
                <w:sz w:val="20"/>
              </w:rPr>
              <w:t>RSS</w:t>
            </w:r>
          </w:p>
        </w:tc>
        <w:tc>
          <w:tcPr>
            <w:tcW w:w="7087" w:type="dxa"/>
            <w:tcMar>
              <w:top w:w="80" w:type="dxa"/>
              <w:left w:w="100" w:type="dxa"/>
              <w:bottom w:w="80" w:type="dxa"/>
              <w:right w:w="100" w:type="dxa"/>
            </w:tcMar>
            <w:vAlign w:val="center"/>
          </w:tcPr>
          <w:p w14:paraId="1B8AA468" w14:textId="77777777" w:rsidR="00712CEF" w:rsidRDefault="007F75D1">
            <w:r>
              <w:rPr>
                <w:sz w:val="20"/>
              </w:rPr>
              <w:t>Really Simple Syndication</w:t>
            </w:r>
          </w:p>
        </w:tc>
      </w:tr>
      <w:tr w:rsidR="00712CEF" w14:paraId="201E04C4" w14:textId="77777777">
        <w:trPr>
          <w:jc w:val="center"/>
        </w:trPr>
        <w:tc>
          <w:tcPr>
            <w:tcW w:w="1984" w:type="dxa"/>
            <w:tcMar>
              <w:top w:w="80" w:type="dxa"/>
              <w:left w:w="100" w:type="dxa"/>
              <w:bottom w:w="80" w:type="dxa"/>
              <w:right w:w="100" w:type="dxa"/>
            </w:tcMar>
            <w:vAlign w:val="center"/>
          </w:tcPr>
          <w:p w14:paraId="7DA0A477" w14:textId="77777777" w:rsidR="00712CEF" w:rsidRDefault="007F75D1">
            <w:r>
              <w:rPr>
                <w:sz w:val="20"/>
              </w:rPr>
              <w:t>TTS</w:t>
            </w:r>
          </w:p>
        </w:tc>
        <w:tc>
          <w:tcPr>
            <w:tcW w:w="7087" w:type="dxa"/>
            <w:tcMar>
              <w:top w:w="80" w:type="dxa"/>
              <w:left w:w="100" w:type="dxa"/>
              <w:bottom w:w="80" w:type="dxa"/>
              <w:right w:w="100" w:type="dxa"/>
            </w:tcMar>
            <w:vAlign w:val="center"/>
          </w:tcPr>
          <w:p w14:paraId="16D2629E" w14:textId="77777777" w:rsidR="00712CEF" w:rsidRDefault="007F75D1">
            <w:r>
              <w:rPr>
                <w:sz w:val="20"/>
              </w:rPr>
              <w:t xml:space="preserve">Text-to-Speech – </w:t>
            </w:r>
            <w:proofErr w:type="spellStart"/>
            <w:r>
              <w:rPr>
                <w:sz w:val="20"/>
              </w:rPr>
              <w:t>синтеза</w:t>
            </w:r>
            <w:proofErr w:type="spellEnd"/>
            <w:r>
              <w:rPr>
                <w:sz w:val="20"/>
              </w:rPr>
              <w:t xml:space="preserve"> </w:t>
            </w:r>
            <w:proofErr w:type="spellStart"/>
            <w:r>
              <w:rPr>
                <w:sz w:val="20"/>
              </w:rPr>
              <w:t>говора</w:t>
            </w:r>
            <w:proofErr w:type="spellEnd"/>
          </w:p>
        </w:tc>
      </w:tr>
      <w:tr w:rsidR="00712CEF" w14:paraId="5CBB7CBD" w14:textId="77777777">
        <w:trPr>
          <w:jc w:val="center"/>
        </w:trPr>
        <w:tc>
          <w:tcPr>
            <w:tcW w:w="1984" w:type="dxa"/>
            <w:tcMar>
              <w:top w:w="80" w:type="dxa"/>
              <w:left w:w="100" w:type="dxa"/>
              <w:bottom w:w="80" w:type="dxa"/>
              <w:right w:w="100" w:type="dxa"/>
            </w:tcMar>
            <w:vAlign w:val="center"/>
          </w:tcPr>
          <w:p w14:paraId="3AA9A3FA" w14:textId="77777777" w:rsidR="00712CEF" w:rsidRDefault="007F75D1">
            <w:r>
              <w:rPr>
                <w:sz w:val="20"/>
              </w:rPr>
              <w:t>UI</w:t>
            </w:r>
          </w:p>
        </w:tc>
        <w:tc>
          <w:tcPr>
            <w:tcW w:w="7087" w:type="dxa"/>
            <w:tcMar>
              <w:top w:w="80" w:type="dxa"/>
              <w:left w:w="100" w:type="dxa"/>
              <w:bottom w:w="80" w:type="dxa"/>
              <w:right w:w="100" w:type="dxa"/>
            </w:tcMar>
            <w:vAlign w:val="center"/>
          </w:tcPr>
          <w:p w14:paraId="19048052" w14:textId="77777777" w:rsidR="00712CEF" w:rsidRDefault="007F75D1">
            <w:r>
              <w:rPr>
                <w:sz w:val="20"/>
              </w:rPr>
              <w:t xml:space="preserve">User Interface – </w:t>
            </w:r>
            <w:proofErr w:type="spellStart"/>
            <w:r>
              <w:rPr>
                <w:sz w:val="20"/>
              </w:rPr>
              <w:t>кориснички</w:t>
            </w:r>
            <w:proofErr w:type="spellEnd"/>
            <w:r>
              <w:rPr>
                <w:sz w:val="20"/>
              </w:rPr>
              <w:t xml:space="preserve"> </w:t>
            </w:r>
            <w:proofErr w:type="spellStart"/>
            <w:r>
              <w:rPr>
                <w:sz w:val="20"/>
              </w:rPr>
              <w:t>интерфејс</w:t>
            </w:r>
            <w:proofErr w:type="spellEnd"/>
          </w:p>
        </w:tc>
      </w:tr>
      <w:tr w:rsidR="00712CEF" w14:paraId="77A99C81" w14:textId="77777777">
        <w:trPr>
          <w:jc w:val="center"/>
        </w:trPr>
        <w:tc>
          <w:tcPr>
            <w:tcW w:w="1984" w:type="dxa"/>
            <w:tcMar>
              <w:top w:w="80" w:type="dxa"/>
              <w:left w:w="100" w:type="dxa"/>
              <w:bottom w:w="80" w:type="dxa"/>
              <w:right w:w="100" w:type="dxa"/>
            </w:tcMar>
            <w:vAlign w:val="center"/>
          </w:tcPr>
          <w:p w14:paraId="1FAD4C48" w14:textId="77777777" w:rsidR="00712CEF" w:rsidRDefault="007F75D1">
            <w:r>
              <w:rPr>
                <w:sz w:val="20"/>
              </w:rPr>
              <w:t>URL</w:t>
            </w:r>
          </w:p>
        </w:tc>
        <w:tc>
          <w:tcPr>
            <w:tcW w:w="7087" w:type="dxa"/>
            <w:tcMar>
              <w:top w:w="80" w:type="dxa"/>
              <w:left w:w="100" w:type="dxa"/>
              <w:bottom w:w="80" w:type="dxa"/>
              <w:right w:w="100" w:type="dxa"/>
            </w:tcMar>
            <w:vAlign w:val="center"/>
          </w:tcPr>
          <w:p w14:paraId="56543607" w14:textId="77777777" w:rsidR="00712CEF" w:rsidRDefault="007F75D1">
            <w:r>
              <w:rPr>
                <w:sz w:val="20"/>
              </w:rPr>
              <w:t>Uniform Resource Locator</w:t>
            </w:r>
          </w:p>
        </w:tc>
      </w:tr>
    </w:tbl>
    <w:p w14:paraId="40E60BA1" w14:textId="77777777" w:rsidR="00712CEF" w:rsidRDefault="007F75D1">
      <w:pPr>
        <w:pStyle w:val="SadrajLiteratura"/>
      </w:pPr>
      <w:bookmarkStart w:id="70" w:name="_Toc241487353"/>
      <w:r>
        <w:lastRenderedPageBreak/>
        <w:t>Списак слика</w:t>
      </w:r>
      <w:bookmarkEnd w:id="70"/>
    </w:p>
    <w:p w14:paraId="38497A59" w14:textId="17AD283E" w:rsidR="006152BD" w:rsidRDefault="007F75D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87356" w:history="1">
        <w:r w:rsidR="006152BD" w:rsidRPr="0004260E">
          <w:rPr>
            <w:rStyle w:val="Hyperlink"/>
            <w:noProof/>
          </w:rPr>
          <w:t>Слика 4.1.1. Логичка архитектура система „Ток”</w:t>
        </w:r>
        <w:r w:rsidR="006152BD">
          <w:rPr>
            <w:noProof/>
            <w:webHidden/>
          </w:rPr>
          <w:tab/>
        </w:r>
        <w:r w:rsidR="006152BD">
          <w:rPr>
            <w:noProof/>
            <w:webHidden/>
          </w:rPr>
          <w:fldChar w:fldCharType="begin"/>
        </w:r>
        <w:r w:rsidR="006152BD">
          <w:rPr>
            <w:noProof/>
            <w:webHidden/>
          </w:rPr>
          <w:instrText xml:space="preserve"> PAGEREF _Toc241487356 \h </w:instrText>
        </w:r>
        <w:r w:rsidR="006152BD">
          <w:rPr>
            <w:noProof/>
            <w:webHidden/>
          </w:rPr>
        </w:r>
        <w:r w:rsidR="006152BD">
          <w:rPr>
            <w:noProof/>
            <w:webHidden/>
          </w:rPr>
          <w:fldChar w:fldCharType="separate"/>
        </w:r>
        <w:r w:rsidR="006152BD">
          <w:rPr>
            <w:noProof/>
            <w:webHidden/>
          </w:rPr>
          <w:t>7</w:t>
        </w:r>
        <w:r w:rsidR="006152BD">
          <w:rPr>
            <w:noProof/>
            <w:webHidden/>
          </w:rPr>
          <w:fldChar w:fldCharType="end"/>
        </w:r>
      </w:hyperlink>
    </w:p>
    <w:p w14:paraId="75E77894" w14:textId="7E5F5B75"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57" w:history="1">
        <w:r w:rsidRPr="0004260E">
          <w:rPr>
            <w:rStyle w:val="Hyperlink"/>
            <w:noProof/>
          </w:rPr>
          <w:t>Слика 4.1.2. Цевовод серверске обраде чланка</w:t>
        </w:r>
        <w:r>
          <w:rPr>
            <w:noProof/>
            <w:webHidden/>
          </w:rPr>
          <w:tab/>
        </w:r>
        <w:r>
          <w:rPr>
            <w:noProof/>
            <w:webHidden/>
          </w:rPr>
          <w:fldChar w:fldCharType="begin"/>
        </w:r>
        <w:r>
          <w:rPr>
            <w:noProof/>
            <w:webHidden/>
          </w:rPr>
          <w:instrText xml:space="preserve"> PAGEREF _Toc241487357 \h </w:instrText>
        </w:r>
        <w:r>
          <w:rPr>
            <w:noProof/>
            <w:webHidden/>
          </w:rPr>
        </w:r>
        <w:r>
          <w:rPr>
            <w:noProof/>
            <w:webHidden/>
          </w:rPr>
          <w:fldChar w:fldCharType="separate"/>
        </w:r>
        <w:r>
          <w:rPr>
            <w:noProof/>
            <w:webHidden/>
          </w:rPr>
          <w:t>8</w:t>
        </w:r>
        <w:r>
          <w:rPr>
            <w:noProof/>
            <w:webHidden/>
          </w:rPr>
          <w:fldChar w:fldCharType="end"/>
        </w:r>
      </w:hyperlink>
    </w:p>
    <w:p w14:paraId="4C09B436" w14:textId="00F89274"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58" w:history="1">
        <w:r w:rsidRPr="0004260E">
          <w:rPr>
            <w:rStyle w:val="Hyperlink"/>
            <w:noProof/>
          </w:rPr>
          <w:t>Слика 4.1.3. Семантичко груписање у shadow режиму</w:t>
        </w:r>
        <w:r>
          <w:rPr>
            <w:noProof/>
            <w:webHidden/>
          </w:rPr>
          <w:tab/>
        </w:r>
        <w:r>
          <w:rPr>
            <w:noProof/>
            <w:webHidden/>
          </w:rPr>
          <w:fldChar w:fldCharType="begin"/>
        </w:r>
        <w:r>
          <w:rPr>
            <w:noProof/>
            <w:webHidden/>
          </w:rPr>
          <w:instrText xml:space="preserve"> PAGEREF _Toc241487358 \h </w:instrText>
        </w:r>
        <w:r>
          <w:rPr>
            <w:noProof/>
            <w:webHidden/>
          </w:rPr>
        </w:r>
        <w:r>
          <w:rPr>
            <w:noProof/>
            <w:webHidden/>
          </w:rPr>
          <w:fldChar w:fldCharType="separate"/>
        </w:r>
        <w:r>
          <w:rPr>
            <w:noProof/>
            <w:webHidden/>
          </w:rPr>
          <w:t>9</w:t>
        </w:r>
        <w:r>
          <w:rPr>
            <w:noProof/>
            <w:webHidden/>
          </w:rPr>
          <w:fldChar w:fldCharType="end"/>
        </w:r>
      </w:hyperlink>
    </w:p>
    <w:p w14:paraId="2B534B91" w14:textId="21C89AB4"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59" w:history="1">
        <w:r w:rsidRPr="0004260E">
          <w:rPr>
            <w:rStyle w:val="Hyperlink"/>
            <w:noProof/>
          </w:rPr>
          <w:t>Слика 4.2.1. Ток података у Android апликацији</w:t>
        </w:r>
        <w:r>
          <w:rPr>
            <w:noProof/>
            <w:webHidden/>
          </w:rPr>
          <w:tab/>
        </w:r>
        <w:r>
          <w:rPr>
            <w:noProof/>
            <w:webHidden/>
          </w:rPr>
          <w:fldChar w:fldCharType="begin"/>
        </w:r>
        <w:r>
          <w:rPr>
            <w:noProof/>
            <w:webHidden/>
          </w:rPr>
          <w:instrText xml:space="preserve"> PAGEREF _Toc241487359 \h </w:instrText>
        </w:r>
        <w:r>
          <w:rPr>
            <w:noProof/>
            <w:webHidden/>
          </w:rPr>
        </w:r>
        <w:r>
          <w:rPr>
            <w:noProof/>
            <w:webHidden/>
          </w:rPr>
          <w:fldChar w:fldCharType="separate"/>
        </w:r>
        <w:r>
          <w:rPr>
            <w:noProof/>
            <w:webHidden/>
          </w:rPr>
          <w:t>10</w:t>
        </w:r>
        <w:r>
          <w:rPr>
            <w:noProof/>
            <w:webHidden/>
          </w:rPr>
          <w:fldChar w:fldCharType="end"/>
        </w:r>
      </w:hyperlink>
    </w:p>
    <w:p w14:paraId="3586CC3F" w14:textId="6343F174"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60" w:history="1">
        <w:r w:rsidRPr="0004260E">
          <w:rPr>
            <w:rStyle w:val="Hyperlink"/>
            <w:noProof/>
          </w:rPr>
          <w:t>Слика 4.3.1. Развојно распоређивање система</w:t>
        </w:r>
        <w:r>
          <w:rPr>
            <w:noProof/>
            <w:webHidden/>
          </w:rPr>
          <w:tab/>
        </w:r>
        <w:r>
          <w:rPr>
            <w:noProof/>
            <w:webHidden/>
          </w:rPr>
          <w:fldChar w:fldCharType="begin"/>
        </w:r>
        <w:r>
          <w:rPr>
            <w:noProof/>
            <w:webHidden/>
          </w:rPr>
          <w:instrText xml:space="preserve"> PAGEREF _Toc241487360 \h </w:instrText>
        </w:r>
        <w:r>
          <w:rPr>
            <w:noProof/>
            <w:webHidden/>
          </w:rPr>
        </w:r>
        <w:r>
          <w:rPr>
            <w:noProof/>
            <w:webHidden/>
          </w:rPr>
          <w:fldChar w:fldCharType="separate"/>
        </w:r>
        <w:r>
          <w:rPr>
            <w:noProof/>
            <w:webHidden/>
          </w:rPr>
          <w:t>12</w:t>
        </w:r>
        <w:r>
          <w:rPr>
            <w:noProof/>
            <w:webHidden/>
          </w:rPr>
          <w:fldChar w:fldCharType="end"/>
        </w:r>
      </w:hyperlink>
    </w:p>
    <w:p w14:paraId="0F566D2C" w14:textId="5FC116F8"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61" w:history="1">
        <w:r w:rsidRPr="0004260E">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_Toc241487361 \h </w:instrText>
        </w:r>
        <w:r>
          <w:rPr>
            <w:noProof/>
            <w:webHidden/>
          </w:rPr>
        </w:r>
        <w:r>
          <w:rPr>
            <w:noProof/>
            <w:webHidden/>
          </w:rPr>
          <w:fldChar w:fldCharType="separate"/>
        </w:r>
        <w:r>
          <w:rPr>
            <w:noProof/>
            <w:webHidden/>
          </w:rPr>
          <w:t>14</w:t>
        </w:r>
        <w:r>
          <w:rPr>
            <w:noProof/>
            <w:webHidden/>
          </w:rPr>
          <w:fldChar w:fldCharType="end"/>
        </w:r>
      </w:hyperlink>
    </w:p>
    <w:p w14:paraId="01A6F420" w14:textId="0E3304AC"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62" w:history="1">
        <w:r w:rsidRPr="0004260E">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_Toc241487362 \h </w:instrText>
        </w:r>
        <w:r>
          <w:rPr>
            <w:noProof/>
            <w:webHidden/>
          </w:rPr>
        </w:r>
        <w:r>
          <w:rPr>
            <w:noProof/>
            <w:webHidden/>
          </w:rPr>
          <w:fldChar w:fldCharType="separate"/>
        </w:r>
        <w:r>
          <w:rPr>
            <w:noProof/>
            <w:webHidden/>
          </w:rPr>
          <w:t>14</w:t>
        </w:r>
        <w:r>
          <w:rPr>
            <w:noProof/>
            <w:webHidden/>
          </w:rPr>
          <w:fldChar w:fldCharType="end"/>
        </w:r>
      </w:hyperlink>
    </w:p>
    <w:p w14:paraId="7CF01982" w14:textId="7BC77527"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63" w:history="1">
        <w:r w:rsidRPr="0004260E">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_Toc241487363 \h </w:instrText>
        </w:r>
        <w:r>
          <w:rPr>
            <w:noProof/>
            <w:webHidden/>
          </w:rPr>
        </w:r>
        <w:r>
          <w:rPr>
            <w:noProof/>
            <w:webHidden/>
          </w:rPr>
          <w:fldChar w:fldCharType="separate"/>
        </w:r>
        <w:r>
          <w:rPr>
            <w:noProof/>
            <w:webHidden/>
          </w:rPr>
          <w:t>15</w:t>
        </w:r>
        <w:r>
          <w:rPr>
            <w:noProof/>
            <w:webHidden/>
          </w:rPr>
          <w:fldChar w:fldCharType="end"/>
        </w:r>
      </w:hyperlink>
    </w:p>
    <w:p w14:paraId="220F7EAD" w14:textId="7ABFCF15"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64" w:history="1">
        <w:r w:rsidRPr="0004260E">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_Toc241487364 \h </w:instrText>
        </w:r>
        <w:r>
          <w:rPr>
            <w:noProof/>
            <w:webHidden/>
          </w:rPr>
        </w:r>
        <w:r>
          <w:rPr>
            <w:noProof/>
            <w:webHidden/>
          </w:rPr>
          <w:fldChar w:fldCharType="separate"/>
        </w:r>
        <w:r>
          <w:rPr>
            <w:noProof/>
            <w:webHidden/>
          </w:rPr>
          <w:t>16</w:t>
        </w:r>
        <w:r>
          <w:rPr>
            <w:noProof/>
            <w:webHidden/>
          </w:rPr>
          <w:fldChar w:fldCharType="end"/>
        </w:r>
      </w:hyperlink>
    </w:p>
    <w:p w14:paraId="477B67D2" w14:textId="3F937C21"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65" w:history="1">
        <w:r w:rsidRPr="0004260E">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_Toc241487365 \h </w:instrText>
        </w:r>
        <w:r>
          <w:rPr>
            <w:noProof/>
            <w:webHidden/>
          </w:rPr>
        </w:r>
        <w:r>
          <w:rPr>
            <w:noProof/>
            <w:webHidden/>
          </w:rPr>
          <w:fldChar w:fldCharType="separate"/>
        </w:r>
        <w:r>
          <w:rPr>
            <w:noProof/>
            <w:webHidden/>
          </w:rPr>
          <w:t>16</w:t>
        </w:r>
        <w:r>
          <w:rPr>
            <w:noProof/>
            <w:webHidden/>
          </w:rPr>
          <w:fldChar w:fldCharType="end"/>
        </w:r>
      </w:hyperlink>
    </w:p>
    <w:p w14:paraId="644ACD3C" w14:textId="644EE682"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66" w:history="1">
        <w:r w:rsidRPr="0004260E">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_Toc241487366 \h </w:instrText>
        </w:r>
        <w:r>
          <w:rPr>
            <w:noProof/>
            <w:webHidden/>
          </w:rPr>
        </w:r>
        <w:r>
          <w:rPr>
            <w:noProof/>
            <w:webHidden/>
          </w:rPr>
          <w:fldChar w:fldCharType="separate"/>
        </w:r>
        <w:r>
          <w:rPr>
            <w:noProof/>
            <w:webHidden/>
          </w:rPr>
          <w:t>17</w:t>
        </w:r>
        <w:r>
          <w:rPr>
            <w:noProof/>
            <w:webHidden/>
          </w:rPr>
          <w:fldChar w:fldCharType="end"/>
        </w:r>
      </w:hyperlink>
    </w:p>
    <w:p w14:paraId="24B070DB" w14:textId="5FCDA218"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67" w:history="1">
        <w:r w:rsidRPr="0004260E">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_Toc241487367 \h </w:instrText>
        </w:r>
        <w:r>
          <w:rPr>
            <w:noProof/>
            <w:webHidden/>
          </w:rPr>
        </w:r>
        <w:r>
          <w:rPr>
            <w:noProof/>
            <w:webHidden/>
          </w:rPr>
          <w:fldChar w:fldCharType="separate"/>
        </w:r>
        <w:r>
          <w:rPr>
            <w:noProof/>
            <w:webHidden/>
          </w:rPr>
          <w:t>18</w:t>
        </w:r>
        <w:r>
          <w:rPr>
            <w:noProof/>
            <w:webHidden/>
          </w:rPr>
          <w:fldChar w:fldCharType="end"/>
        </w:r>
      </w:hyperlink>
    </w:p>
    <w:p w14:paraId="1FE65747" w14:textId="4A746055"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68" w:history="1">
        <w:r w:rsidRPr="0004260E">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_Toc241487368 \h </w:instrText>
        </w:r>
        <w:r>
          <w:rPr>
            <w:noProof/>
            <w:webHidden/>
          </w:rPr>
        </w:r>
        <w:r>
          <w:rPr>
            <w:noProof/>
            <w:webHidden/>
          </w:rPr>
          <w:fldChar w:fldCharType="separate"/>
        </w:r>
        <w:r>
          <w:rPr>
            <w:noProof/>
            <w:webHidden/>
          </w:rPr>
          <w:t>19</w:t>
        </w:r>
        <w:r>
          <w:rPr>
            <w:noProof/>
            <w:webHidden/>
          </w:rPr>
          <w:fldChar w:fldCharType="end"/>
        </w:r>
      </w:hyperlink>
    </w:p>
    <w:p w14:paraId="62AF10D6" w14:textId="41D46D0C"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69" w:history="1">
        <w:r w:rsidRPr="0004260E">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_Toc241487369 \h </w:instrText>
        </w:r>
        <w:r>
          <w:rPr>
            <w:noProof/>
            <w:webHidden/>
          </w:rPr>
        </w:r>
        <w:r>
          <w:rPr>
            <w:noProof/>
            <w:webHidden/>
          </w:rPr>
          <w:fldChar w:fldCharType="separate"/>
        </w:r>
        <w:r>
          <w:rPr>
            <w:noProof/>
            <w:webHidden/>
          </w:rPr>
          <w:t>19</w:t>
        </w:r>
        <w:r>
          <w:rPr>
            <w:noProof/>
            <w:webHidden/>
          </w:rPr>
          <w:fldChar w:fldCharType="end"/>
        </w:r>
      </w:hyperlink>
    </w:p>
    <w:p w14:paraId="7125DDF8" w14:textId="74334EDA"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70" w:history="1">
        <w:r w:rsidRPr="0004260E">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_Toc241487370 \h </w:instrText>
        </w:r>
        <w:r>
          <w:rPr>
            <w:noProof/>
            <w:webHidden/>
          </w:rPr>
        </w:r>
        <w:r>
          <w:rPr>
            <w:noProof/>
            <w:webHidden/>
          </w:rPr>
          <w:fldChar w:fldCharType="separate"/>
        </w:r>
        <w:r>
          <w:rPr>
            <w:noProof/>
            <w:webHidden/>
          </w:rPr>
          <w:t>20</w:t>
        </w:r>
        <w:r>
          <w:rPr>
            <w:noProof/>
            <w:webHidden/>
          </w:rPr>
          <w:fldChar w:fldCharType="end"/>
        </w:r>
      </w:hyperlink>
    </w:p>
    <w:p w14:paraId="54C17970" w14:textId="0D785FE5"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71" w:history="1">
        <w:r w:rsidRPr="0004260E">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_Toc241487371 \h </w:instrText>
        </w:r>
        <w:r>
          <w:rPr>
            <w:noProof/>
            <w:webHidden/>
          </w:rPr>
        </w:r>
        <w:r>
          <w:rPr>
            <w:noProof/>
            <w:webHidden/>
          </w:rPr>
          <w:fldChar w:fldCharType="separate"/>
        </w:r>
        <w:r>
          <w:rPr>
            <w:noProof/>
            <w:webHidden/>
          </w:rPr>
          <w:t>21</w:t>
        </w:r>
        <w:r>
          <w:rPr>
            <w:noProof/>
            <w:webHidden/>
          </w:rPr>
          <w:fldChar w:fldCharType="end"/>
        </w:r>
      </w:hyperlink>
    </w:p>
    <w:p w14:paraId="1D5CB1C1" w14:textId="4B301D7F"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72" w:history="1">
        <w:r w:rsidRPr="0004260E">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_Toc241487372 \h </w:instrText>
        </w:r>
        <w:r>
          <w:rPr>
            <w:noProof/>
            <w:webHidden/>
          </w:rPr>
        </w:r>
        <w:r>
          <w:rPr>
            <w:noProof/>
            <w:webHidden/>
          </w:rPr>
          <w:fldChar w:fldCharType="separate"/>
        </w:r>
        <w:r>
          <w:rPr>
            <w:noProof/>
            <w:webHidden/>
          </w:rPr>
          <w:t>22</w:t>
        </w:r>
        <w:r>
          <w:rPr>
            <w:noProof/>
            <w:webHidden/>
          </w:rPr>
          <w:fldChar w:fldCharType="end"/>
        </w:r>
      </w:hyperlink>
    </w:p>
    <w:p w14:paraId="240F0561" w14:textId="081BFA74" w:rsidR="00712CEF" w:rsidRDefault="007F75D1">
      <w:pPr>
        <w:pStyle w:val="TableofFigures"/>
      </w:pPr>
      <w:r>
        <w:fldChar w:fldCharType="end"/>
      </w:r>
    </w:p>
    <w:p w14:paraId="6F4E15BB" w14:textId="77777777" w:rsidR="00712CEF" w:rsidRDefault="007F75D1">
      <w:pPr>
        <w:pStyle w:val="SadrajLiteratura"/>
      </w:pPr>
      <w:bookmarkStart w:id="71" w:name="_Toc241487354"/>
      <w:r>
        <w:lastRenderedPageBreak/>
        <w:t>Списак табела</w:t>
      </w:r>
      <w:bookmarkEnd w:id="71"/>
    </w:p>
    <w:p w14:paraId="2C7C9642" w14:textId="63877926" w:rsidR="006152BD" w:rsidRDefault="007F75D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87373" w:history="1">
        <w:r w:rsidR="006152BD" w:rsidRPr="00240FB0">
          <w:rPr>
            <w:rStyle w:val="Hyperlink"/>
            <w:noProof/>
          </w:rPr>
          <w:t>Табела 2.4.1. Поређење приступа праћењу вести</w:t>
        </w:r>
        <w:r w:rsidR="006152BD">
          <w:rPr>
            <w:noProof/>
            <w:webHidden/>
          </w:rPr>
          <w:tab/>
        </w:r>
        <w:r w:rsidR="006152BD">
          <w:rPr>
            <w:noProof/>
            <w:webHidden/>
          </w:rPr>
          <w:fldChar w:fldCharType="begin"/>
        </w:r>
        <w:r w:rsidR="006152BD">
          <w:rPr>
            <w:noProof/>
            <w:webHidden/>
          </w:rPr>
          <w:instrText xml:space="preserve"> PAGEREF _Toc241487373 \h </w:instrText>
        </w:r>
        <w:r w:rsidR="006152BD">
          <w:rPr>
            <w:noProof/>
            <w:webHidden/>
          </w:rPr>
        </w:r>
        <w:r w:rsidR="006152BD">
          <w:rPr>
            <w:noProof/>
            <w:webHidden/>
          </w:rPr>
          <w:fldChar w:fldCharType="separate"/>
        </w:r>
        <w:r w:rsidR="006152BD">
          <w:rPr>
            <w:noProof/>
            <w:webHidden/>
          </w:rPr>
          <w:t>4</w:t>
        </w:r>
        <w:r w:rsidR="006152BD">
          <w:rPr>
            <w:noProof/>
            <w:webHidden/>
          </w:rPr>
          <w:fldChar w:fldCharType="end"/>
        </w:r>
      </w:hyperlink>
    </w:p>
    <w:p w14:paraId="429D25B6" w14:textId="25112AC4"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74" w:history="1">
        <w:r w:rsidRPr="00240FB0">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_Toc241487374 \h </w:instrText>
        </w:r>
        <w:r>
          <w:rPr>
            <w:noProof/>
            <w:webHidden/>
          </w:rPr>
        </w:r>
        <w:r>
          <w:rPr>
            <w:noProof/>
            <w:webHidden/>
          </w:rPr>
          <w:fldChar w:fldCharType="separate"/>
        </w:r>
        <w:r>
          <w:rPr>
            <w:noProof/>
            <w:webHidden/>
          </w:rPr>
          <w:t>6</w:t>
        </w:r>
        <w:r>
          <w:rPr>
            <w:noProof/>
            <w:webHidden/>
          </w:rPr>
          <w:fldChar w:fldCharType="end"/>
        </w:r>
      </w:hyperlink>
    </w:p>
    <w:p w14:paraId="21BC98C0" w14:textId="58A23A53"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75" w:history="1">
        <w:r w:rsidRPr="00240FB0">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_Toc241487375 \h </w:instrText>
        </w:r>
        <w:r>
          <w:rPr>
            <w:noProof/>
            <w:webHidden/>
          </w:rPr>
        </w:r>
        <w:r>
          <w:rPr>
            <w:noProof/>
            <w:webHidden/>
          </w:rPr>
          <w:fldChar w:fldCharType="separate"/>
        </w:r>
        <w:r>
          <w:rPr>
            <w:noProof/>
            <w:webHidden/>
          </w:rPr>
          <w:t>10</w:t>
        </w:r>
        <w:r>
          <w:rPr>
            <w:noProof/>
            <w:webHidden/>
          </w:rPr>
          <w:fldChar w:fldCharType="end"/>
        </w:r>
      </w:hyperlink>
    </w:p>
    <w:p w14:paraId="5B3CCB39" w14:textId="583B9BFE"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76" w:history="1">
        <w:r w:rsidRPr="00240FB0">
          <w:rPr>
            <w:rStyle w:val="Hyperlink"/>
            <w:noProof/>
          </w:rPr>
          <w:t>Табела 5.11.1. Примери тест сценарија</w:t>
        </w:r>
        <w:r>
          <w:rPr>
            <w:noProof/>
            <w:webHidden/>
          </w:rPr>
          <w:tab/>
        </w:r>
        <w:r>
          <w:rPr>
            <w:noProof/>
            <w:webHidden/>
          </w:rPr>
          <w:fldChar w:fldCharType="begin"/>
        </w:r>
        <w:r>
          <w:rPr>
            <w:noProof/>
            <w:webHidden/>
          </w:rPr>
          <w:instrText xml:space="preserve"> PAGEREF _Toc241487376 \h </w:instrText>
        </w:r>
        <w:r>
          <w:rPr>
            <w:noProof/>
            <w:webHidden/>
          </w:rPr>
        </w:r>
        <w:r>
          <w:rPr>
            <w:noProof/>
            <w:webHidden/>
          </w:rPr>
          <w:fldChar w:fldCharType="separate"/>
        </w:r>
        <w:r>
          <w:rPr>
            <w:noProof/>
            <w:webHidden/>
          </w:rPr>
          <w:t>23</w:t>
        </w:r>
        <w:r>
          <w:rPr>
            <w:noProof/>
            <w:webHidden/>
          </w:rPr>
          <w:fldChar w:fldCharType="end"/>
        </w:r>
      </w:hyperlink>
    </w:p>
    <w:p w14:paraId="464D42DE" w14:textId="7BE63868" w:rsidR="006152BD" w:rsidRDefault="006152BD">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87377" w:history="1">
        <w:r w:rsidRPr="00240FB0">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_Toc241487377 \h </w:instrText>
        </w:r>
        <w:r>
          <w:rPr>
            <w:noProof/>
            <w:webHidden/>
          </w:rPr>
        </w:r>
        <w:r>
          <w:rPr>
            <w:noProof/>
            <w:webHidden/>
          </w:rPr>
          <w:fldChar w:fldCharType="separate"/>
        </w:r>
        <w:r>
          <w:rPr>
            <w:noProof/>
            <w:webHidden/>
          </w:rPr>
          <w:t>30</w:t>
        </w:r>
        <w:r>
          <w:rPr>
            <w:noProof/>
            <w:webHidden/>
          </w:rPr>
          <w:fldChar w:fldCharType="end"/>
        </w:r>
      </w:hyperlink>
    </w:p>
    <w:p w14:paraId="61F73703" w14:textId="1D0B0D7A" w:rsidR="00712CEF" w:rsidRDefault="007F75D1">
      <w:pPr>
        <w:pStyle w:val="TableofFigures"/>
      </w:pPr>
      <w:r>
        <w:fldChar w:fldCharType="end"/>
      </w:r>
    </w:p>
    <w:p w14:paraId="64065018" w14:textId="77777777" w:rsidR="00712CEF" w:rsidRDefault="007F75D1">
      <w:pPr>
        <w:pStyle w:val="Prilog-Inivonaslova"/>
      </w:pPr>
      <w:bookmarkStart w:id="72" w:name="_Toc241487355"/>
      <w:r>
        <w:lastRenderedPageBreak/>
        <w:t>Структура пројекта</w:t>
      </w:r>
      <w:bookmarkEnd w:id="72"/>
    </w:p>
    <w:p w14:paraId="613B9909" w14:textId="77777777" w:rsidR="00712CEF" w:rsidRDefault="007F75D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w:t>
      </w:r>
    </w:p>
    <w:p w14:paraId="466AD2D3" w14:textId="77777777" w:rsidR="00712CEF" w:rsidRDefault="007F75D1">
      <w:pPr>
        <w:pStyle w:val="Oznakatabele"/>
      </w:pPr>
      <w:bookmarkStart w:id="73" w:name="_Toc241487377"/>
      <w:r>
        <w:t>Табела A.1. Структура изворног кода</w:t>
      </w:r>
      <w:bookmarkEnd w:id="73"/>
    </w:p>
    <w:tbl>
      <w:tblPr>
        <w:tblStyle w:val="TableGrid"/>
        <w:tblW w:w="0" w:type="auto"/>
        <w:jc w:val="center"/>
        <w:tblLayout w:type="fixed"/>
        <w:tblLook w:val="04A0" w:firstRow="1" w:lastRow="0" w:firstColumn="1" w:lastColumn="0" w:noHBand="0" w:noVBand="1"/>
      </w:tblPr>
      <w:tblGrid>
        <w:gridCol w:w="1417"/>
        <w:gridCol w:w="3118"/>
        <w:gridCol w:w="4535"/>
      </w:tblGrid>
      <w:tr w:rsidR="00712CEF" w14:paraId="795D3F52" w14:textId="77777777">
        <w:trPr>
          <w:tblHeader/>
          <w:jc w:val="center"/>
        </w:trPr>
        <w:tc>
          <w:tcPr>
            <w:tcW w:w="1417" w:type="dxa"/>
            <w:shd w:val="clear" w:color="auto" w:fill="D7EAF2"/>
            <w:tcMar>
              <w:top w:w="80" w:type="dxa"/>
              <w:left w:w="100" w:type="dxa"/>
              <w:bottom w:w="80" w:type="dxa"/>
              <w:right w:w="100" w:type="dxa"/>
            </w:tcMar>
          </w:tcPr>
          <w:p w14:paraId="0B26B95B" w14:textId="77777777" w:rsidR="00712CEF" w:rsidRDefault="007F75D1">
            <w:pPr>
              <w:jc w:val="center"/>
            </w:pPr>
            <w:proofErr w:type="spellStart"/>
            <w:r>
              <w:rPr>
                <w:b/>
                <w:sz w:val="20"/>
              </w:rPr>
              <w:t>Пројекат</w:t>
            </w:r>
            <w:proofErr w:type="spellEnd"/>
          </w:p>
        </w:tc>
        <w:tc>
          <w:tcPr>
            <w:tcW w:w="3118" w:type="dxa"/>
            <w:shd w:val="clear" w:color="auto" w:fill="D7EAF2"/>
            <w:tcMar>
              <w:top w:w="80" w:type="dxa"/>
              <w:left w:w="100" w:type="dxa"/>
              <w:bottom w:w="80" w:type="dxa"/>
              <w:right w:w="100" w:type="dxa"/>
            </w:tcMar>
          </w:tcPr>
          <w:p w14:paraId="67A17D39" w14:textId="77777777" w:rsidR="00712CEF" w:rsidRDefault="007F75D1">
            <w:pPr>
              <w:jc w:val="center"/>
            </w:pPr>
            <w:proofErr w:type="spellStart"/>
            <w:r>
              <w:rPr>
                <w:b/>
                <w:sz w:val="20"/>
              </w:rPr>
              <w:t>Директоријум</w:t>
            </w:r>
            <w:proofErr w:type="spellEnd"/>
          </w:p>
        </w:tc>
        <w:tc>
          <w:tcPr>
            <w:tcW w:w="4535" w:type="dxa"/>
            <w:shd w:val="clear" w:color="auto" w:fill="D7EAF2"/>
            <w:tcMar>
              <w:top w:w="80" w:type="dxa"/>
              <w:left w:w="100" w:type="dxa"/>
              <w:bottom w:w="80" w:type="dxa"/>
              <w:right w:w="100" w:type="dxa"/>
            </w:tcMar>
          </w:tcPr>
          <w:p w14:paraId="394DD125" w14:textId="77777777" w:rsidR="00712CEF" w:rsidRDefault="007F75D1">
            <w:pPr>
              <w:jc w:val="center"/>
            </w:pPr>
            <w:proofErr w:type="spellStart"/>
            <w:r>
              <w:rPr>
                <w:b/>
                <w:sz w:val="20"/>
              </w:rPr>
              <w:t>Одговорност</w:t>
            </w:r>
            <w:proofErr w:type="spellEnd"/>
          </w:p>
        </w:tc>
      </w:tr>
      <w:tr w:rsidR="00712CEF" w14:paraId="4FF10503" w14:textId="77777777">
        <w:trPr>
          <w:jc w:val="center"/>
        </w:trPr>
        <w:tc>
          <w:tcPr>
            <w:tcW w:w="1417" w:type="dxa"/>
            <w:tcMar>
              <w:top w:w="80" w:type="dxa"/>
              <w:left w:w="100" w:type="dxa"/>
              <w:bottom w:w="80" w:type="dxa"/>
              <w:right w:w="100" w:type="dxa"/>
            </w:tcMar>
            <w:vAlign w:val="center"/>
          </w:tcPr>
          <w:p w14:paraId="0953268D" w14:textId="77777777" w:rsidR="00712CEF" w:rsidRDefault="007F75D1">
            <w:r>
              <w:rPr>
                <w:sz w:val="20"/>
              </w:rPr>
              <w:t>Backend</w:t>
            </w:r>
          </w:p>
        </w:tc>
        <w:tc>
          <w:tcPr>
            <w:tcW w:w="3118" w:type="dxa"/>
            <w:tcMar>
              <w:top w:w="80" w:type="dxa"/>
              <w:left w:w="100" w:type="dxa"/>
              <w:bottom w:w="80" w:type="dxa"/>
              <w:right w:w="100" w:type="dxa"/>
            </w:tcMar>
            <w:vAlign w:val="center"/>
          </w:tcPr>
          <w:p w14:paraId="55FAA924" w14:textId="77777777" w:rsidR="00712CEF" w:rsidRDefault="007F75D1">
            <w:r>
              <w:rPr>
                <w:sz w:val="20"/>
              </w:rPr>
              <w:t>app/</w:t>
            </w:r>
            <w:proofErr w:type="spellStart"/>
            <w:r>
              <w:rPr>
                <w:sz w:val="20"/>
              </w:rPr>
              <w:t>api</w:t>
            </w:r>
            <w:proofErr w:type="spellEnd"/>
            <w:r>
              <w:rPr>
                <w:sz w:val="20"/>
              </w:rPr>
              <w:t>/routes</w:t>
            </w:r>
          </w:p>
        </w:tc>
        <w:tc>
          <w:tcPr>
            <w:tcW w:w="4535" w:type="dxa"/>
            <w:tcMar>
              <w:top w:w="80" w:type="dxa"/>
              <w:left w:w="100" w:type="dxa"/>
              <w:bottom w:w="80" w:type="dxa"/>
              <w:right w:w="100" w:type="dxa"/>
            </w:tcMar>
            <w:vAlign w:val="center"/>
          </w:tcPr>
          <w:p w14:paraId="0C37B395" w14:textId="77777777" w:rsidR="00712CEF" w:rsidRDefault="007F75D1">
            <w:r>
              <w:rPr>
                <w:sz w:val="20"/>
              </w:rPr>
              <w:t xml:space="preserve">HTTP </w:t>
            </w:r>
            <w:proofErr w:type="spellStart"/>
            <w:r>
              <w:rPr>
                <w:sz w:val="20"/>
              </w:rPr>
              <w:t>руте</w:t>
            </w:r>
            <w:proofErr w:type="spellEnd"/>
          </w:p>
        </w:tc>
      </w:tr>
      <w:tr w:rsidR="00712CEF" w14:paraId="3978C8E1" w14:textId="77777777">
        <w:trPr>
          <w:jc w:val="center"/>
        </w:trPr>
        <w:tc>
          <w:tcPr>
            <w:tcW w:w="1417" w:type="dxa"/>
            <w:tcMar>
              <w:top w:w="80" w:type="dxa"/>
              <w:left w:w="100" w:type="dxa"/>
              <w:bottom w:w="80" w:type="dxa"/>
              <w:right w:w="100" w:type="dxa"/>
            </w:tcMar>
            <w:vAlign w:val="center"/>
          </w:tcPr>
          <w:p w14:paraId="6C5A3288" w14:textId="77777777" w:rsidR="00712CEF" w:rsidRDefault="007F75D1">
            <w:r>
              <w:rPr>
                <w:sz w:val="20"/>
              </w:rPr>
              <w:t>Backend</w:t>
            </w:r>
          </w:p>
        </w:tc>
        <w:tc>
          <w:tcPr>
            <w:tcW w:w="3118" w:type="dxa"/>
            <w:tcMar>
              <w:top w:w="80" w:type="dxa"/>
              <w:left w:w="100" w:type="dxa"/>
              <w:bottom w:w="80" w:type="dxa"/>
              <w:right w:w="100" w:type="dxa"/>
            </w:tcMar>
            <w:vAlign w:val="center"/>
          </w:tcPr>
          <w:p w14:paraId="5B518191" w14:textId="77777777" w:rsidR="00712CEF" w:rsidRDefault="007F75D1">
            <w:r>
              <w:rPr>
                <w:sz w:val="20"/>
              </w:rPr>
              <w:t>app/articles</w:t>
            </w:r>
          </w:p>
        </w:tc>
        <w:tc>
          <w:tcPr>
            <w:tcW w:w="4535" w:type="dxa"/>
            <w:tcMar>
              <w:top w:w="80" w:type="dxa"/>
              <w:left w:w="100" w:type="dxa"/>
              <w:bottom w:w="80" w:type="dxa"/>
              <w:right w:w="100" w:type="dxa"/>
            </w:tcMar>
            <w:vAlign w:val="center"/>
          </w:tcPr>
          <w:p w14:paraId="60E482BF" w14:textId="77777777" w:rsidR="00712CEF" w:rsidRDefault="007F75D1">
            <w:proofErr w:type="spellStart"/>
            <w:r>
              <w:rPr>
                <w:sz w:val="20"/>
              </w:rPr>
              <w:t>Модели</w:t>
            </w:r>
            <w:proofErr w:type="spellEnd"/>
            <w:r>
              <w:rPr>
                <w:sz w:val="20"/>
              </w:rPr>
              <w:t xml:space="preserve">, </w:t>
            </w:r>
            <w:proofErr w:type="spellStart"/>
            <w:r>
              <w:rPr>
                <w:sz w:val="20"/>
              </w:rPr>
              <w:t>шеме</w:t>
            </w:r>
            <w:proofErr w:type="spellEnd"/>
            <w:r>
              <w:rPr>
                <w:sz w:val="20"/>
              </w:rPr>
              <w:t>, repository и service</w:t>
            </w:r>
          </w:p>
        </w:tc>
      </w:tr>
      <w:tr w:rsidR="00712CEF" w14:paraId="0BCE18B1" w14:textId="77777777">
        <w:trPr>
          <w:jc w:val="center"/>
        </w:trPr>
        <w:tc>
          <w:tcPr>
            <w:tcW w:w="1417" w:type="dxa"/>
            <w:tcMar>
              <w:top w:w="80" w:type="dxa"/>
              <w:left w:w="100" w:type="dxa"/>
              <w:bottom w:w="80" w:type="dxa"/>
              <w:right w:w="100" w:type="dxa"/>
            </w:tcMar>
            <w:vAlign w:val="center"/>
          </w:tcPr>
          <w:p w14:paraId="69BF445D" w14:textId="77777777" w:rsidR="00712CEF" w:rsidRDefault="007F75D1">
            <w:r>
              <w:rPr>
                <w:sz w:val="20"/>
              </w:rPr>
              <w:t>Backend</w:t>
            </w:r>
          </w:p>
        </w:tc>
        <w:tc>
          <w:tcPr>
            <w:tcW w:w="3118" w:type="dxa"/>
            <w:tcMar>
              <w:top w:w="80" w:type="dxa"/>
              <w:left w:w="100" w:type="dxa"/>
              <w:bottom w:w="80" w:type="dxa"/>
              <w:right w:w="100" w:type="dxa"/>
            </w:tcMar>
            <w:vAlign w:val="center"/>
          </w:tcPr>
          <w:p w14:paraId="69AEA1D0" w14:textId="77777777" w:rsidR="00712CEF" w:rsidRDefault="007F75D1">
            <w:r>
              <w:rPr>
                <w:sz w:val="20"/>
              </w:rPr>
              <w:t>app/</w:t>
            </w:r>
            <w:proofErr w:type="spellStart"/>
            <w:r>
              <w:rPr>
                <w:sz w:val="20"/>
              </w:rPr>
              <w:t>news_sources</w:t>
            </w:r>
            <w:proofErr w:type="spellEnd"/>
          </w:p>
        </w:tc>
        <w:tc>
          <w:tcPr>
            <w:tcW w:w="4535" w:type="dxa"/>
            <w:tcMar>
              <w:top w:w="80" w:type="dxa"/>
              <w:left w:w="100" w:type="dxa"/>
              <w:bottom w:w="80" w:type="dxa"/>
              <w:right w:w="100" w:type="dxa"/>
            </w:tcMar>
            <w:vAlign w:val="center"/>
          </w:tcPr>
          <w:p w14:paraId="6B829655" w14:textId="77777777" w:rsidR="00712CEF" w:rsidRDefault="007F75D1">
            <w:r>
              <w:rPr>
                <w:sz w:val="20"/>
              </w:rPr>
              <w:t xml:space="preserve">RSS </w:t>
            </w:r>
            <w:proofErr w:type="spellStart"/>
            <w:r>
              <w:rPr>
                <w:sz w:val="20"/>
              </w:rPr>
              <w:t>извори</w:t>
            </w:r>
            <w:proofErr w:type="spellEnd"/>
            <w:r>
              <w:rPr>
                <w:sz w:val="20"/>
              </w:rPr>
              <w:t xml:space="preserve"> и </w:t>
            </w:r>
            <w:proofErr w:type="spellStart"/>
            <w:r>
              <w:rPr>
                <w:sz w:val="20"/>
              </w:rPr>
              <w:t>парсер</w:t>
            </w:r>
            <w:proofErr w:type="spellEnd"/>
          </w:p>
        </w:tc>
      </w:tr>
      <w:tr w:rsidR="00712CEF" w14:paraId="403B9737" w14:textId="77777777">
        <w:trPr>
          <w:jc w:val="center"/>
        </w:trPr>
        <w:tc>
          <w:tcPr>
            <w:tcW w:w="1417" w:type="dxa"/>
            <w:tcMar>
              <w:top w:w="80" w:type="dxa"/>
              <w:left w:w="100" w:type="dxa"/>
              <w:bottom w:w="80" w:type="dxa"/>
              <w:right w:w="100" w:type="dxa"/>
            </w:tcMar>
            <w:vAlign w:val="center"/>
          </w:tcPr>
          <w:p w14:paraId="7C9601A8" w14:textId="77777777" w:rsidR="00712CEF" w:rsidRDefault="007F75D1">
            <w:r>
              <w:rPr>
                <w:sz w:val="20"/>
              </w:rPr>
              <w:t>Backend</w:t>
            </w:r>
          </w:p>
        </w:tc>
        <w:tc>
          <w:tcPr>
            <w:tcW w:w="3118" w:type="dxa"/>
            <w:tcMar>
              <w:top w:w="80" w:type="dxa"/>
              <w:left w:w="100" w:type="dxa"/>
              <w:bottom w:w="80" w:type="dxa"/>
              <w:right w:w="100" w:type="dxa"/>
            </w:tcMar>
            <w:vAlign w:val="center"/>
          </w:tcPr>
          <w:p w14:paraId="21CA958D" w14:textId="77777777" w:rsidR="00712CEF" w:rsidRDefault="007F75D1">
            <w:r>
              <w:rPr>
                <w:sz w:val="20"/>
              </w:rPr>
              <w:t>app/pipeline</w:t>
            </w:r>
          </w:p>
        </w:tc>
        <w:tc>
          <w:tcPr>
            <w:tcW w:w="4535" w:type="dxa"/>
            <w:tcMar>
              <w:top w:w="80" w:type="dxa"/>
              <w:left w:w="100" w:type="dxa"/>
              <w:bottom w:w="80" w:type="dxa"/>
              <w:right w:w="100" w:type="dxa"/>
            </w:tcMar>
            <w:vAlign w:val="center"/>
          </w:tcPr>
          <w:p w14:paraId="73D7FE16" w14:textId="77777777" w:rsidR="00712CEF" w:rsidRDefault="007F75D1">
            <w:proofErr w:type="spellStart"/>
            <w:r>
              <w:rPr>
                <w:sz w:val="20"/>
              </w:rPr>
              <w:t>Кораци</w:t>
            </w:r>
            <w:proofErr w:type="spellEnd"/>
            <w:r>
              <w:rPr>
                <w:sz w:val="20"/>
              </w:rPr>
              <w:t xml:space="preserve"> </w:t>
            </w:r>
            <w:proofErr w:type="spellStart"/>
            <w:r>
              <w:rPr>
                <w:sz w:val="20"/>
              </w:rPr>
              <w:t>обраде</w:t>
            </w:r>
            <w:proofErr w:type="spellEnd"/>
            <w:r>
              <w:rPr>
                <w:sz w:val="20"/>
              </w:rPr>
              <w:t xml:space="preserve"> </w:t>
            </w:r>
            <w:proofErr w:type="spellStart"/>
            <w:r>
              <w:rPr>
                <w:sz w:val="20"/>
              </w:rPr>
              <w:t>чланка</w:t>
            </w:r>
            <w:proofErr w:type="spellEnd"/>
          </w:p>
        </w:tc>
      </w:tr>
      <w:tr w:rsidR="00712CEF" w14:paraId="5AB9C5A5" w14:textId="77777777">
        <w:trPr>
          <w:jc w:val="center"/>
        </w:trPr>
        <w:tc>
          <w:tcPr>
            <w:tcW w:w="1417" w:type="dxa"/>
            <w:tcMar>
              <w:top w:w="80" w:type="dxa"/>
              <w:left w:w="100" w:type="dxa"/>
              <w:bottom w:w="80" w:type="dxa"/>
              <w:right w:w="100" w:type="dxa"/>
            </w:tcMar>
            <w:vAlign w:val="center"/>
          </w:tcPr>
          <w:p w14:paraId="4924F152" w14:textId="77777777" w:rsidR="00712CEF" w:rsidRDefault="007F75D1">
            <w:r>
              <w:rPr>
                <w:sz w:val="20"/>
              </w:rPr>
              <w:t>Backend</w:t>
            </w:r>
          </w:p>
        </w:tc>
        <w:tc>
          <w:tcPr>
            <w:tcW w:w="3118" w:type="dxa"/>
            <w:tcMar>
              <w:top w:w="80" w:type="dxa"/>
              <w:left w:w="100" w:type="dxa"/>
              <w:bottom w:w="80" w:type="dxa"/>
              <w:right w:w="100" w:type="dxa"/>
            </w:tcMar>
            <w:vAlign w:val="center"/>
          </w:tcPr>
          <w:p w14:paraId="294AB68D" w14:textId="77777777" w:rsidR="00712CEF" w:rsidRDefault="007F75D1">
            <w:r>
              <w:rPr>
                <w:sz w:val="20"/>
              </w:rPr>
              <w:t>app/</w:t>
            </w:r>
            <w:proofErr w:type="spellStart"/>
            <w:r>
              <w:rPr>
                <w:sz w:val="20"/>
              </w:rPr>
              <w:t>tone_analysis</w:t>
            </w:r>
            <w:proofErr w:type="spellEnd"/>
          </w:p>
        </w:tc>
        <w:tc>
          <w:tcPr>
            <w:tcW w:w="4535" w:type="dxa"/>
            <w:tcMar>
              <w:top w:w="80" w:type="dxa"/>
              <w:left w:w="100" w:type="dxa"/>
              <w:bottom w:w="80" w:type="dxa"/>
              <w:right w:w="100" w:type="dxa"/>
            </w:tcMar>
            <w:vAlign w:val="center"/>
          </w:tcPr>
          <w:p w14:paraId="3249F7F2" w14:textId="77777777" w:rsidR="00712CEF" w:rsidRDefault="007F75D1">
            <w:proofErr w:type="spellStart"/>
            <w:r>
              <w:rPr>
                <w:sz w:val="20"/>
              </w:rPr>
              <w:t>Стратегије</w:t>
            </w:r>
            <w:proofErr w:type="spellEnd"/>
            <w:r>
              <w:rPr>
                <w:sz w:val="20"/>
              </w:rPr>
              <w:t xml:space="preserve"> и LLM </w:t>
            </w:r>
            <w:proofErr w:type="spellStart"/>
            <w:r>
              <w:rPr>
                <w:sz w:val="20"/>
              </w:rPr>
              <w:t>клијент</w:t>
            </w:r>
            <w:proofErr w:type="spellEnd"/>
          </w:p>
        </w:tc>
      </w:tr>
      <w:tr w:rsidR="00712CEF" w14:paraId="6EAD643E" w14:textId="77777777">
        <w:trPr>
          <w:jc w:val="center"/>
        </w:trPr>
        <w:tc>
          <w:tcPr>
            <w:tcW w:w="1417" w:type="dxa"/>
            <w:tcMar>
              <w:top w:w="80" w:type="dxa"/>
              <w:left w:w="100" w:type="dxa"/>
              <w:bottom w:w="80" w:type="dxa"/>
              <w:right w:w="100" w:type="dxa"/>
            </w:tcMar>
            <w:vAlign w:val="center"/>
          </w:tcPr>
          <w:p w14:paraId="23E036C4" w14:textId="77777777" w:rsidR="00712CEF" w:rsidRDefault="007F75D1">
            <w:r>
              <w:rPr>
                <w:sz w:val="20"/>
              </w:rPr>
              <w:t>Backend</w:t>
            </w:r>
          </w:p>
        </w:tc>
        <w:tc>
          <w:tcPr>
            <w:tcW w:w="3118" w:type="dxa"/>
            <w:tcMar>
              <w:top w:w="80" w:type="dxa"/>
              <w:left w:w="100" w:type="dxa"/>
              <w:bottom w:w="80" w:type="dxa"/>
              <w:right w:w="100" w:type="dxa"/>
            </w:tcMar>
            <w:vAlign w:val="center"/>
          </w:tcPr>
          <w:p w14:paraId="6BA1BF4A" w14:textId="77777777" w:rsidR="00712CEF" w:rsidRDefault="007F75D1">
            <w:r>
              <w:rPr>
                <w:sz w:val="20"/>
              </w:rPr>
              <w:t>app/</w:t>
            </w:r>
            <w:proofErr w:type="spellStart"/>
            <w:r>
              <w:rPr>
                <w:sz w:val="20"/>
              </w:rPr>
              <w:t>semantic_grouping</w:t>
            </w:r>
            <w:proofErr w:type="spellEnd"/>
          </w:p>
        </w:tc>
        <w:tc>
          <w:tcPr>
            <w:tcW w:w="4535" w:type="dxa"/>
            <w:tcMar>
              <w:top w:w="80" w:type="dxa"/>
              <w:left w:w="100" w:type="dxa"/>
              <w:bottom w:w="80" w:type="dxa"/>
              <w:right w:w="100" w:type="dxa"/>
            </w:tcMar>
            <w:vAlign w:val="center"/>
          </w:tcPr>
          <w:p w14:paraId="37345BAA" w14:textId="77777777" w:rsidR="00712CEF" w:rsidRDefault="007F75D1">
            <w:r>
              <w:rPr>
                <w:sz w:val="20"/>
              </w:rPr>
              <w:t xml:space="preserve">Embedding, </w:t>
            </w:r>
            <w:proofErr w:type="spellStart"/>
            <w:r>
              <w:rPr>
                <w:sz w:val="20"/>
              </w:rPr>
              <w:t>парови</w:t>
            </w:r>
            <w:proofErr w:type="spellEnd"/>
            <w:r>
              <w:rPr>
                <w:sz w:val="20"/>
              </w:rPr>
              <w:t xml:space="preserve">, </w:t>
            </w:r>
            <w:proofErr w:type="spellStart"/>
            <w:r>
              <w:rPr>
                <w:sz w:val="20"/>
              </w:rPr>
              <w:t>групе</w:t>
            </w:r>
            <w:proofErr w:type="spellEnd"/>
            <w:r>
              <w:rPr>
                <w:sz w:val="20"/>
              </w:rPr>
              <w:t xml:space="preserve"> и export</w:t>
            </w:r>
          </w:p>
        </w:tc>
      </w:tr>
      <w:tr w:rsidR="00712CEF" w14:paraId="47FFDEBA" w14:textId="77777777">
        <w:trPr>
          <w:jc w:val="center"/>
        </w:trPr>
        <w:tc>
          <w:tcPr>
            <w:tcW w:w="1417" w:type="dxa"/>
            <w:tcMar>
              <w:top w:w="80" w:type="dxa"/>
              <w:left w:w="100" w:type="dxa"/>
              <w:bottom w:w="80" w:type="dxa"/>
              <w:right w:w="100" w:type="dxa"/>
            </w:tcMar>
            <w:vAlign w:val="center"/>
          </w:tcPr>
          <w:p w14:paraId="0CEB966A" w14:textId="77777777" w:rsidR="00712CEF" w:rsidRDefault="007F75D1">
            <w:r>
              <w:rPr>
                <w:sz w:val="20"/>
              </w:rPr>
              <w:t>Android</w:t>
            </w:r>
          </w:p>
        </w:tc>
        <w:tc>
          <w:tcPr>
            <w:tcW w:w="3118" w:type="dxa"/>
            <w:tcMar>
              <w:top w:w="80" w:type="dxa"/>
              <w:left w:w="100" w:type="dxa"/>
              <w:bottom w:w="80" w:type="dxa"/>
              <w:right w:w="100" w:type="dxa"/>
            </w:tcMar>
            <w:vAlign w:val="center"/>
          </w:tcPr>
          <w:p w14:paraId="44F60599" w14:textId="77777777" w:rsidR="00712CEF" w:rsidRDefault="007F75D1">
            <w:r>
              <w:rPr>
                <w:sz w:val="20"/>
              </w:rPr>
              <w:t>data/retrofit</w:t>
            </w:r>
          </w:p>
        </w:tc>
        <w:tc>
          <w:tcPr>
            <w:tcW w:w="4535" w:type="dxa"/>
            <w:tcMar>
              <w:top w:w="80" w:type="dxa"/>
              <w:left w:w="100" w:type="dxa"/>
              <w:bottom w:w="80" w:type="dxa"/>
              <w:right w:w="100" w:type="dxa"/>
            </w:tcMar>
            <w:vAlign w:val="center"/>
          </w:tcPr>
          <w:p w14:paraId="2D41950D" w14:textId="77777777" w:rsidR="00712CEF" w:rsidRDefault="007F75D1">
            <w:r>
              <w:rPr>
                <w:sz w:val="20"/>
              </w:rPr>
              <w:t xml:space="preserve">DTO, Retrofit </w:t>
            </w:r>
            <w:proofErr w:type="spellStart"/>
            <w:r>
              <w:rPr>
                <w:sz w:val="20"/>
              </w:rPr>
              <w:t>сервис</w:t>
            </w:r>
            <w:proofErr w:type="spellEnd"/>
            <w:r>
              <w:rPr>
                <w:sz w:val="20"/>
              </w:rPr>
              <w:t xml:space="preserve"> и data source</w:t>
            </w:r>
          </w:p>
        </w:tc>
      </w:tr>
      <w:tr w:rsidR="00712CEF" w14:paraId="3A739E33" w14:textId="77777777">
        <w:trPr>
          <w:jc w:val="center"/>
        </w:trPr>
        <w:tc>
          <w:tcPr>
            <w:tcW w:w="1417" w:type="dxa"/>
            <w:tcMar>
              <w:top w:w="80" w:type="dxa"/>
              <w:left w:w="100" w:type="dxa"/>
              <w:bottom w:w="80" w:type="dxa"/>
              <w:right w:w="100" w:type="dxa"/>
            </w:tcMar>
            <w:vAlign w:val="center"/>
          </w:tcPr>
          <w:p w14:paraId="3E105897" w14:textId="77777777" w:rsidR="00712CEF" w:rsidRDefault="007F75D1">
            <w:r>
              <w:rPr>
                <w:sz w:val="20"/>
              </w:rPr>
              <w:t>Android</w:t>
            </w:r>
          </w:p>
        </w:tc>
        <w:tc>
          <w:tcPr>
            <w:tcW w:w="3118" w:type="dxa"/>
            <w:tcMar>
              <w:top w:w="80" w:type="dxa"/>
              <w:left w:w="100" w:type="dxa"/>
              <w:bottom w:w="80" w:type="dxa"/>
              <w:right w:w="100" w:type="dxa"/>
            </w:tcMar>
            <w:vAlign w:val="center"/>
          </w:tcPr>
          <w:p w14:paraId="14237C97" w14:textId="77777777" w:rsidR="00712CEF" w:rsidRDefault="007F75D1">
            <w:r>
              <w:rPr>
                <w:sz w:val="20"/>
              </w:rPr>
              <w:t>data/room</w:t>
            </w:r>
          </w:p>
        </w:tc>
        <w:tc>
          <w:tcPr>
            <w:tcW w:w="4535" w:type="dxa"/>
            <w:tcMar>
              <w:top w:w="80" w:type="dxa"/>
              <w:left w:w="100" w:type="dxa"/>
              <w:bottom w:w="80" w:type="dxa"/>
              <w:right w:w="100" w:type="dxa"/>
            </w:tcMar>
            <w:vAlign w:val="center"/>
          </w:tcPr>
          <w:p w14:paraId="306F5744" w14:textId="77777777" w:rsidR="00712CEF" w:rsidRDefault="007F75D1">
            <w:proofErr w:type="spellStart"/>
            <w:r>
              <w:rPr>
                <w:sz w:val="20"/>
              </w:rPr>
              <w:t>Ентитети</w:t>
            </w:r>
            <w:proofErr w:type="spellEnd"/>
            <w:r>
              <w:rPr>
                <w:sz w:val="20"/>
              </w:rPr>
              <w:t xml:space="preserve">, DAO и </w:t>
            </w:r>
            <w:proofErr w:type="spellStart"/>
            <w:r>
              <w:rPr>
                <w:sz w:val="20"/>
              </w:rPr>
              <w:t>миграције</w:t>
            </w:r>
            <w:proofErr w:type="spellEnd"/>
          </w:p>
        </w:tc>
      </w:tr>
      <w:tr w:rsidR="00712CEF" w14:paraId="55A6FB84" w14:textId="77777777">
        <w:trPr>
          <w:jc w:val="center"/>
        </w:trPr>
        <w:tc>
          <w:tcPr>
            <w:tcW w:w="1417" w:type="dxa"/>
            <w:tcMar>
              <w:top w:w="80" w:type="dxa"/>
              <w:left w:w="100" w:type="dxa"/>
              <w:bottom w:w="80" w:type="dxa"/>
              <w:right w:w="100" w:type="dxa"/>
            </w:tcMar>
            <w:vAlign w:val="center"/>
          </w:tcPr>
          <w:p w14:paraId="0088E3D9" w14:textId="77777777" w:rsidR="00712CEF" w:rsidRDefault="007F75D1">
            <w:r>
              <w:rPr>
                <w:sz w:val="20"/>
              </w:rPr>
              <w:t>Android</w:t>
            </w:r>
          </w:p>
        </w:tc>
        <w:tc>
          <w:tcPr>
            <w:tcW w:w="3118" w:type="dxa"/>
            <w:tcMar>
              <w:top w:w="80" w:type="dxa"/>
              <w:left w:w="100" w:type="dxa"/>
              <w:bottom w:w="80" w:type="dxa"/>
              <w:right w:w="100" w:type="dxa"/>
            </w:tcMar>
            <w:vAlign w:val="center"/>
          </w:tcPr>
          <w:p w14:paraId="1E999CBA" w14:textId="77777777" w:rsidR="00712CEF" w:rsidRDefault="007F75D1">
            <w:r>
              <w:rPr>
                <w:sz w:val="20"/>
              </w:rPr>
              <w:t>repository</w:t>
            </w:r>
          </w:p>
        </w:tc>
        <w:tc>
          <w:tcPr>
            <w:tcW w:w="4535" w:type="dxa"/>
            <w:tcMar>
              <w:top w:w="80" w:type="dxa"/>
              <w:left w:w="100" w:type="dxa"/>
              <w:bottom w:w="80" w:type="dxa"/>
              <w:right w:w="100" w:type="dxa"/>
            </w:tcMar>
            <w:vAlign w:val="center"/>
          </w:tcPr>
          <w:p w14:paraId="061E5B73" w14:textId="77777777" w:rsidR="00712CEF" w:rsidRDefault="007F75D1">
            <w:proofErr w:type="spellStart"/>
            <w:r>
              <w:rPr>
                <w:sz w:val="20"/>
              </w:rPr>
              <w:t>Координација</w:t>
            </w:r>
            <w:proofErr w:type="spellEnd"/>
            <w:r>
              <w:rPr>
                <w:sz w:val="20"/>
              </w:rPr>
              <w:t xml:space="preserve"> </w:t>
            </w:r>
            <w:proofErr w:type="spellStart"/>
            <w:r>
              <w:rPr>
                <w:sz w:val="20"/>
              </w:rPr>
              <w:t>извора</w:t>
            </w:r>
            <w:proofErr w:type="spellEnd"/>
            <w:r>
              <w:rPr>
                <w:sz w:val="20"/>
              </w:rPr>
              <w:t xml:space="preserve"> </w:t>
            </w:r>
            <w:proofErr w:type="spellStart"/>
            <w:r>
              <w:rPr>
                <w:sz w:val="20"/>
              </w:rPr>
              <w:t>података</w:t>
            </w:r>
            <w:proofErr w:type="spellEnd"/>
          </w:p>
        </w:tc>
      </w:tr>
      <w:tr w:rsidR="00712CEF" w14:paraId="158435DB" w14:textId="77777777">
        <w:trPr>
          <w:jc w:val="center"/>
        </w:trPr>
        <w:tc>
          <w:tcPr>
            <w:tcW w:w="1417" w:type="dxa"/>
            <w:tcMar>
              <w:top w:w="80" w:type="dxa"/>
              <w:left w:w="100" w:type="dxa"/>
              <w:bottom w:w="80" w:type="dxa"/>
              <w:right w:w="100" w:type="dxa"/>
            </w:tcMar>
            <w:vAlign w:val="center"/>
          </w:tcPr>
          <w:p w14:paraId="020BEA02" w14:textId="77777777" w:rsidR="00712CEF" w:rsidRDefault="007F75D1">
            <w:r>
              <w:rPr>
                <w:sz w:val="20"/>
              </w:rPr>
              <w:t>Android</w:t>
            </w:r>
          </w:p>
        </w:tc>
        <w:tc>
          <w:tcPr>
            <w:tcW w:w="3118" w:type="dxa"/>
            <w:tcMar>
              <w:top w:w="80" w:type="dxa"/>
              <w:left w:w="100" w:type="dxa"/>
              <w:bottom w:w="80" w:type="dxa"/>
              <w:right w:w="100" w:type="dxa"/>
            </w:tcMar>
            <w:vAlign w:val="center"/>
          </w:tcPr>
          <w:p w14:paraId="1E1D11DD" w14:textId="77777777" w:rsidR="00712CEF" w:rsidRDefault="007F75D1">
            <w:proofErr w:type="spellStart"/>
            <w:r>
              <w:rPr>
                <w:sz w:val="20"/>
              </w:rPr>
              <w:t>ui</w:t>
            </w:r>
            <w:proofErr w:type="spellEnd"/>
            <w:r>
              <w:rPr>
                <w:sz w:val="20"/>
              </w:rPr>
              <w:t>/elements</w:t>
            </w:r>
          </w:p>
        </w:tc>
        <w:tc>
          <w:tcPr>
            <w:tcW w:w="4535" w:type="dxa"/>
            <w:tcMar>
              <w:top w:w="80" w:type="dxa"/>
              <w:left w:w="100" w:type="dxa"/>
              <w:bottom w:w="80" w:type="dxa"/>
              <w:right w:w="100" w:type="dxa"/>
            </w:tcMar>
            <w:vAlign w:val="center"/>
          </w:tcPr>
          <w:p w14:paraId="5C431B89" w14:textId="77777777" w:rsidR="00712CEF" w:rsidRDefault="007F75D1">
            <w:r>
              <w:rPr>
                <w:sz w:val="20"/>
              </w:rPr>
              <w:t xml:space="preserve">Compose </w:t>
            </w:r>
            <w:proofErr w:type="spellStart"/>
            <w:r>
              <w:rPr>
                <w:sz w:val="20"/>
              </w:rPr>
              <w:t>компоненте</w:t>
            </w:r>
            <w:proofErr w:type="spellEnd"/>
            <w:r>
              <w:rPr>
                <w:sz w:val="20"/>
              </w:rPr>
              <w:t xml:space="preserve"> и </w:t>
            </w:r>
            <w:proofErr w:type="spellStart"/>
            <w:r>
              <w:rPr>
                <w:sz w:val="20"/>
              </w:rPr>
              <w:t>екрани</w:t>
            </w:r>
            <w:proofErr w:type="spellEnd"/>
          </w:p>
        </w:tc>
      </w:tr>
      <w:tr w:rsidR="00712CEF" w14:paraId="3249A5E3" w14:textId="77777777">
        <w:trPr>
          <w:jc w:val="center"/>
        </w:trPr>
        <w:tc>
          <w:tcPr>
            <w:tcW w:w="1417" w:type="dxa"/>
            <w:tcMar>
              <w:top w:w="80" w:type="dxa"/>
              <w:left w:w="100" w:type="dxa"/>
              <w:bottom w:w="80" w:type="dxa"/>
              <w:right w:w="100" w:type="dxa"/>
            </w:tcMar>
            <w:vAlign w:val="center"/>
          </w:tcPr>
          <w:p w14:paraId="0C12D94B" w14:textId="77777777" w:rsidR="00712CEF" w:rsidRDefault="007F75D1">
            <w:r>
              <w:rPr>
                <w:sz w:val="20"/>
              </w:rPr>
              <w:t>Android</w:t>
            </w:r>
          </w:p>
        </w:tc>
        <w:tc>
          <w:tcPr>
            <w:tcW w:w="3118" w:type="dxa"/>
            <w:tcMar>
              <w:top w:w="80" w:type="dxa"/>
              <w:left w:w="100" w:type="dxa"/>
              <w:bottom w:w="80" w:type="dxa"/>
              <w:right w:w="100" w:type="dxa"/>
            </w:tcMar>
            <w:vAlign w:val="center"/>
          </w:tcPr>
          <w:p w14:paraId="4A26D7B4" w14:textId="77777777" w:rsidR="00712CEF" w:rsidRDefault="007F75D1">
            <w:proofErr w:type="spellStart"/>
            <w:r>
              <w:rPr>
                <w:sz w:val="20"/>
              </w:rPr>
              <w:t>ui</w:t>
            </w:r>
            <w:proofErr w:type="spellEnd"/>
            <w:r>
              <w:rPr>
                <w:sz w:val="20"/>
              </w:rPr>
              <w:t>/</w:t>
            </w:r>
            <w:proofErr w:type="spellStart"/>
            <w:r>
              <w:rPr>
                <w:sz w:val="20"/>
              </w:rPr>
              <w:t>stateholders</w:t>
            </w:r>
            <w:proofErr w:type="spellEnd"/>
          </w:p>
        </w:tc>
        <w:tc>
          <w:tcPr>
            <w:tcW w:w="4535" w:type="dxa"/>
            <w:tcMar>
              <w:top w:w="80" w:type="dxa"/>
              <w:left w:w="100" w:type="dxa"/>
              <w:bottom w:w="80" w:type="dxa"/>
              <w:right w:w="100" w:type="dxa"/>
            </w:tcMar>
            <w:vAlign w:val="center"/>
          </w:tcPr>
          <w:p w14:paraId="4F2DFCD7" w14:textId="77777777" w:rsidR="00712CEF" w:rsidRDefault="007F75D1">
            <w:proofErr w:type="spellStart"/>
            <w:r>
              <w:rPr>
                <w:sz w:val="20"/>
              </w:rPr>
              <w:t>ViewModel</w:t>
            </w:r>
            <w:proofErr w:type="spellEnd"/>
            <w:r>
              <w:rPr>
                <w:sz w:val="20"/>
              </w:rPr>
              <w:t xml:space="preserve"> и UI </w:t>
            </w:r>
            <w:proofErr w:type="spellStart"/>
            <w:r>
              <w:rPr>
                <w:sz w:val="20"/>
              </w:rPr>
              <w:t>модели</w:t>
            </w:r>
            <w:proofErr w:type="spellEnd"/>
          </w:p>
        </w:tc>
      </w:tr>
      <w:tr w:rsidR="00712CEF" w14:paraId="72D3CC61" w14:textId="77777777">
        <w:trPr>
          <w:jc w:val="center"/>
        </w:trPr>
        <w:tc>
          <w:tcPr>
            <w:tcW w:w="1417" w:type="dxa"/>
            <w:tcMar>
              <w:top w:w="80" w:type="dxa"/>
              <w:left w:w="100" w:type="dxa"/>
              <w:bottom w:w="80" w:type="dxa"/>
              <w:right w:w="100" w:type="dxa"/>
            </w:tcMar>
            <w:vAlign w:val="center"/>
          </w:tcPr>
          <w:p w14:paraId="4E6DD0E0" w14:textId="77777777" w:rsidR="00712CEF" w:rsidRDefault="007F75D1">
            <w:r>
              <w:rPr>
                <w:sz w:val="20"/>
              </w:rPr>
              <w:t>Android</w:t>
            </w:r>
          </w:p>
        </w:tc>
        <w:tc>
          <w:tcPr>
            <w:tcW w:w="3118" w:type="dxa"/>
            <w:tcMar>
              <w:top w:w="80" w:type="dxa"/>
              <w:left w:w="100" w:type="dxa"/>
              <w:bottom w:w="80" w:type="dxa"/>
              <w:right w:w="100" w:type="dxa"/>
            </w:tcMar>
            <w:vAlign w:val="center"/>
          </w:tcPr>
          <w:p w14:paraId="65F3124A" w14:textId="77777777" w:rsidR="00712CEF" w:rsidRDefault="007F75D1">
            <w:r>
              <w:rPr>
                <w:sz w:val="20"/>
              </w:rPr>
              <w:t>notification / location / pdf</w:t>
            </w:r>
          </w:p>
        </w:tc>
        <w:tc>
          <w:tcPr>
            <w:tcW w:w="4535" w:type="dxa"/>
            <w:tcMar>
              <w:top w:w="80" w:type="dxa"/>
              <w:left w:w="100" w:type="dxa"/>
              <w:bottom w:w="80" w:type="dxa"/>
              <w:right w:w="100" w:type="dxa"/>
            </w:tcMar>
            <w:vAlign w:val="center"/>
          </w:tcPr>
          <w:p w14:paraId="391196D2" w14:textId="77777777" w:rsidR="00712CEF" w:rsidRDefault="007F75D1">
            <w:proofErr w:type="spellStart"/>
            <w:r>
              <w:rPr>
                <w:sz w:val="20"/>
              </w:rPr>
              <w:t>Специјализоване</w:t>
            </w:r>
            <w:proofErr w:type="spellEnd"/>
            <w:r>
              <w:rPr>
                <w:sz w:val="20"/>
              </w:rPr>
              <w:t xml:space="preserve"> </w:t>
            </w:r>
            <w:proofErr w:type="spellStart"/>
            <w:r>
              <w:rPr>
                <w:sz w:val="20"/>
              </w:rPr>
              <w:t>функције</w:t>
            </w:r>
            <w:proofErr w:type="spellEnd"/>
          </w:p>
        </w:tc>
      </w:tr>
    </w:tbl>
    <w:p w14:paraId="42549A20" w14:textId="77777777" w:rsidR="007F75D1" w:rsidRDefault="007F75D1"/>
    <w:sectPr w:rsidR="007F75D1" w:rsidSect="001551E5">
      <w:headerReference w:type="default" r:id="rId41"/>
      <w:footerReference w:type="default" r:id="rId42"/>
      <w:headerReference w:type="first" r:id="rId43"/>
      <w:footerReference w:type="first" r:id="rId44"/>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85DAD" w14:textId="77777777" w:rsidR="008170DD" w:rsidRDefault="008170DD">
      <w:r>
        <w:separator/>
      </w:r>
    </w:p>
  </w:endnote>
  <w:endnote w:type="continuationSeparator" w:id="0">
    <w:p w14:paraId="7B539475" w14:textId="77777777" w:rsidR="008170DD" w:rsidRDefault="008170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410F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6152BD">
      <w:rPr>
        <w:rStyle w:val="PageNumber"/>
        <w:noProof/>
      </w:rPr>
      <w:t>30</w:t>
    </w:r>
    <w:r>
      <w:rPr>
        <w:rStyle w:val="PageNumber"/>
      </w:rPr>
      <w:fldChar w:fldCharType="end"/>
    </w:r>
  </w:p>
  <w:p w14:paraId="379CEC64"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CA348"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4490BE39"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3840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57E04E6"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A94BB"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420E2"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6B8E4F9F"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51962"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44504" w14:textId="77777777" w:rsidR="008170DD" w:rsidRDefault="008170DD">
      <w:r>
        <w:separator/>
      </w:r>
    </w:p>
  </w:footnote>
  <w:footnote w:type="continuationSeparator" w:id="0">
    <w:p w14:paraId="08D0DE99" w14:textId="77777777" w:rsidR="008170DD" w:rsidRDefault="008170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0EC14"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44A38"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F1D44"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B9C4E"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1552116178">
    <w:abstractNumId w:val="4"/>
  </w:num>
  <w:num w:numId="2" w16cid:durableId="1087507582">
    <w:abstractNumId w:val="10"/>
  </w:num>
  <w:num w:numId="3" w16cid:durableId="1363433288">
    <w:abstractNumId w:val="7"/>
  </w:num>
  <w:num w:numId="4" w16cid:durableId="353772930">
    <w:abstractNumId w:val="8"/>
  </w:num>
  <w:num w:numId="5" w16cid:durableId="862473041">
    <w:abstractNumId w:val="11"/>
  </w:num>
  <w:num w:numId="6" w16cid:durableId="565070760">
    <w:abstractNumId w:val="1"/>
  </w:num>
  <w:num w:numId="7" w16cid:durableId="1508714741">
    <w:abstractNumId w:val="15"/>
  </w:num>
  <w:num w:numId="8" w16cid:durableId="467357510">
    <w:abstractNumId w:val="19"/>
  </w:num>
  <w:num w:numId="9" w16cid:durableId="1007170115">
    <w:abstractNumId w:val="14"/>
  </w:num>
  <w:num w:numId="10" w16cid:durableId="461114834">
    <w:abstractNumId w:val="3"/>
  </w:num>
  <w:num w:numId="11" w16cid:durableId="241915702">
    <w:abstractNumId w:val="2"/>
  </w:num>
  <w:num w:numId="12" w16cid:durableId="144670559">
    <w:abstractNumId w:val="0"/>
  </w:num>
  <w:num w:numId="13" w16cid:durableId="649289467">
    <w:abstractNumId w:val="5"/>
  </w:num>
  <w:num w:numId="14" w16cid:durableId="1132478499">
    <w:abstractNumId w:val="6"/>
  </w:num>
  <w:num w:numId="15" w16cid:durableId="1428187417">
    <w:abstractNumId w:val="22"/>
  </w:num>
  <w:num w:numId="16" w16cid:durableId="1350178172">
    <w:abstractNumId w:val="16"/>
  </w:num>
  <w:num w:numId="17" w16cid:durableId="1834442907">
    <w:abstractNumId w:val="21"/>
  </w:num>
  <w:num w:numId="18" w16cid:durableId="724254585">
    <w:abstractNumId w:val="17"/>
  </w:num>
  <w:num w:numId="19" w16cid:durableId="1809474765">
    <w:abstractNumId w:val="9"/>
  </w:num>
  <w:num w:numId="20" w16cid:durableId="744689656">
    <w:abstractNumId w:val="20"/>
  </w:num>
  <w:num w:numId="21" w16cid:durableId="18017297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7447250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31296276">
    <w:abstractNumId w:val="12"/>
  </w:num>
  <w:num w:numId="24" w16cid:durableId="1215921667">
    <w:abstractNumId w:val="18"/>
  </w:num>
  <w:num w:numId="25" w16cid:durableId="10940148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63807"/>
    <w:rsid w:val="00066AB0"/>
    <w:rsid w:val="00066C16"/>
    <w:rsid w:val="00080167"/>
    <w:rsid w:val="00080C50"/>
    <w:rsid w:val="00084D3C"/>
    <w:rsid w:val="00094E09"/>
    <w:rsid w:val="000A46C2"/>
    <w:rsid w:val="000B0E6E"/>
    <w:rsid w:val="000B1246"/>
    <w:rsid w:val="000B4FE6"/>
    <w:rsid w:val="000C3FD6"/>
    <w:rsid w:val="000D51FA"/>
    <w:rsid w:val="000F0F13"/>
    <w:rsid w:val="001104C5"/>
    <w:rsid w:val="00125C81"/>
    <w:rsid w:val="00132C6A"/>
    <w:rsid w:val="00135926"/>
    <w:rsid w:val="001407C0"/>
    <w:rsid w:val="001551E5"/>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21FF"/>
    <w:rsid w:val="002D4517"/>
    <w:rsid w:val="002D7455"/>
    <w:rsid w:val="002E288B"/>
    <w:rsid w:val="002F29E2"/>
    <w:rsid w:val="002F5FFB"/>
    <w:rsid w:val="002F704B"/>
    <w:rsid w:val="002F7C33"/>
    <w:rsid w:val="0031230F"/>
    <w:rsid w:val="00330E89"/>
    <w:rsid w:val="0036300C"/>
    <w:rsid w:val="0037293D"/>
    <w:rsid w:val="003729A4"/>
    <w:rsid w:val="00373101"/>
    <w:rsid w:val="003734B9"/>
    <w:rsid w:val="00374335"/>
    <w:rsid w:val="0038314C"/>
    <w:rsid w:val="00384BF4"/>
    <w:rsid w:val="003854F8"/>
    <w:rsid w:val="0039080C"/>
    <w:rsid w:val="00394773"/>
    <w:rsid w:val="0039564B"/>
    <w:rsid w:val="00397C91"/>
    <w:rsid w:val="003A43B6"/>
    <w:rsid w:val="003B07A2"/>
    <w:rsid w:val="003C44B6"/>
    <w:rsid w:val="003C59D4"/>
    <w:rsid w:val="003E07BC"/>
    <w:rsid w:val="003E5D20"/>
    <w:rsid w:val="00421CDC"/>
    <w:rsid w:val="004238E6"/>
    <w:rsid w:val="00426C9C"/>
    <w:rsid w:val="00426E8D"/>
    <w:rsid w:val="00440381"/>
    <w:rsid w:val="00466380"/>
    <w:rsid w:val="00467D12"/>
    <w:rsid w:val="0048461A"/>
    <w:rsid w:val="00494A1B"/>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D2C3A"/>
    <w:rsid w:val="005E0E71"/>
    <w:rsid w:val="005E2DE3"/>
    <w:rsid w:val="005E4730"/>
    <w:rsid w:val="005F62B2"/>
    <w:rsid w:val="006152BD"/>
    <w:rsid w:val="006330B5"/>
    <w:rsid w:val="00634C6B"/>
    <w:rsid w:val="006366ED"/>
    <w:rsid w:val="006412E1"/>
    <w:rsid w:val="006535A2"/>
    <w:rsid w:val="00657309"/>
    <w:rsid w:val="00666F21"/>
    <w:rsid w:val="00682051"/>
    <w:rsid w:val="006850E6"/>
    <w:rsid w:val="006A1125"/>
    <w:rsid w:val="006B315E"/>
    <w:rsid w:val="006D0DE4"/>
    <w:rsid w:val="006D2273"/>
    <w:rsid w:val="006F1DD0"/>
    <w:rsid w:val="006F5267"/>
    <w:rsid w:val="00712CEF"/>
    <w:rsid w:val="00717EE7"/>
    <w:rsid w:val="00722A7B"/>
    <w:rsid w:val="00723CEE"/>
    <w:rsid w:val="00731B2D"/>
    <w:rsid w:val="00732B58"/>
    <w:rsid w:val="00754446"/>
    <w:rsid w:val="00760839"/>
    <w:rsid w:val="00767FFB"/>
    <w:rsid w:val="007A7A60"/>
    <w:rsid w:val="007C4DB4"/>
    <w:rsid w:val="007C5175"/>
    <w:rsid w:val="007C5F95"/>
    <w:rsid w:val="007F2F77"/>
    <w:rsid w:val="007F619C"/>
    <w:rsid w:val="007F75D1"/>
    <w:rsid w:val="00813A00"/>
    <w:rsid w:val="008170DD"/>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A1314E"/>
    <w:rsid w:val="00A133CB"/>
    <w:rsid w:val="00A14EB5"/>
    <w:rsid w:val="00A3069A"/>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E7E04"/>
    <w:rsid w:val="00AF05DA"/>
    <w:rsid w:val="00B03C87"/>
    <w:rsid w:val="00B044D6"/>
    <w:rsid w:val="00B12B0E"/>
    <w:rsid w:val="00B268A8"/>
    <w:rsid w:val="00B27E50"/>
    <w:rsid w:val="00B60052"/>
    <w:rsid w:val="00B64A20"/>
    <w:rsid w:val="00B64BB9"/>
    <w:rsid w:val="00B653B5"/>
    <w:rsid w:val="00B80208"/>
    <w:rsid w:val="00B82F49"/>
    <w:rsid w:val="00B8516B"/>
    <w:rsid w:val="00B92BA4"/>
    <w:rsid w:val="00BA0F9D"/>
    <w:rsid w:val="00BB3525"/>
    <w:rsid w:val="00BC3747"/>
    <w:rsid w:val="00BD3610"/>
    <w:rsid w:val="00BE139F"/>
    <w:rsid w:val="00C04786"/>
    <w:rsid w:val="00C1267A"/>
    <w:rsid w:val="00C211ED"/>
    <w:rsid w:val="00C21541"/>
    <w:rsid w:val="00C255CA"/>
    <w:rsid w:val="00C55943"/>
    <w:rsid w:val="00C64816"/>
    <w:rsid w:val="00C717C3"/>
    <w:rsid w:val="00C73E4D"/>
    <w:rsid w:val="00C74F89"/>
    <w:rsid w:val="00C774A8"/>
    <w:rsid w:val="00C86CDB"/>
    <w:rsid w:val="00C92A36"/>
    <w:rsid w:val="00C95BA0"/>
    <w:rsid w:val="00CA0D08"/>
    <w:rsid w:val="00CA298C"/>
    <w:rsid w:val="00CB6E46"/>
    <w:rsid w:val="00CC033C"/>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539C"/>
    <w:rsid w:val="00E55C2E"/>
    <w:rsid w:val="00E65CBC"/>
    <w:rsid w:val="00E7161C"/>
    <w:rsid w:val="00E74E70"/>
    <w:rsid w:val="00E7712B"/>
    <w:rsid w:val="00E77918"/>
    <w:rsid w:val="00E93934"/>
    <w:rsid w:val="00E93F37"/>
    <w:rsid w:val="00E94C13"/>
    <w:rsid w:val="00EB41A7"/>
    <w:rsid w:val="00EB7B5E"/>
    <w:rsid w:val="00ED15CA"/>
    <w:rsid w:val="00ED1C92"/>
    <w:rsid w:val="00EF7970"/>
    <w:rsid w:val="00F01B65"/>
    <w:rsid w:val="00F069BE"/>
    <w:rsid w:val="00F06BB2"/>
    <w:rsid w:val="00F073D5"/>
    <w:rsid w:val="00F24C4B"/>
    <w:rsid w:val="00F615D6"/>
    <w:rsid w:val="00F63539"/>
    <w:rsid w:val="00F7184A"/>
    <w:rsid w:val="00F87781"/>
    <w:rsid w:val="00F97B91"/>
    <w:rsid w:val="00FA373F"/>
    <w:rsid w:val="00FB686E"/>
    <w:rsid w:val="00FC3313"/>
    <w:rsid w:val="00FC7940"/>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16B0B4"/>
  <w15:docId w15:val="{0EBE2E40-4E33-4A02-AF5E-63E3F3293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eader" Target="head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4</TotalTime>
  <Pages>36</Pages>
  <Words>7373</Words>
  <Characters>42032</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49307</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6</cp:revision>
  <cp:lastPrinted>2010-03-22T09:00:00Z</cp:lastPrinted>
  <dcterms:created xsi:type="dcterms:W3CDTF">2026-09-28T09:27:00Z</dcterms:created>
  <dcterms:modified xsi:type="dcterms:W3CDTF">2026-09-28T09:31:00Z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