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line="360" w:lineRule="auto"/>
        <w:rPr>
          <w:rFonts w:eastAsia="Arial"/>
          <w:sz w:val="24"/>
          <w:szCs w:val="24"/>
        </w:rPr>
      </w:pPr>
      <w:r/>
      <w:bookmarkStart w:id="0" w:name="_heading=h.gjdgxs"/>
      <w:r/>
      <w:bookmarkEnd w:id="0"/>
      <w:r/>
      <w:r/>
    </w:p>
    <w:p>
      <w:pPr>
        <w:jc w:val="both"/>
        <w:spacing w:line="360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</w:r>
      <w:r/>
    </w:p>
    <w:p>
      <w:pPr>
        <w:jc w:val="center"/>
        <w:spacing w:line="360" w:lineRule="auto"/>
        <w:rPr>
          <w:rFonts w:eastAsia="Arial"/>
          <w:b/>
          <w:sz w:val="24"/>
          <w:szCs w:val="24"/>
        </w:rPr>
      </w:pPr>
      <w:r>
        <w:rPr>
          <w:rFonts w:eastAsia="Arial"/>
          <w:b/>
          <w:sz w:val="24"/>
          <w:szCs w:val="24"/>
        </w:rPr>
        <w:t xml:space="preserve">PONTIFÍCIA UNIVERSIDADE CATÓLICA DE MINAS GERAIS</w:t>
      </w:r>
      <w:r/>
    </w:p>
    <w:p>
      <w:pPr>
        <w:jc w:val="center"/>
        <w:spacing w:line="360" w:lineRule="auto"/>
        <w:rPr>
          <w:rFonts w:eastAsia="Arial"/>
          <w:b/>
          <w:sz w:val="24"/>
          <w:szCs w:val="24"/>
        </w:rPr>
      </w:pPr>
      <w:r>
        <w:rPr>
          <w:rFonts w:eastAsia="Arial"/>
          <w:b/>
          <w:sz w:val="24"/>
          <w:szCs w:val="24"/>
        </w:rPr>
        <w:t xml:space="preserve">PUC Minas Virtual</w:t>
      </w:r>
      <w:r/>
    </w:p>
    <w:p>
      <w:pPr>
        <w:jc w:val="center"/>
        <w:spacing w:line="360" w:lineRule="auto"/>
        <w:rPr>
          <w:rFonts w:eastAsia="Arial"/>
          <w:b/>
          <w:sz w:val="24"/>
          <w:szCs w:val="24"/>
        </w:rPr>
      </w:pPr>
      <w:r>
        <w:rPr>
          <w:rFonts w:eastAsia="Arial"/>
          <w:b/>
          <w:sz w:val="24"/>
          <w:szCs w:val="24"/>
        </w:rPr>
        <w:t xml:space="preserve">Pós-graduação </w:t>
      </w:r>
      <w:r>
        <w:rPr>
          <w:rFonts w:eastAsia="Arial"/>
          <w:b/>
          <w:i/>
          <w:sz w:val="24"/>
          <w:szCs w:val="24"/>
        </w:rPr>
        <w:t xml:space="preserve">Lato </w:t>
      </w:r>
      <w:r>
        <w:rPr>
          <w:rFonts w:eastAsia="Arial"/>
          <w:b/>
          <w:i/>
          <w:sz w:val="24"/>
          <w:szCs w:val="24"/>
        </w:rPr>
        <w:t xml:space="preserve">Sensu</w:t>
      </w:r>
      <w:r>
        <w:rPr>
          <w:rFonts w:eastAsia="Arial"/>
          <w:b/>
          <w:sz w:val="24"/>
          <w:szCs w:val="24"/>
        </w:rPr>
        <w:t xml:space="preserve"> em </w:t>
      </w:r>
      <w:r>
        <w:rPr>
          <w:rFonts w:eastAsia="Arial"/>
          <w:b/>
          <w:sz w:val="24"/>
          <w:szCs w:val="24"/>
        </w:rPr>
        <w:t xml:space="preserve">Arquitetura</w:t>
      </w:r>
      <w:r>
        <w:rPr>
          <w:rFonts w:eastAsia="Arial"/>
          <w:b/>
          <w:sz w:val="24"/>
          <w:szCs w:val="24"/>
        </w:rPr>
        <w:t xml:space="preserve"> de </w:t>
      </w:r>
      <w:r>
        <w:rPr>
          <w:rFonts w:eastAsia="Arial"/>
          <w:b/>
          <w:i/>
          <w:sz w:val="24"/>
          <w:szCs w:val="24"/>
        </w:rPr>
        <w:t xml:space="preserve">Software</w:t>
      </w:r>
      <w:r>
        <w:rPr>
          <w:rFonts w:eastAsia="Arial"/>
          <w:b/>
          <w:sz w:val="24"/>
          <w:szCs w:val="24"/>
        </w:rPr>
        <w:t xml:space="preserve"> Distribuído</w:t>
      </w:r>
      <w:r>
        <w:rPr>
          <w:rFonts w:eastAsia="Arial"/>
          <w:b/>
          <w:sz w:val="24"/>
          <w:szCs w:val="24"/>
        </w:rPr>
        <w:br/>
      </w:r>
      <w:r/>
    </w:p>
    <w:p>
      <w:pPr>
        <w:jc w:val="center"/>
        <w:spacing w:before="120" w:after="120"/>
        <w:rPr>
          <w:b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</w:rPr>
      </w:r>
      <w:r/>
    </w:p>
    <w:p>
      <w:pPr>
        <w:jc w:val="center"/>
        <w:spacing w:before="120" w:after="120"/>
        <w:rPr>
          <w:b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</w:rPr>
      </w:r>
      <w:r/>
    </w:p>
    <w:p>
      <w:pPr>
        <w:jc w:val="center"/>
        <w:spacing w:before="120" w:after="120"/>
        <w:rPr>
          <w:b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</w:rPr>
      </w:r>
      <w:r/>
    </w:p>
    <w:p>
      <w:pPr>
        <w:jc w:val="center"/>
        <w:spacing w:before="120" w:after="120"/>
        <w:rPr>
          <w:b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</w:rPr>
      </w:r>
      <w:r/>
    </w:p>
    <w:p>
      <w:pPr>
        <w:jc w:val="center"/>
        <w:spacing w:line="480" w:lineRule="auto"/>
        <w:rPr>
          <w:sz w:val="38"/>
          <w:szCs w:val="38"/>
        </w:rPr>
      </w:pPr>
      <w:r>
        <w:rPr>
          <w:sz w:val="38"/>
          <w:szCs w:val="38"/>
        </w:rPr>
        <w:t xml:space="preserve">Projeto Integrado</w:t>
      </w:r>
      <w:r/>
    </w:p>
    <w:p>
      <w:pPr>
        <w:jc w:val="center"/>
        <w:spacing w:line="480" w:lineRule="auto"/>
        <w:rPr>
          <w:sz w:val="38"/>
          <w:szCs w:val="38"/>
        </w:rPr>
      </w:pPr>
      <w:r>
        <w:rPr>
          <w:sz w:val="38"/>
          <w:szCs w:val="38"/>
        </w:rPr>
        <w:t xml:space="preserve">Relatório Técnico</w:t>
      </w:r>
      <w:r/>
    </w:p>
    <w:p>
      <w:pPr>
        <w:jc w:val="center"/>
        <w:rPr>
          <w:sz w:val="38"/>
          <w:szCs w:val="38"/>
          <w:highlight w:val="none"/>
        </w:rPr>
      </w:pPr>
      <w:r>
        <w:rPr>
          <w:sz w:val="38"/>
          <w:szCs w:val="38"/>
        </w:rPr>
        <w:t xml:space="preserve">Aisoftware Tracker</w:t>
      </w:r>
      <w:r/>
    </w:p>
    <w:p>
      <w:pPr>
        <w:jc w:val="center"/>
        <w:rPr>
          <w:sz w:val="22"/>
          <w:szCs w:val="38"/>
        </w:rPr>
      </w:pPr>
      <w:r>
        <w:rPr>
          <w:sz w:val="22"/>
          <w:szCs w:val="38"/>
          <w:highlight w:val="none"/>
        </w:rPr>
        <w:t xml:space="preserve">Sistema de controle de frotas</w:t>
      </w:r>
      <w:r>
        <w:rPr>
          <w:sz w:val="22"/>
          <w:szCs w:val="38"/>
          <w:highlight w:val="none"/>
        </w:rPr>
      </w:r>
      <w:r/>
    </w:p>
    <w:p>
      <w:pPr>
        <w:jc w:val="center"/>
        <w:spacing w:before="720"/>
        <w:rPr>
          <w:b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</w:rPr>
      </w:r>
      <w:r/>
    </w:p>
    <w:p>
      <w:pPr>
        <w:jc w:val="center"/>
        <w:spacing w:before="720"/>
        <w:rPr>
          <w:b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</w:rPr>
      </w:r>
      <w:r/>
    </w:p>
    <w:p>
      <w:pPr>
        <w:jc w:val="center"/>
        <w:spacing w:before="720"/>
        <w:rPr>
          <w:b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8"/>
          <w:szCs w:val="28"/>
        </w:rPr>
      </w:r>
      <w:r/>
    </w:p>
    <w:p>
      <w:pPr>
        <w:jc w:val="center"/>
        <w:rPr>
          <w:sz w:val="24"/>
          <w:szCs w:val="24"/>
        </w:rPr>
      </w:pPr>
      <w:r/>
      <w:bookmarkStart w:id="1" w:name="_heading=h.30j0zll"/>
      <w:r/>
      <w:bookmarkEnd w:id="1"/>
      <w:r>
        <w:rPr>
          <w:sz w:val="24"/>
          <w:szCs w:val="24"/>
        </w:rPr>
        <w:t xml:space="preserve">Igor Araújo</w:t>
      </w:r>
      <w:r/>
    </w:p>
    <w:p>
      <w:pPr>
        <w:jc w:val="center"/>
        <w:spacing w:before="600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jc w:val="center"/>
        <w:spacing w:before="600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jc w:val="left"/>
        <w:spacing w:before="600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Belo Horizonte, Brasil</w:t>
      </w:r>
      <w:r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Agosto</w:t>
      </w:r>
      <w:r>
        <w:rPr>
          <w:sz w:val="24"/>
          <w:szCs w:val="24"/>
        </w:rPr>
        <w:t xml:space="preserve">, 202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</w:r>
      <w:r/>
    </w:p>
    <w:p>
      <w:pPr>
        <w:pStyle w:val="900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r/>
      <w:bookmarkStart w:id="2" w:name="_Toc95767457"/>
      <w:r>
        <w:rPr>
          <w:rFonts w:ascii="Times New Roman" w:hAnsi="Times New Roman"/>
          <w:sz w:val="28"/>
          <w:szCs w:val="28"/>
        </w:rPr>
        <w:t xml:space="preserve">Projeto Integrado</w:t>
      </w:r>
      <w:r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  <w:r/>
      <w:r/>
    </w:p>
    <w:p>
      <w:pPr>
        <w:pStyle w:val="950"/>
        <w:jc w:val="both"/>
        <w:rPr>
          <w:rFonts w:ascii="Times New Roman" w:hAnsi="Times New Roman" w:cs="Times New Roman" w:eastAsia="Times New Roman"/>
          <w:b/>
        </w:rPr>
      </w:pPr>
      <w:r/>
      <w:bookmarkStart w:id="3" w:name="_heading=h.3znysh7"/>
      <w:r/>
      <w:bookmarkEnd w:id="3"/>
      <w:r>
        <w:rPr>
          <w:rFonts w:ascii="Times New Roman" w:hAnsi="Times New Roman" w:cs="Times New Roman" w:eastAsia="Times New Roman"/>
          <w:b/>
        </w:rPr>
        <w:t xml:space="preserve">Sumário</w:t>
      </w:r>
      <w:r/>
    </w:p>
    <w:p>
      <w:pPr>
        <w:jc w:val="both"/>
        <w:tabs>
          <w:tab w:val="right" w:pos="8630" w:leader="none"/>
        </w:tabs>
        <w:rPr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4"/>
        </w:rPr>
      </w:r>
      <w:r>
        <w:rPr>
          <w:sz w:val="24"/>
        </w:rPr>
      </w:r>
      <w:r/>
    </w:p>
    <w:p>
      <w:pPr>
        <w:pStyle w:val="931"/>
        <w:tabs>
          <w:tab w:val="right" w:pos="8305" w:leader="none"/>
        </w:tabs>
        <w:rPr>
          <w:rFonts w:asciiTheme="minorHAnsi" w:hAnsiTheme="minorHAnsi" w:eastAsiaTheme="minorEastAsia" w:cstheme="minorBidi"/>
          <w:sz w:val="24"/>
          <w:szCs w:val="22"/>
        </w:rPr>
      </w:pPr>
      <w:r>
        <w:rPr>
          <w:sz w:val="24"/>
        </w:rPr>
        <w:fldChar w:fldCharType="begin"/>
      </w:r>
      <w:sdt>
        <w:sdtPr>
          <w15:appearance w15:val="boundingBox"/>
          <w:id w:val="-1168323569"/>
          <w:docPartObj>
            <w:docPartGallery w:val="Table of Contents"/>
            <w:docPartUnique w:val="true"/>
          </w:docPartObj>
          <w:rPr>
            <w:sz w:val="24"/>
          </w:rPr>
        </w:sdtPr>
        <w:sdtContent>
          <w:r>
            <w:rPr>
              <w:sz w:val="24"/>
            </w:rPr>
            <w:instrText xml:space="preserve"> TOC \h \u \z </w:instrText>
          </w:r>
          <w:r>
            <w:rPr>
              <w:sz w:val="24"/>
            </w:rPr>
            <w:fldChar w:fldCharType="separate"/>
          </w:r>
        </w:sdtContent>
      </w:sdt>
      <w:r>
        <w:rPr>
          <w:sz w:val="24"/>
        </w:rPr>
      </w:r>
      <w:hyperlink w:tooltip="#_Toc95767457" w:anchor="_Toc95767457" w:history="1">
        <w:r>
          <w:rPr>
            <w:rStyle w:val="980"/>
            <w:sz w:val="24"/>
          </w:rPr>
          <w:t xml:space="preserve">Projeto Integrado – Arquitetura de Software Distribuído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_Toc95767457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 xml:space="preserve">2</w:t>
        </w:r>
        <w:r>
          <w:rPr>
            <w:sz w:val="24"/>
          </w:rPr>
          <w:fldChar w:fldCharType="end"/>
        </w:r>
      </w:hyperlink>
      <w:r>
        <w:rPr>
          <w:sz w:val="24"/>
        </w:rPr>
      </w:r>
      <w:r/>
    </w:p>
    <w:p>
      <w:pPr>
        <w:pStyle w:val="932"/>
        <w:tabs>
          <w:tab w:val="left" w:pos="600" w:leader="none"/>
          <w:tab w:val="right" w:pos="8305" w:leader="none"/>
        </w:tabs>
        <w:rPr>
          <w:rFonts w:asciiTheme="minorHAnsi" w:hAnsiTheme="minorHAnsi" w:eastAsiaTheme="minorEastAsia" w:cstheme="minorBidi"/>
          <w:sz w:val="24"/>
          <w:szCs w:val="22"/>
        </w:rPr>
      </w:pPr>
      <w:r>
        <w:rPr>
          <w:sz w:val="24"/>
        </w:rPr>
      </w:r>
      <w:hyperlink w:tooltip="#_Toc95767458" w:anchor="_Toc95767458" w:history="1">
        <w:r>
          <w:rPr>
            <w:rStyle w:val="980"/>
            <w:sz w:val="24"/>
          </w:rPr>
          <w:t xml:space="preserve">1.</w:t>
        </w:r>
        <w:r>
          <w:rPr>
            <w:rFonts w:asciiTheme="minorHAnsi" w:hAnsiTheme="minorHAnsi" w:eastAsiaTheme="minorEastAsia" w:cstheme="minorBidi"/>
            <w:sz w:val="24"/>
            <w:szCs w:val="22"/>
            <w:lang w:val="en-US" w:eastAsia="en-US"/>
          </w:rPr>
          <w:tab/>
        </w:r>
        <w:r>
          <w:rPr>
            <w:rStyle w:val="980"/>
            <w:sz w:val="24"/>
          </w:rPr>
          <w:t xml:space="preserve">Introdução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_Toc95767458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 xml:space="preserve">3</w:t>
        </w:r>
        <w:r>
          <w:rPr>
            <w:sz w:val="24"/>
          </w:rPr>
          <w:fldChar w:fldCharType="end"/>
        </w:r>
      </w:hyperlink>
      <w:r>
        <w:rPr>
          <w:sz w:val="24"/>
        </w:rPr>
      </w:r>
      <w:r/>
    </w:p>
    <w:p>
      <w:pPr>
        <w:pStyle w:val="932"/>
        <w:tabs>
          <w:tab w:val="left" w:pos="600" w:leader="none"/>
          <w:tab w:val="right" w:pos="8305" w:leader="none"/>
        </w:tabs>
        <w:rPr>
          <w:rFonts w:asciiTheme="minorHAnsi" w:hAnsiTheme="minorHAnsi" w:eastAsiaTheme="minorEastAsia" w:cstheme="minorBidi"/>
          <w:sz w:val="24"/>
          <w:szCs w:val="22"/>
        </w:rPr>
      </w:pPr>
      <w:r>
        <w:rPr>
          <w:sz w:val="24"/>
        </w:rPr>
      </w:r>
      <w:hyperlink w:tooltip="#_Toc95767459" w:anchor="_Toc95767459" w:history="1">
        <w:r>
          <w:rPr>
            <w:rStyle w:val="980"/>
            <w:sz w:val="24"/>
          </w:rPr>
          <w:t xml:space="preserve">2.</w:t>
        </w:r>
        <w:r>
          <w:rPr>
            <w:rFonts w:asciiTheme="minorHAnsi" w:hAnsiTheme="minorHAnsi" w:eastAsiaTheme="minorEastAsia" w:cstheme="minorBidi"/>
            <w:sz w:val="24"/>
            <w:szCs w:val="22"/>
            <w:lang w:val="en-US" w:eastAsia="en-US"/>
          </w:rPr>
          <w:tab/>
        </w:r>
        <w:r>
          <w:rPr>
            <w:rStyle w:val="980"/>
            <w:sz w:val="24"/>
          </w:rPr>
          <w:t xml:space="preserve">Cronograma do Trabalho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_Toc95767459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 xml:space="preserve">5</w:t>
        </w:r>
        <w:r>
          <w:rPr>
            <w:sz w:val="24"/>
          </w:rPr>
          <w:fldChar w:fldCharType="end"/>
        </w:r>
      </w:hyperlink>
      <w:r>
        <w:rPr>
          <w:sz w:val="24"/>
        </w:rPr>
      </w:r>
      <w:r/>
    </w:p>
    <w:p>
      <w:pPr>
        <w:pStyle w:val="932"/>
        <w:tabs>
          <w:tab w:val="left" w:pos="600" w:leader="none"/>
          <w:tab w:val="right" w:pos="8305" w:leader="none"/>
        </w:tabs>
        <w:rPr>
          <w:rFonts w:asciiTheme="minorHAnsi" w:hAnsiTheme="minorHAnsi" w:eastAsiaTheme="minorEastAsia" w:cstheme="minorBidi"/>
          <w:sz w:val="24"/>
          <w:szCs w:val="22"/>
        </w:rPr>
      </w:pPr>
      <w:r>
        <w:rPr>
          <w:sz w:val="24"/>
        </w:rPr>
      </w:r>
      <w:hyperlink w:tooltip="#_Toc95767460" w:anchor="_Toc95767460" w:history="1">
        <w:r>
          <w:rPr>
            <w:rStyle w:val="980"/>
            <w:sz w:val="24"/>
          </w:rPr>
          <w:t xml:space="preserve">3.</w:t>
        </w:r>
        <w:r>
          <w:rPr>
            <w:rFonts w:asciiTheme="minorHAnsi" w:hAnsiTheme="minorHAnsi" w:eastAsiaTheme="minorEastAsia" w:cstheme="minorBidi"/>
            <w:sz w:val="24"/>
            <w:szCs w:val="22"/>
            <w:lang w:val="en-US" w:eastAsia="en-US"/>
          </w:rPr>
          <w:tab/>
        </w:r>
        <w:r>
          <w:rPr>
            <w:rStyle w:val="980"/>
            <w:sz w:val="24"/>
          </w:rPr>
          <w:t xml:space="preserve">Especificação Arquitetural da solução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_Toc95767460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 xml:space="preserve">6</w:t>
        </w:r>
        <w:r>
          <w:rPr>
            <w:sz w:val="24"/>
          </w:rPr>
          <w:fldChar w:fldCharType="end"/>
        </w:r>
      </w:hyperlink>
      <w:r>
        <w:rPr>
          <w:sz w:val="24"/>
        </w:rPr>
      </w:r>
      <w:r/>
    </w:p>
    <w:p>
      <w:pPr>
        <w:pStyle w:val="932"/>
        <w:tabs>
          <w:tab w:val="left" w:pos="800" w:leader="none"/>
          <w:tab w:val="right" w:pos="8305" w:leader="none"/>
        </w:tabs>
        <w:rPr>
          <w:rFonts w:asciiTheme="minorHAnsi" w:hAnsiTheme="minorHAnsi" w:eastAsiaTheme="minorEastAsia" w:cstheme="minorBidi"/>
          <w:sz w:val="24"/>
          <w:szCs w:val="22"/>
        </w:rPr>
      </w:pPr>
      <w:r>
        <w:rPr>
          <w:sz w:val="24"/>
        </w:rPr>
      </w:r>
      <w:hyperlink w:tooltip="#_Toc95767461" w:anchor="_Toc95767461" w:history="1">
        <w:r>
          <w:rPr>
            <w:rStyle w:val="980"/>
            <w:sz w:val="24"/>
          </w:rPr>
          <w:t xml:space="preserve">3.1</w:t>
        </w:r>
        <w:r>
          <w:rPr>
            <w:rFonts w:asciiTheme="minorHAnsi" w:hAnsiTheme="minorHAnsi" w:eastAsiaTheme="minorEastAsia" w:cstheme="minorBidi"/>
            <w:sz w:val="24"/>
            <w:szCs w:val="22"/>
            <w:lang w:val="en-US" w:eastAsia="en-US"/>
          </w:rPr>
          <w:tab/>
        </w:r>
        <w:r>
          <w:rPr>
            <w:rStyle w:val="980"/>
            <w:sz w:val="24"/>
          </w:rPr>
          <w:t xml:space="preserve">Restrições Arquiteturais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_Toc95767461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 xml:space="preserve">6</w:t>
        </w:r>
        <w:r>
          <w:rPr>
            <w:sz w:val="24"/>
          </w:rPr>
          <w:fldChar w:fldCharType="end"/>
        </w:r>
      </w:hyperlink>
      <w:r>
        <w:rPr>
          <w:sz w:val="24"/>
        </w:rPr>
      </w:r>
      <w:r/>
    </w:p>
    <w:p>
      <w:pPr>
        <w:pStyle w:val="932"/>
        <w:tabs>
          <w:tab w:val="left" w:pos="800" w:leader="none"/>
          <w:tab w:val="right" w:pos="8305" w:leader="none"/>
        </w:tabs>
        <w:rPr>
          <w:rFonts w:asciiTheme="minorHAnsi" w:hAnsiTheme="minorHAnsi" w:eastAsiaTheme="minorEastAsia" w:cstheme="minorBidi"/>
          <w:sz w:val="24"/>
          <w:szCs w:val="22"/>
        </w:rPr>
      </w:pPr>
      <w:r>
        <w:rPr>
          <w:sz w:val="24"/>
        </w:rPr>
      </w:r>
      <w:hyperlink w:tooltip="#_Toc95767462" w:anchor="_Toc95767462" w:history="1">
        <w:r>
          <w:rPr>
            <w:rStyle w:val="980"/>
            <w:sz w:val="24"/>
          </w:rPr>
          <w:t xml:space="preserve">3.2</w:t>
        </w:r>
        <w:r>
          <w:rPr>
            <w:rFonts w:asciiTheme="minorHAnsi" w:hAnsiTheme="minorHAnsi" w:eastAsiaTheme="minorEastAsia" w:cstheme="minorBidi"/>
            <w:sz w:val="24"/>
            <w:szCs w:val="22"/>
            <w:lang w:val="en-US" w:eastAsia="en-US"/>
          </w:rPr>
          <w:tab/>
        </w:r>
        <w:r>
          <w:rPr>
            <w:rStyle w:val="980"/>
            <w:sz w:val="24"/>
          </w:rPr>
          <w:t xml:space="preserve">Requisitos Funcionais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_Toc95767462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 xml:space="preserve">7</w:t>
        </w:r>
        <w:r>
          <w:rPr>
            <w:sz w:val="24"/>
          </w:rPr>
          <w:fldChar w:fldCharType="end"/>
        </w:r>
      </w:hyperlink>
      <w:r>
        <w:rPr>
          <w:sz w:val="24"/>
        </w:rPr>
      </w:r>
      <w:r/>
    </w:p>
    <w:p>
      <w:pPr>
        <w:pStyle w:val="932"/>
        <w:tabs>
          <w:tab w:val="left" w:pos="800" w:leader="none"/>
          <w:tab w:val="right" w:pos="8305" w:leader="none"/>
        </w:tabs>
        <w:rPr>
          <w:rFonts w:asciiTheme="minorHAnsi" w:hAnsiTheme="minorHAnsi" w:eastAsiaTheme="minorEastAsia" w:cstheme="minorBidi"/>
          <w:sz w:val="24"/>
          <w:szCs w:val="22"/>
        </w:rPr>
      </w:pPr>
      <w:r>
        <w:rPr>
          <w:sz w:val="24"/>
        </w:rPr>
      </w:r>
      <w:hyperlink w:tooltip="#_Toc95767463" w:anchor="_Toc95767463" w:history="1">
        <w:r>
          <w:rPr>
            <w:rStyle w:val="980"/>
            <w:sz w:val="24"/>
          </w:rPr>
          <w:t xml:space="preserve">3.3</w:t>
        </w:r>
        <w:r>
          <w:rPr>
            <w:rFonts w:asciiTheme="minorHAnsi" w:hAnsiTheme="minorHAnsi" w:eastAsiaTheme="minorEastAsia" w:cstheme="minorBidi"/>
            <w:sz w:val="24"/>
            <w:szCs w:val="22"/>
            <w:lang w:val="en-US" w:eastAsia="en-US"/>
          </w:rPr>
          <w:tab/>
        </w:r>
        <w:r>
          <w:rPr>
            <w:rStyle w:val="980"/>
            <w:sz w:val="24"/>
          </w:rPr>
          <w:t xml:space="preserve">Requisitos Não-funcionais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_Toc95767463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 xml:space="preserve">9</w:t>
        </w:r>
        <w:r>
          <w:rPr>
            <w:sz w:val="24"/>
          </w:rPr>
          <w:fldChar w:fldCharType="end"/>
        </w:r>
      </w:hyperlink>
      <w:r>
        <w:rPr>
          <w:sz w:val="24"/>
        </w:rPr>
      </w:r>
      <w:r/>
    </w:p>
    <w:p>
      <w:pPr>
        <w:pStyle w:val="932"/>
        <w:tabs>
          <w:tab w:val="left" w:pos="800" w:leader="none"/>
          <w:tab w:val="right" w:pos="8305" w:leader="none"/>
        </w:tabs>
        <w:rPr>
          <w:rFonts w:asciiTheme="minorHAnsi" w:hAnsiTheme="minorHAnsi" w:eastAsiaTheme="minorEastAsia" w:cstheme="minorBidi"/>
          <w:sz w:val="24"/>
          <w:szCs w:val="22"/>
        </w:rPr>
      </w:pPr>
      <w:r>
        <w:rPr>
          <w:sz w:val="24"/>
        </w:rPr>
      </w:r>
      <w:hyperlink w:tooltip="#_Toc95767464" w:anchor="_Toc95767464" w:history="1">
        <w:r>
          <w:rPr>
            <w:rStyle w:val="980"/>
            <w:sz w:val="24"/>
          </w:rPr>
          <w:t xml:space="preserve">3.4</w:t>
        </w:r>
        <w:r>
          <w:rPr>
            <w:rFonts w:asciiTheme="minorHAnsi" w:hAnsiTheme="minorHAnsi" w:eastAsiaTheme="minorEastAsia" w:cstheme="minorBidi"/>
            <w:sz w:val="24"/>
            <w:szCs w:val="22"/>
            <w:lang w:val="en-US" w:eastAsia="en-US"/>
          </w:rPr>
          <w:tab/>
        </w:r>
        <w:r>
          <w:rPr>
            <w:rStyle w:val="980"/>
            <w:sz w:val="24"/>
          </w:rPr>
          <w:t xml:space="preserve">Mecanismos Arquiteturais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_Toc95767464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 xml:space="preserve">10</w:t>
        </w:r>
        <w:r>
          <w:rPr>
            <w:sz w:val="24"/>
          </w:rPr>
          <w:fldChar w:fldCharType="end"/>
        </w:r>
      </w:hyperlink>
      <w:r>
        <w:rPr>
          <w:sz w:val="24"/>
        </w:rPr>
      </w:r>
      <w:r/>
    </w:p>
    <w:p>
      <w:pPr>
        <w:pStyle w:val="932"/>
        <w:tabs>
          <w:tab w:val="left" w:pos="600" w:leader="none"/>
          <w:tab w:val="right" w:pos="8305" w:leader="none"/>
        </w:tabs>
        <w:rPr>
          <w:rFonts w:asciiTheme="minorHAnsi" w:hAnsiTheme="minorHAnsi" w:eastAsiaTheme="minorEastAsia" w:cstheme="minorBidi"/>
          <w:sz w:val="24"/>
          <w:szCs w:val="22"/>
        </w:rPr>
      </w:pPr>
      <w:r>
        <w:rPr>
          <w:sz w:val="24"/>
        </w:rPr>
      </w:r>
      <w:hyperlink w:tooltip="#_Toc95767465" w:anchor="_Toc95767465" w:history="1">
        <w:r>
          <w:rPr>
            <w:rStyle w:val="980"/>
            <w:sz w:val="24"/>
          </w:rPr>
          <w:t xml:space="preserve">4.</w:t>
        </w:r>
        <w:r>
          <w:rPr>
            <w:rFonts w:asciiTheme="minorHAnsi" w:hAnsiTheme="minorHAnsi" w:eastAsiaTheme="minorEastAsia" w:cstheme="minorBidi"/>
            <w:sz w:val="24"/>
            <w:szCs w:val="22"/>
            <w:lang w:val="en-US" w:eastAsia="en-US"/>
          </w:rPr>
          <w:tab/>
        </w:r>
        <w:r>
          <w:rPr>
            <w:rStyle w:val="980"/>
            <w:sz w:val="24"/>
          </w:rPr>
          <w:t xml:space="preserve">Modelagem Arquitetural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_Toc95767465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 xml:space="preserve">11</w:t>
        </w:r>
        <w:r>
          <w:rPr>
            <w:sz w:val="24"/>
          </w:rPr>
          <w:fldChar w:fldCharType="end"/>
        </w:r>
      </w:hyperlink>
      <w:r>
        <w:rPr>
          <w:sz w:val="24"/>
        </w:rPr>
      </w:r>
      <w:r/>
    </w:p>
    <w:p>
      <w:pPr>
        <w:pStyle w:val="932"/>
        <w:tabs>
          <w:tab w:val="left" w:pos="800" w:leader="none"/>
          <w:tab w:val="right" w:pos="8305" w:leader="none"/>
        </w:tabs>
        <w:rPr>
          <w:rFonts w:asciiTheme="minorHAnsi" w:hAnsiTheme="minorHAnsi" w:eastAsiaTheme="minorEastAsia" w:cstheme="minorBidi"/>
          <w:sz w:val="24"/>
          <w:szCs w:val="22"/>
        </w:rPr>
      </w:pPr>
      <w:r>
        <w:rPr>
          <w:sz w:val="24"/>
        </w:rPr>
      </w:r>
      <w:hyperlink w:tooltip="#_Toc95767466" w:anchor="_Toc95767466" w:history="1">
        <w:r>
          <w:rPr>
            <w:rStyle w:val="980"/>
            <w:sz w:val="24"/>
          </w:rPr>
          <w:t xml:space="preserve">4.1 </w:t>
        </w:r>
        <w:r>
          <w:rPr>
            <w:rFonts w:asciiTheme="minorHAnsi" w:hAnsiTheme="minorHAnsi" w:eastAsiaTheme="minorEastAsia" w:cstheme="minorBidi"/>
            <w:sz w:val="24"/>
            <w:szCs w:val="22"/>
            <w:lang w:val="en-US" w:eastAsia="en-US"/>
          </w:rPr>
          <w:tab/>
        </w:r>
        <w:r>
          <w:rPr>
            <w:rStyle w:val="980"/>
            <w:sz w:val="24"/>
          </w:rPr>
          <w:t xml:space="preserve">Diagrama de Contexto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_Toc95767466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 xml:space="preserve">12</w:t>
        </w:r>
        <w:r>
          <w:rPr>
            <w:sz w:val="24"/>
          </w:rPr>
          <w:fldChar w:fldCharType="end"/>
        </w:r>
      </w:hyperlink>
      <w:r>
        <w:rPr>
          <w:sz w:val="24"/>
        </w:rPr>
      </w:r>
      <w:r/>
    </w:p>
    <w:p>
      <w:pPr>
        <w:pStyle w:val="932"/>
        <w:tabs>
          <w:tab w:val="right" w:pos="8305" w:leader="none"/>
        </w:tabs>
        <w:rPr>
          <w:rFonts w:asciiTheme="minorHAnsi" w:hAnsiTheme="minorHAnsi" w:eastAsiaTheme="minorEastAsia" w:cstheme="minorBidi"/>
          <w:sz w:val="24"/>
          <w:szCs w:val="22"/>
        </w:rPr>
      </w:pPr>
      <w:r>
        <w:rPr>
          <w:sz w:val="24"/>
        </w:rPr>
      </w:r>
      <w:hyperlink w:tooltip="#_Toc95767467" w:anchor="_Toc95767467" w:history="1">
        <w:r>
          <w:rPr>
            <w:rStyle w:val="980"/>
            <w:sz w:val="24"/>
          </w:rPr>
          <w:t xml:space="preserve">Etapa 2 - Pendente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_Toc95767467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 xml:space="preserve">12</w:t>
        </w:r>
        <w:r>
          <w:rPr>
            <w:sz w:val="24"/>
          </w:rPr>
          <w:fldChar w:fldCharType="end"/>
        </w:r>
      </w:hyperlink>
      <w:r>
        <w:rPr>
          <w:sz w:val="24"/>
        </w:rPr>
      </w:r>
      <w:r/>
    </w:p>
    <w:p>
      <w:pPr>
        <w:pStyle w:val="932"/>
        <w:tabs>
          <w:tab w:val="right" w:pos="8305" w:leader="none"/>
        </w:tabs>
        <w:rPr>
          <w:rFonts w:asciiTheme="minorHAnsi" w:hAnsiTheme="minorHAnsi" w:eastAsiaTheme="minorEastAsia" w:cstheme="minorBidi"/>
          <w:sz w:val="24"/>
          <w:szCs w:val="22"/>
        </w:rPr>
      </w:pPr>
      <w:r>
        <w:rPr>
          <w:sz w:val="24"/>
        </w:rPr>
      </w:r>
      <w:hyperlink w:tooltip="#_Toc95767468" w:anchor="_Toc95767468" w:history="1">
        <w:r>
          <w:rPr>
            <w:rStyle w:val="980"/>
            <w:sz w:val="24"/>
          </w:rPr>
          <w:t xml:space="preserve">Etapa 3 - Pendente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_Toc95767468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 xml:space="preserve">13</w:t>
        </w:r>
        <w:r>
          <w:rPr>
            <w:sz w:val="24"/>
          </w:rPr>
          <w:fldChar w:fldCharType="end"/>
        </w:r>
      </w:hyperlink>
      <w:r>
        <w:rPr>
          <w:sz w:val="24"/>
        </w:rPr>
      </w:r>
      <w:r/>
    </w:p>
    <w:p>
      <w:pPr>
        <w:pStyle w:val="932"/>
        <w:tabs>
          <w:tab w:val="right" w:pos="8305" w:leader="none"/>
        </w:tabs>
        <w:rPr>
          <w:rFonts w:asciiTheme="minorHAnsi" w:hAnsiTheme="minorHAnsi" w:eastAsiaTheme="minorEastAsia" w:cstheme="minorBidi"/>
          <w:sz w:val="24"/>
          <w:szCs w:val="22"/>
        </w:rPr>
      </w:pPr>
      <w:r>
        <w:rPr>
          <w:sz w:val="24"/>
        </w:rPr>
      </w:r>
      <w:hyperlink w:tooltip="#_Toc95767469" w:anchor="_Toc95767469" w:history="1">
        <w:r>
          <w:rPr>
            <w:rStyle w:val="980"/>
            <w:sz w:val="24"/>
          </w:rPr>
          <w:t xml:space="preserve">Referências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_Toc95767469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 xml:space="preserve">13</w:t>
        </w:r>
        <w:r>
          <w:rPr>
            <w:sz w:val="24"/>
          </w:rPr>
          <w:fldChar w:fldCharType="end"/>
        </w:r>
      </w:hyperlink>
      <w:r>
        <w:rPr>
          <w:sz w:val="24"/>
        </w:rPr>
      </w:r>
      <w:r/>
    </w:p>
    <w:p>
      <w:pPr>
        <w:jc w:val="both"/>
        <w:keepLines/>
        <w:spacing w:before="80" w:after="80"/>
        <w:rPr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sz w:val="24"/>
        </w:rPr>
        <w:fldChar w:fldCharType="end"/>
      </w:r>
      <w:r>
        <w:br w:type="page" w:clear="all"/>
      </w:r>
      <w:r/>
    </w:p>
    <w:p>
      <w:pPr>
        <w:pStyle w:val="901"/>
        <w:rPr>
          <w:rFonts w:ascii="Times New Roman" w:hAnsi="Times New Roman"/>
        </w:rPr>
      </w:pPr>
      <w:r/>
      <w:bookmarkStart w:id="4" w:name="_Toc95767458"/>
      <w:r>
        <w:rPr>
          <w:rFonts w:ascii="Times New Roman" w:hAnsi="Times New Roman"/>
        </w:rPr>
        <w:t xml:space="preserve">Introdução</w:t>
      </w:r>
      <w:bookmarkEnd w:id="4"/>
      <w:r/>
      <w:r/>
    </w:p>
    <w:p>
      <w:pPr>
        <w:jc w:val="both"/>
        <w:keepLines/>
        <w:spacing w:before="80" w:after="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Nos últimos anos, há uma grande tendência na sociedade como um todo em adquirir animais de estimação. Segundo pesquisa do </w:t>
      </w:r>
      <w:r>
        <w:rPr>
          <w:sz w:val="24"/>
          <w:szCs w:val="24"/>
        </w:rPr>
        <w:t xml:space="preserve">Insurance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Institute</w:t>
      </w:r>
      <w:r>
        <w:rPr>
          <w:sz w:val="24"/>
          <w:szCs w:val="24"/>
        </w:rPr>
        <w:t xml:space="preserve">, por exemplo, a porcentagem da população que possui um pet saltou de 56% em 1988 para 67% em 2020. Com isso, a relação entre os pets e seus donos está </w:t>
      </w:r>
      <w:r>
        <w:rPr>
          <w:sz w:val="24"/>
          <w:szCs w:val="24"/>
        </w:rPr>
        <w:t xml:space="preserve">cada dia mais próxima</w:t>
      </w:r>
      <w:r>
        <w:rPr>
          <w:sz w:val="24"/>
          <w:szCs w:val="24"/>
        </w:rPr>
        <w:t xml:space="preserve">, sendo que muitos donos os consideram como membros da família.</w:t>
      </w:r>
      <w:r/>
    </w:p>
    <w:p>
      <w:pPr>
        <w:jc w:val="both"/>
        <w:keepLines/>
        <w:spacing w:before="80" w:after="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E, assim como as pessoas querem o melhor para seus filhos, esses pais de pets querem o melhor para seus animais. O resultado é uma abundância de produtos e serviços que até pouco tempo eram desconhecidos.</w:t>
      </w:r>
      <w:r/>
    </w:p>
    <w:p>
      <w:pPr>
        <w:jc w:val="both"/>
        <w:keepLines/>
        <w:spacing w:before="80" w:after="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Consequentemente, ocorreu </w:t>
      </w:r>
      <w:r>
        <w:rPr>
          <w:sz w:val="24"/>
          <w:szCs w:val="24"/>
        </w:rPr>
        <w:t xml:space="preserve">um aumento na procura produtos destinados</w:t>
      </w:r>
      <w:r>
        <w:rPr>
          <w:sz w:val="24"/>
          <w:szCs w:val="24"/>
        </w:rPr>
        <w:t xml:space="preserve"> a pets, como uma alimentação mais adequada, suprimentos, brinquedos, roupas, higiene e consultas veterinárias. Além disso, surgiram novos serviços, como hotéis e até mesmo </w:t>
      </w:r>
      <w:r>
        <w:rPr>
          <w:sz w:val="24"/>
          <w:szCs w:val="24"/>
        </w:rPr>
        <w:t xml:space="preserve">spa</w:t>
      </w:r>
      <w:r>
        <w:rPr>
          <w:sz w:val="24"/>
          <w:szCs w:val="24"/>
        </w:rPr>
        <w:t xml:space="preserve"> para os animais.</w:t>
      </w:r>
      <w:r/>
    </w:p>
    <w:p>
      <w:pPr>
        <w:jc w:val="both"/>
        <w:keepLines/>
        <w:spacing w:before="80" w:after="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Neste sentido, o mercado está demonstrando ser promissor, pois apresentou</w:t>
      </w:r>
      <w:r>
        <w:rPr>
          <w:sz w:val="24"/>
          <w:szCs w:val="24"/>
        </w:rPr>
        <w:t xml:space="preserve"> um grande crescimento nos últimos anos. Em 2006, os americanos gastaram US$ 38,5 bilhões com seus animais de estimação. Já em 2018, eles quase dobraram esse número, para US$ 72,6 bilhões. Ou seja, o mercado praticamente dobrou em pouco mais de uma década.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maior parcela de vendas do mercado de animais domésticos está relacionada à alimentação. Nos EUA em 2018 foram gastos US$ 30,3 bilhões com alimentos pet e estimou-se um aumento de 4,3% para até o final de 2019.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 Brasil esta projeção também é observada, a Associação Brasileira da Indústria de Produtos para Animais de Estimação (</w:t>
      </w:r>
      <w:r>
        <w:rPr>
          <w:sz w:val="24"/>
          <w:szCs w:val="24"/>
        </w:rPr>
        <w:t xml:space="preserve">Abinpet</w:t>
      </w:r>
      <w:r>
        <w:rPr>
          <w:sz w:val="24"/>
          <w:szCs w:val="24"/>
        </w:rPr>
        <w:t xml:space="preserve">) indicou que a alimentação pet ocupa 70% das vendas totais nesta área. Inclusive, a venda de alimentos industrializados para pets aumentou 28,5% no último ano. Ou seja, mesmo com novas opções o mercado ainda está em alta.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</w:t>
      </w:r>
      <w:r>
        <w:rPr>
          <w:sz w:val="24"/>
          <w:szCs w:val="24"/>
        </w:rPr>
        <w:t xml:space="preserve">le mencionar, que uma alimentação adequada é um dos principais fatores que contribuem para saúde dos animais. Por isso, a busca dos donos por adquirir alimentos de qualidade e mais sofisticados, resulta em uma grande potencialidade expansão do mercado pet.</w:t>
      </w:r>
      <w:r>
        <w:rPr>
          <w:sz w:val="24"/>
          <w:szCs w:val="24"/>
        </w:rPr>
        <w:t xml:space="preserve"> </w:t>
      </w:r>
      <w:r/>
    </w:p>
    <w:p>
      <w:pPr>
        <w:jc w:val="both"/>
        <w:keepLines/>
        <w:spacing w:before="80" w:after="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Atualmente, o mercado pet apresenta um grande potencial para investimentos. A busca dos donos por mais serviços e produtos para animais de estimação, proporciona novas oportunidades de negócio.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divisão do Departamento de Trabalho nos EUA projeta um crescimento na área de animais domésticos de 16% entre 2018 e 2028, o que é bastante significativo. Em alguns lares, inclusive, existem mais animais de estimação do que crianças. Por que isso acontece?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Isso está relacionado a mudanças culturais, uma vez que atualmente as pessoas estão esperando mais tempo para terem filhos. Entretanto, há necessidade de uma companhia, por isso, adotam um animal de estimação.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Além disso, são observadas mudanças </w:t>
      </w:r>
      <w:r>
        <w:rPr>
          <w:sz w:val="24"/>
          <w:szCs w:val="24"/>
        </w:rPr>
        <w:t xml:space="preserve">também na forma de tratamento dos pets, devido à maior proximidade entre os animais e seus donos, demonstrando um aumento da humanização de animais de estimação. Com isso, donos aumentaram a procura por produtos de alta qualidade e acessórios mais caros e </w:t>
      </w:r>
      <w:r>
        <w:rPr>
          <w:sz w:val="24"/>
          <w:szCs w:val="24"/>
        </w:rPr>
        <w:t xml:space="preserve">gourmetizados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Devido à demanda, o mercado mantém-se em alta e ao mesmo tempo saturado quando falamos das opções tradicionais, como pet shops e clínicas veterinárias.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Porém, existe um espaço en</w:t>
      </w:r>
      <w:r>
        <w:rPr>
          <w:sz w:val="24"/>
          <w:szCs w:val="24"/>
        </w:rPr>
        <w:t xml:space="preserve">orme para opções inovadoras, como: restaurantes para pets, roupas humanizadas, hotéis, escola e aplicativos para encontrar cuidadores. Além de uma atenção especial com a alimentação, que envolve desde a cautela na escolha de ingredientes que compõem o pet </w:t>
      </w:r>
      <w:r>
        <w:rPr>
          <w:sz w:val="24"/>
          <w:szCs w:val="24"/>
        </w:rPr>
        <w:t xml:space="preserve">food</w:t>
      </w:r>
      <w:r>
        <w:rPr>
          <w:sz w:val="24"/>
          <w:szCs w:val="24"/>
        </w:rPr>
        <w:t xml:space="preserve"> até priorizar alimentos que atendem exigências específicas para gatos e cachorros.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 grande diferencial desse segmento é a constante demonstração de</w:t>
      </w:r>
      <w:r>
        <w:rPr>
          <w:sz w:val="24"/>
          <w:szCs w:val="24"/>
        </w:rPr>
        <w:t xml:space="preserve"> ser</w:t>
      </w:r>
      <w:r>
        <w:rPr>
          <w:sz w:val="24"/>
          <w:szCs w:val="24"/>
        </w:rPr>
        <w:t xml:space="preserve"> consist</w:t>
      </w:r>
      <w:r>
        <w:rPr>
          <w:sz w:val="24"/>
          <w:szCs w:val="24"/>
        </w:rPr>
        <w:t xml:space="preserve">ente</w:t>
      </w:r>
      <w:r>
        <w:rPr>
          <w:sz w:val="24"/>
          <w:szCs w:val="24"/>
        </w:rPr>
        <w:t xml:space="preserve"> e </w:t>
      </w:r>
      <w:r>
        <w:rPr>
          <w:sz w:val="24"/>
          <w:szCs w:val="24"/>
        </w:rPr>
        <w:t xml:space="preserve">anti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crise</w:t>
      </w:r>
      <w:r>
        <w:rPr>
          <w:sz w:val="24"/>
          <w:szCs w:val="24"/>
        </w:rPr>
        <w:t xml:space="preserve">, com alta de 13,5% em ano de pandemia, o setor pet vislumbrava grande crescimento em 2021. Em 2020, a</w:t>
      </w:r>
      <w:r>
        <w:rPr>
          <w:sz w:val="24"/>
          <w:szCs w:val="24"/>
        </w:rPr>
        <w:t xml:space="preserve">no em que a economia brasileira encolheu pelo menos 4% e diferentes atividades econômicas amargaram perdas expressivas, o setor pet teve um crescimento estimado de 13,5% em relação a 2019, com faturamento acima dos R$ 40 bilhões, de acordo o Instituto Pet.</w:t>
      </w:r>
      <w:r/>
    </w:p>
    <w:p>
      <w:pPr>
        <w:jc w:val="both"/>
        <w:keepLines/>
        <w:spacing w:before="80" w:after="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Mesmo diante desse enorme mercado consumidor, existe uma escassez de ferramentas de qualidade para suportar a administração e controle, bem como prover produtos e serviços de forma prática e organizada</w:t>
      </w:r>
      <w:r>
        <w:rPr>
          <w:sz w:val="24"/>
          <w:szCs w:val="24"/>
        </w:rPr>
        <w:t xml:space="preserve">.</w:t>
      </w:r>
      <w:r/>
    </w:p>
    <w:p>
      <w:pPr>
        <w:jc w:val="both"/>
        <w:keepLines/>
        <w:spacing w:before="80" w:after="80" w:line="36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keepLines/>
        <w:spacing w:before="80" w:after="80" w:line="36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keepLines/>
        <w:spacing w:before="80" w:after="80" w:line="36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keepLines/>
        <w:spacing w:before="80" w:after="80" w:line="36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keepLines/>
        <w:spacing w:before="80" w:after="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Em nossa versão inicial (MVP),</w:t>
      </w:r>
      <w:r>
        <w:rPr>
          <w:sz w:val="24"/>
          <w:szCs w:val="24"/>
        </w:rPr>
        <w:t xml:space="preserve"> temos como missão prover uma plataforma que </w:t>
      </w:r>
      <w:r>
        <w:rPr>
          <w:sz w:val="24"/>
          <w:szCs w:val="24"/>
        </w:rPr>
        <w:t xml:space="preserve">proporcione </w:t>
      </w:r>
      <w:r>
        <w:rPr>
          <w:sz w:val="24"/>
          <w:szCs w:val="24"/>
        </w:rPr>
        <w:t xml:space="preserve">os seguintes recursos:</w:t>
      </w:r>
      <w:r/>
    </w:p>
    <w:p>
      <w:pPr>
        <w:pStyle w:val="988"/>
        <w:numPr>
          <w:ilvl w:val="0"/>
          <w:numId w:val="29"/>
        </w:numPr>
        <w:jc w:val="both"/>
        <w:keepLines/>
        <w:spacing w:before="80" w:after="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Administração de informações </w:t>
      </w:r>
      <w:r>
        <w:rPr>
          <w:sz w:val="24"/>
          <w:szCs w:val="24"/>
        </w:rPr>
        <w:t xml:space="preserve">das características </w:t>
      </w:r>
      <w:r>
        <w:rPr>
          <w:sz w:val="24"/>
          <w:szCs w:val="24"/>
        </w:rPr>
        <w:t xml:space="preserve">dos animais como peso, tamanho, </w:t>
      </w:r>
      <w:r>
        <w:rPr>
          <w:sz w:val="24"/>
          <w:szCs w:val="24"/>
        </w:rPr>
        <w:t xml:space="preserve">vacinas, bem como </w:t>
      </w:r>
      <w:r>
        <w:rPr>
          <w:sz w:val="24"/>
          <w:szCs w:val="24"/>
        </w:rPr>
        <w:t xml:space="preserve">fotos</w:t>
      </w:r>
      <w:r>
        <w:rPr>
          <w:sz w:val="24"/>
          <w:szCs w:val="24"/>
        </w:rPr>
        <w:t xml:space="preserve"> e </w:t>
      </w:r>
      <w:r>
        <w:rPr>
          <w:sz w:val="24"/>
          <w:szCs w:val="24"/>
        </w:rPr>
        <w:t xml:space="preserve">vídeos;</w:t>
      </w:r>
      <w:r/>
    </w:p>
    <w:p>
      <w:pPr>
        <w:pStyle w:val="988"/>
        <w:numPr>
          <w:ilvl w:val="0"/>
          <w:numId w:val="29"/>
        </w:numPr>
        <w:jc w:val="both"/>
        <w:keepLines/>
        <w:spacing w:before="80" w:after="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Ser integrada com um mecanismo de autenticação aberto e popular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 facilitar o acesso de novos usuários;</w:t>
      </w:r>
      <w:r/>
    </w:p>
    <w:p>
      <w:pPr>
        <w:pStyle w:val="988"/>
        <w:numPr>
          <w:ilvl w:val="0"/>
          <w:numId w:val="29"/>
        </w:numPr>
        <w:jc w:val="both"/>
        <w:keepLines/>
        <w:spacing w:before="80" w:after="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 fácil entendimento e com excelente usabilidade para atingir os mais diversos perfis de usuários;</w:t>
      </w:r>
      <w:r/>
    </w:p>
    <w:p>
      <w:pPr>
        <w:pStyle w:val="988"/>
        <w:numPr>
          <w:ilvl w:val="0"/>
          <w:numId w:val="29"/>
        </w:numPr>
        <w:jc w:val="both"/>
        <w:keepLines/>
        <w:spacing w:before="80" w:after="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</w:t>
      </w:r>
      <w:r>
        <w:rPr>
          <w:sz w:val="24"/>
          <w:szCs w:val="24"/>
        </w:rPr>
        <w:t xml:space="preserve">r</w:t>
      </w:r>
      <w:r>
        <w:rPr>
          <w:sz w:val="24"/>
          <w:szCs w:val="24"/>
        </w:rPr>
        <w:t xml:space="preserve"> robusta, </w:t>
      </w:r>
      <w:r>
        <w:rPr>
          <w:sz w:val="24"/>
          <w:szCs w:val="24"/>
        </w:rPr>
        <w:t xml:space="preserve">escalável</w:t>
      </w:r>
      <w:r>
        <w:rPr>
          <w:sz w:val="24"/>
          <w:szCs w:val="24"/>
        </w:rPr>
        <w:t xml:space="preserve"> e tolerante a falhas para suportar o crescimento da operação a nível mundial;</w:t>
      </w:r>
      <w:r/>
    </w:p>
    <w:p>
      <w:pPr>
        <w:jc w:val="both"/>
        <w:keepLines/>
        <w:spacing w:before="80" w:after="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Portanto, neste documento serão apresentados os requisitos arquiteturais, funcionais, não funcionais e as diagramações da solução para o desenvolvimento da plataforma </w:t>
      </w:r>
      <w:r>
        <w:rPr>
          <w:sz w:val="24"/>
          <w:szCs w:val="24"/>
        </w:rPr>
        <w:t xml:space="preserve">4Pet</w:t>
      </w:r>
      <w:r>
        <w:rPr>
          <w:sz w:val="24"/>
          <w:szCs w:val="24"/>
        </w:rPr>
        <w:t xml:space="preserve"> que compreenda os objetivos citados acima.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br w:type="page" w:clear="all"/>
      </w:r>
      <w:r/>
    </w:p>
    <w:p>
      <w:pPr>
        <w:pStyle w:val="901"/>
        <w:rPr>
          <w:rFonts w:ascii="Times New Roman" w:hAnsi="Times New Roman"/>
        </w:rPr>
      </w:pPr>
      <w:r/>
      <w:bookmarkStart w:id="5" w:name="_Toc95767459"/>
      <w:r>
        <w:rPr>
          <w:rFonts w:ascii="Times New Roman" w:hAnsi="Times New Roman"/>
        </w:rPr>
        <w:t xml:space="preserve">Cronograma do</w:t>
      </w:r>
      <w:r>
        <w:rPr>
          <w:rFonts w:ascii="Times New Roman" w:hAnsi="Times New Roman"/>
        </w:rPr>
        <w:t xml:space="preserve"> Trabalho</w:t>
      </w:r>
      <w:bookmarkEnd w:id="5"/>
      <w:r/>
      <w:r/>
    </w:p>
    <w:p>
      <w:pPr>
        <w:pStyle w:val="914"/>
      </w:pPr>
      <w:r>
        <w:t xml:space="preserve">A seguir é</w:t>
      </w:r>
      <w:r>
        <w:t xml:space="preserve"> apresenta</w:t>
      </w:r>
      <w:r>
        <w:t xml:space="preserve">do</w:t>
      </w:r>
      <w:r>
        <w:t xml:space="preserve"> o cronograma proposto para </w:t>
      </w:r>
      <w:r>
        <w:t xml:space="preserve">as etapas d</w:t>
      </w:r>
      <w:r>
        <w:t xml:space="preserve">este trabalho.</w:t>
      </w:r>
      <w:r/>
    </w:p>
    <w:p>
      <w:pPr>
        <w:pStyle w:val="914"/>
      </w:pPr>
      <w:r/>
      <w:r/>
    </w:p>
    <w:tbl>
      <w:tblPr>
        <w:tblStyle w:val="992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>
        <w:trPr>
          <w:trHeight w:val="264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70" w:type="dxa"/>
            <w:textDirection w:val="lrTb"/>
            <w:noWrap w:val="false"/>
          </w:tcPr>
          <w:p>
            <w:pPr>
              <w:jc w:val="center"/>
              <w:tabs>
                <w:tab w:val="left" w:pos="2310" w:leader="none"/>
              </w:tabs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 xml:space="preserve">Datas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W w:w="3701" w:type="dxa"/>
            <w:vMerge w:val="restart"/>
            <w:textDirection w:val="lrTb"/>
            <w:noWrap w:val="false"/>
          </w:tcPr>
          <w:p>
            <w:pPr>
              <w:jc w:val="center"/>
              <w:tabs>
                <w:tab w:val="left" w:pos="2310" w:leader="none"/>
              </w:tabs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 xml:space="preserve">Atividade / Tarefa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vMerge w:val="restart"/>
            <w:textDirection w:val="lrTb"/>
            <w:noWrap w:val="false"/>
          </w:tcPr>
          <w:p>
            <w:pPr>
              <w:ind w:right="71"/>
              <w:jc w:val="center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 xml:space="preserve">Produto / Resultado</w:t>
            </w:r>
            <w:r/>
          </w:p>
        </w:tc>
      </w:tr>
      <w:tr>
        <w:trPr>
          <w:trHeight w:val="26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 xml:space="preserve">De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 xml:space="preserve">Até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one" w:color="000000" w:sz="4" w:space="0"/>
            </w:tcBorders>
            <w:tcW w:w="3701" w:type="dxa"/>
            <w:vMerge w:val="continue"/>
            <w:textDirection w:val="lrTb"/>
            <w:noWrap w:val="false"/>
          </w:tcPr>
          <w:p>
            <w:pPr>
              <w:spacing w:line="276" w:lineRule="auto"/>
              <w:widowControl w:val="off"/>
              <w:rPr>
                <w:rFonts w:eastAsia="Arial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eastAsia="Arial"/>
                <w:b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vMerge w:val="continue"/>
            <w:textDirection w:val="lrTb"/>
            <w:noWrap w:val="false"/>
          </w:tcPr>
          <w:p>
            <w:pPr>
              <w:spacing w:line="276" w:lineRule="auto"/>
              <w:widowControl w:val="off"/>
              <w:rPr>
                <w:rFonts w:eastAsia="Arial"/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eastAsia="Arial"/>
                <w:b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01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</w:t>
            </w:r>
            <w:r>
              <w:rPr>
                <w:rFonts w:eastAsia="Arial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01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</w:t>
            </w:r>
            <w:r>
              <w:rPr>
                <w:rFonts w:eastAsia="Arial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Cronograma do Trabalho</w:t>
            </w:r>
            <w:r/>
          </w:p>
          <w:p>
            <w:pPr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Construção desta tabela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02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</w:t>
            </w:r>
            <w:r>
              <w:rPr>
                <w:rFonts w:eastAsia="Arial"/>
              </w:rP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02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Contextualização do trabalho</w:t>
            </w:r>
            <w:r/>
          </w:p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Construção da contextualização deste projeto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03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05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Definição dos requisitos Arquiteturais</w:t>
            </w:r>
            <w:r/>
          </w:p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Lista dos requisitos Arquiteturais identificados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03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05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Definição dos requisitos Funcionais</w:t>
            </w:r>
            <w:r/>
          </w:p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Lista dos requisitos funcionais identificados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03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05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Definição dos requisitos </w:t>
            </w:r>
            <w:r>
              <w:rPr>
                <w:rFonts w:eastAsia="Arial"/>
              </w:rPr>
              <w:t xml:space="preserve">Não-funcionais</w:t>
            </w:r>
            <w:r/>
          </w:p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Lista dos requisitos </w:t>
            </w:r>
            <w:r>
              <w:rPr>
                <w:rFonts w:eastAsia="Arial"/>
              </w:rPr>
              <w:t xml:space="preserve">Não-funcionais</w:t>
            </w:r>
            <w:r>
              <w:rPr>
                <w:rFonts w:eastAsia="Arial"/>
              </w:rPr>
              <w:t xml:space="preserve"> identificados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03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05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Definição dos Mecanismos Arquiteturais</w:t>
            </w:r>
            <w:r/>
          </w:p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Lista dos Mecanismos Arquiteturais identificados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08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Construção dos Diagramas de Contextos – Modelo C4</w:t>
            </w:r>
            <w:r/>
          </w:p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Diagrama de contexto criado no </w:t>
            </w:r>
            <w:r>
              <w:rPr>
                <w:rFonts w:eastAsia="Arial"/>
              </w:rPr>
              <w:t xml:space="preserve">Draw</w:t>
            </w:r>
            <w:r>
              <w:rPr>
                <w:rFonts w:eastAsia="Arial"/>
              </w:rPr>
              <w:t xml:space="preserve">.</w:t>
            </w:r>
            <w:r>
              <w:rPr>
                <w:rFonts w:eastAsia="Arial"/>
              </w:rPr>
              <w:t xml:space="preserve">io</w:t>
            </w:r>
            <w:r>
              <w:rPr>
                <w:rFonts w:eastAsia="Arial"/>
              </w:rPr>
              <w:t xml:space="preserve"> e documentado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08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15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Revisão da Etapa </w:t>
            </w:r>
            <w:r>
              <w:rPr>
                <w:rFonts w:eastAsia="Arial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Documento Etapa </w:t>
            </w:r>
            <w:r>
              <w:rPr>
                <w:rFonts w:eastAsia="Arial"/>
              </w:rPr>
              <w:t xml:space="preserve">1</w:t>
            </w:r>
            <w:r>
              <w:rPr>
                <w:rFonts w:eastAsia="Arial"/>
              </w:rPr>
              <w:t xml:space="preserve"> revisado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16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20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Construção do vídeo de apresentação da Etapa </w:t>
            </w:r>
            <w:r>
              <w:rPr>
                <w:rFonts w:eastAsia="Arial"/>
              </w:rPr>
              <w:t xml:space="preserve">1</w:t>
            </w:r>
            <w:r/>
          </w:p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Vídeo criado da Etapa </w:t>
            </w:r>
            <w:r>
              <w:rPr>
                <w:rFonts w:eastAsia="Arial"/>
              </w:rPr>
              <w:t xml:space="preserve">1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</w:t>
            </w:r>
            <w:r>
              <w:rPr>
                <w:rFonts w:eastAsia="Arial"/>
              </w:rPr>
              <w:t xml:space="preserve">8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08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Apresenta</w:t>
            </w:r>
            <w:r>
              <w:rPr>
                <w:rFonts w:eastAsia="Arial"/>
              </w:rPr>
              <w:t xml:space="preserve">ção em PPT da Etapa </w:t>
            </w:r>
            <w:r>
              <w:rPr>
                <w:rFonts w:eastAsia="Arial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PPT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08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08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Publicação no repositório </w:t>
            </w:r>
            <w:r>
              <w:rPr>
                <w:rFonts w:eastAsia="Arial"/>
              </w:rPr>
              <w:t xml:space="preserve">Github</w:t>
            </w:r>
            <w:r>
              <w:rPr>
                <w:rFonts w:eastAsia="Arial"/>
              </w:rPr>
              <w:t xml:space="preserve"> Etapa </w:t>
            </w:r>
            <w:r>
              <w:rPr>
                <w:rFonts w:eastAsia="Arial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r>
              <w:rPr>
                <w:rFonts w:eastAsia="Arial"/>
              </w:rPr>
              <w:t xml:space="preserve">Github</w:t>
            </w:r>
            <w:r>
              <w:rPr>
                <w:rFonts w:eastAsia="Arial"/>
              </w:rPr>
              <w:t xml:space="preserve"> disponíveis abertamente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11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08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12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08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Construção dos Diagramas de Contêineres</w:t>
            </w:r>
            <w:r/>
          </w:p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Diagramas de contêineres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13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08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15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08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Construção dos Diagramas de Componentes</w:t>
            </w:r>
            <w:r/>
          </w:p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Diagramas de componentes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16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08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18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08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Desenho dos </w:t>
            </w:r>
            <w:r>
              <w:rPr>
                <w:rFonts w:eastAsia="Arial"/>
              </w:rPr>
              <w:t xml:space="preserve">Wireframes</w:t>
            </w:r>
            <w:r>
              <w:rPr>
                <w:rFonts w:eastAsia="Arial"/>
              </w:rPr>
              <w:t xml:space="preserve"> da POC</w:t>
            </w:r>
            <w:r/>
          </w:p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Protótipos de telas de baixa fidelidade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19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08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30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09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Código da aplicação</w:t>
            </w:r>
            <w:r/>
          </w:p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Aplicação com </w:t>
            </w:r>
            <w:r>
              <w:rPr>
                <w:rFonts w:eastAsia="Arial"/>
              </w:rPr>
              <w:t xml:space="preserve">3</w:t>
            </w:r>
            <w:r>
              <w:rPr>
                <w:rFonts w:eastAsia="Arial"/>
              </w:rPr>
              <w:t xml:space="preserve"> requisitos implementados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30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09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30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09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 xml:space="preserve">1</w:t>
            </w:r>
            <w:r>
              <w:rPr>
                <w:rFonts w:eastAsia="Arial"/>
              </w:rPr>
              <w:t xml:space="preserve">6</w:t>
            </w:r>
            <w:r>
              <w:rPr>
                <w:rFonts w:eastAsia="Arial"/>
              </w:rPr>
              <w:t xml:space="preserve">.</w:t>
            </w:r>
            <w:r>
              <w:rPr>
                <w:rFonts w:eastAsia="Arial"/>
              </w:rPr>
              <w:t xml:space="preserve"> Publicação no repositório </w:t>
            </w:r>
            <w:r>
              <w:rPr>
                <w:rFonts w:eastAsia="Arial"/>
              </w:rPr>
              <w:t xml:space="preserve">Github</w:t>
            </w:r>
            <w:r>
              <w:rPr>
                <w:rFonts w:eastAsia="Arial"/>
              </w:rPr>
              <w:t xml:space="preserve"> Etapa </w:t>
            </w:r>
            <w:r>
              <w:rPr>
                <w:rFonts w:eastAsia="Arial"/>
              </w:rPr>
              <w:t xml:space="preserve">2</w:t>
            </w:r>
            <w:r/>
          </w:p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r>
              <w:rPr>
                <w:rFonts w:eastAsia="Arial"/>
              </w:rPr>
              <w:t xml:space="preserve">Github</w:t>
            </w:r>
            <w:r>
              <w:rPr>
                <w:rFonts w:eastAsia="Arial"/>
              </w:rPr>
              <w:t xml:space="preserve"> disponíveis abertamente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01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03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 xml:space="preserve">1</w:t>
            </w:r>
            <w:r>
              <w:rPr>
                <w:rFonts w:eastAsia="Arial"/>
              </w:rPr>
              <w:t xml:space="preserve">7</w:t>
            </w:r>
            <w:r>
              <w:rPr>
                <w:rFonts w:eastAsia="Arial"/>
              </w:rPr>
              <w:t xml:space="preserve">.</w:t>
            </w:r>
            <w:r>
              <w:t xml:space="preserve"> </w:t>
            </w:r>
            <w:r>
              <w:rPr>
                <w:rFonts w:eastAsia="Arial"/>
              </w:rPr>
              <w:t xml:space="preserve">Análise das abordagens arquiteturais</w:t>
            </w:r>
            <w:r/>
          </w:p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Seção do documento produzido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04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</w:t>
            </w:r>
            <w:r>
              <w:rPr>
                <w:rFonts w:eastAsia="Arial"/>
              </w:rPr>
              <w:t xml:space="preserve">5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 xml:space="preserve">1</w:t>
            </w:r>
            <w:r>
              <w:rPr>
                <w:rFonts w:eastAsia="Arial"/>
              </w:rPr>
              <w:t xml:space="preserve">8</w:t>
            </w:r>
            <w:r>
              <w:rPr>
                <w:rFonts w:eastAsia="Arial"/>
              </w:rPr>
              <w:t xml:space="preserve">.</w:t>
            </w:r>
            <w:r>
              <w:t xml:space="preserve"> </w:t>
            </w:r>
            <w:r>
              <w:rPr>
                <w:rFonts w:eastAsia="Arial"/>
              </w:rPr>
              <w:t xml:space="preserve">Cenários</w:t>
            </w:r>
            <w:r/>
          </w:p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Seção do documento produzido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06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07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 xml:space="preserve">1</w:t>
            </w:r>
            <w:r>
              <w:rPr>
                <w:rFonts w:eastAsia="Arial"/>
              </w:rPr>
              <w:t xml:space="preserve">9</w:t>
            </w:r>
            <w:r>
              <w:rPr>
                <w:rFonts w:eastAsia="Arial"/>
              </w:rPr>
              <w:t xml:space="preserve">.</w:t>
            </w:r>
            <w:r>
              <w:t xml:space="preserve"> </w:t>
            </w:r>
            <w:r>
              <w:rPr>
                <w:rFonts w:eastAsia="Arial"/>
              </w:rPr>
              <w:t xml:space="preserve">Evidências da avaliação</w:t>
            </w:r>
            <w:r/>
          </w:p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Seção do documento produzido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08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09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 xml:space="preserve">20</w:t>
            </w:r>
            <w:r>
              <w:rPr>
                <w:rFonts w:eastAsia="Arial"/>
              </w:rPr>
              <w:t xml:space="preserve">.</w:t>
            </w:r>
            <w:r>
              <w:t xml:space="preserve"> </w:t>
            </w:r>
            <w:r>
              <w:rPr>
                <w:rFonts w:eastAsia="Arial"/>
              </w:rPr>
              <w:t xml:space="preserve">Resultados obtidos</w:t>
            </w:r>
            <w:r/>
          </w:p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Seção do documento produzido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11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 xml:space="preserve">21</w:t>
            </w:r>
            <w:r>
              <w:rPr>
                <w:rFonts w:eastAsia="Arial"/>
              </w:rPr>
              <w:t xml:space="preserve">.</w:t>
            </w:r>
            <w:r>
              <w:t xml:space="preserve"> </w:t>
            </w:r>
            <w:r>
              <w:rPr>
                <w:rFonts w:eastAsia="Arial"/>
              </w:rPr>
              <w:t xml:space="preserve">Avaliação crítica dos resultados</w:t>
            </w:r>
            <w:r/>
          </w:p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Seção do documento produzido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12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13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 xml:space="preserve">22</w:t>
            </w:r>
            <w:r>
              <w:rPr>
                <w:rFonts w:eastAsia="Arial"/>
              </w:rPr>
              <w:t xml:space="preserve">.</w:t>
            </w:r>
            <w:r>
              <w:t xml:space="preserve"> </w:t>
            </w:r>
            <w:r>
              <w:rPr>
                <w:rFonts w:eastAsia="Arial"/>
              </w:rPr>
              <w:t xml:space="preserve">Conclusão</w:t>
            </w:r>
            <w:r/>
          </w:p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Seção do documento produzido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14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19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2</w:t>
            </w:r>
            <w:r>
              <w:rPr>
                <w:rFonts w:eastAsia="Arial"/>
              </w:rPr>
              <w:t xml:space="preserve">3</w:t>
            </w:r>
            <w:r>
              <w:rPr>
                <w:rFonts w:eastAsia="Arial"/>
              </w:rPr>
              <w:t xml:space="preserve">.</w:t>
            </w:r>
            <w:r>
              <w:t xml:space="preserve"> </w:t>
            </w:r>
            <w:r>
              <w:rPr>
                <w:rFonts w:eastAsia="Arial"/>
              </w:rPr>
              <w:t xml:space="preserve">Construção do vídeo de apresentação da Etapa </w:t>
            </w:r>
            <w:r>
              <w:rPr>
                <w:rFonts w:eastAsia="Arial"/>
              </w:rPr>
              <w:t xml:space="preserve">3</w:t>
            </w:r>
            <w:r/>
          </w:p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  <w:p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Vídeo da etapa </w:t>
            </w:r>
            <w:r>
              <w:rPr>
                <w:rFonts w:eastAsia="Arial"/>
              </w:rPr>
              <w:t xml:space="preserve">3</w:t>
            </w:r>
            <w:r>
              <w:rPr>
                <w:rFonts w:eastAsia="Arial"/>
              </w:rPr>
              <w:t xml:space="preserve"> disponível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20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35" w:type="dxa"/>
            <w:textDirection w:val="lrTb"/>
            <w:noWrap w:val="false"/>
          </w:tcPr>
          <w:p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20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10</w:t>
            </w:r>
            <w:r>
              <w:rPr>
                <w:rFonts w:eastAsia="Arial"/>
              </w:rPr>
              <w:t xml:space="preserve">/</w:t>
            </w:r>
            <w:r>
              <w:rPr>
                <w:rFonts w:eastAsia="Arial"/>
              </w:rPr>
              <w:t xml:space="preserve">2022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1" w:type="dxa"/>
            <w:textDirection w:val="lrTb"/>
            <w:noWrap w:val="false"/>
          </w:tcPr>
          <w:p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2</w:t>
            </w:r>
            <w:r>
              <w:rPr>
                <w:rFonts w:eastAsia="Arial"/>
              </w:rPr>
              <w:t xml:space="preserve">4</w:t>
            </w:r>
            <w:r>
              <w:rPr>
                <w:rFonts w:eastAsia="Arial"/>
              </w:rPr>
              <w:t xml:space="preserve">.</w:t>
            </w:r>
            <w:r>
              <w:t xml:space="preserve"> </w:t>
            </w:r>
            <w:r>
              <w:rPr>
                <w:rFonts w:eastAsia="Arial"/>
              </w:rPr>
              <w:t xml:space="preserve">Publicação no repositório </w:t>
            </w:r>
            <w:r>
              <w:rPr>
                <w:rFonts w:eastAsia="Arial"/>
              </w:rPr>
              <w:t xml:space="preserve">Github</w:t>
            </w:r>
            <w:r>
              <w:rPr>
                <w:rFonts w:eastAsia="Arial"/>
              </w:rPr>
              <w:t xml:space="preserve"> Etapa </w:t>
            </w:r>
            <w:r>
              <w:rPr>
                <w:rFonts w:eastAsia="Arial"/>
              </w:rPr>
              <w:t xml:space="preserve">3</w:t>
            </w:r>
            <w:r/>
          </w:p>
          <w:p>
            <w:pPr>
              <w:rPr>
                <w:rFonts w:eastAsia="Arial"/>
              </w:rPr>
            </w:pPr>
            <w:r>
              <w:rPr>
                <w:rFonts w:eastAsia="Arial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r>
              <w:rPr>
                <w:rFonts w:eastAsia="Arial"/>
              </w:rPr>
              <w:t xml:space="preserve">Github</w:t>
            </w:r>
            <w:r>
              <w:rPr>
                <w:rFonts w:eastAsia="Arial"/>
              </w:rPr>
              <w:t xml:space="preserve"> disponíveis abertamente</w:t>
            </w:r>
            <w:r/>
          </w:p>
        </w:tc>
      </w:tr>
    </w:tbl>
    <w:p>
      <w:pPr>
        <w:pStyle w:val="914"/>
      </w:pPr>
      <w:r/>
      <w:r/>
    </w:p>
    <w:p>
      <w:pPr>
        <w:pStyle w:val="901"/>
        <w:rPr>
          <w:rFonts w:ascii="Times New Roman" w:hAnsi="Times New Roman"/>
        </w:rPr>
      </w:pPr>
      <w:r/>
      <w:bookmarkStart w:id="6" w:name="_Toc95767460"/>
      <w:r>
        <w:rPr>
          <w:rFonts w:ascii="Times New Roman" w:hAnsi="Times New Roman"/>
        </w:rPr>
        <w:t xml:space="preserve">Especifica</w:t>
      </w:r>
      <w:r>
        <w:rPr>
          <w:rFonts w:ascii="Times New Roman" w:hAnsi="Times New Roman"/>
        </w:rPr>
        <w:t xml:space="preserve">ção </w:t>
      </w:r>
      <w:r>
        <w:rPr>
          <w:rFonts w:ascii="Times New Roman" w:hAnsi="Times New Roman"/>
        </w:rPr>
        <w:t xml:space="preserve">Arquite</w:t>
      </w:r>
      <w:r>
        <w:rPr>
          <w:rFonts w:ascii="Times New Roman" w:hAnsi="Times New Roman"/>
        </w:rPr>
        <w:t xml:space="preserve">t</w:t>
      </w:r>
      <w:r>
        <w:rPr>
          <w:rFonts w:ascii="Times New Roman" w:hAnsi="Times New Roman"/>
        </w:rPr>
        <w:t xml:space="preserve">ur</w:t>
      </w:r>
      <w:r>
        <w:rPr>
          <w:rFonts w:ascii="Times New Roman" w:hAnsi="Times New Roman"/>
        </w:rPr>
        <w:t xml:space="preserve">al da solução</w:t>
      </w:r>
      <w:bookmarkEnd w:id="6"/>
      <w:r/>
      <w:r/>
    </w:p>
    <w:p>
      <w:pPr>
        <w:jc w:val="both"/>
        <w:spacing w:before="100" w:beforeAutospacing="1" w:after="100" w:afterAutospacing="1" w:line="360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Esta seção apresenta 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especifica</w:t>
      </w:r>
      <w:r>
        <w:rPr>
          <w:sz w:val="24"/>
          <w:szCs w:val="24"/>
        </w:rPr>
        <w:t xml:space="preserve">ção </w:t>
      </w:r>
      <w:r>
        <w:rPr>
          <w:sz w:val="24"/>
          <w:szCs w:val="24"/>
        </w:rPr>
        <w:t xml:space="preserve">básica </w:t>
      </w:r>
      <w:r>
        <w:rPr>
          <w:sz w:val="24"/>
          <w:szCs w:val="24"/>
        </w:rPr>
        <w:t xml:space="preserve">da arquitetura</w:t>
      </w:r>
      <w:r>
        <w:rPr>
          <w:sz w:val="24"/>
          <w:szCs w:val="24"/>
        </w:rPr>
        <w:t xml:space="preserve"> da solução a ser desenvolvida</w:t>
      </w:r>
      <w:r>
        <w:rPr>
          <w:sz w:val="24"/>
          <w:szCs w:val="24"/>
        </w:rPr>
        <w:t xml:space="preserve">, incluindo di</w:t>
      </w:r>
      <w:r>
        <w:rPr>
          <w:sz w:val="24"/>
          <w:szCs w:val="24"/>
        </w:rPr>
        <w:t xml:space="preserve">agramas, restrições e requisitos definidos pelo autor, tal que permite</w:t>
      </w:r>
      <w:r>
        <w:rPr>
          <w:sz w:val="24"/>
          <w:szCs w:val="24"/>
        </w:rPr>
        <w:t xml:space="preserve">m visualizar a macroarquitetura da solução</w:t>
      </w:r>
      <w:r>
        <w:rPr>
          <w:sz w:val="24"/>
          <w:szCs w:val="24"/>
        </w:rPr>
        <w:t xml:space="preserve">.</w:t>
      </w:r>
      <w:r>
        <w:rPr>
          <w:color w:val="FF0000"/>
          <w:sz w:val="24"/>
          <w:szCs w:val="24"/>
        </w:rPr>
        <w:t xml:space="preserve">  </w:t>
      </w:r>
      <w:r/>
    </w:p>
    <w:p>
      <w:pPr>
        <w:pStyle w:val="901"/>
        <w:numPr>
          <w:ilvl w:val="1"/>
          <w:numId w:val="7"/>
        </w:numPr>
        <w:rPr>
          <w:rFonts w:ascii="Times New Roman" w:hAnsi="Times New Roman"/>
        </w:rPr>
      </w:pPr>
      <w:r/>
      <w:bookmarkStart w:id="7" w:name="_Toc95767461"/>
      <w:r>
        <w:rPr>
          <w:rFonts w:ascii="Times New Roman" w:hAnsi="Times New Roman"/>
        </w:rPr>
        <w:t xml:space="preserve">Restrições Arquiteturais</w:t>
      </w:r>
      <w:bookmarkEnd w:id="7"/>
      <w:r/>
      <w:r/>
    </w:p>
    <w:p>
      <w:pPr>
        <w:jc w:val="both"/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Os Requisitos Arquiteturais são todos os requisitos, sejam eles Funcionais ou </w:t>
      </w:r>
      <w:r>
        <w:rPr>
          <w:sz w:val="24"/>
          <w:szCs w:val="24"/>
        </w:rPr>
        <w:t xml:space="preserve">Não-Funcionais</w:t>
      </w:r>
      <w:r>
        <w:rPr>
          <w:sz w:val="24"/>
          <w:szCs w:val="24"/>
        </w:rPr>
        <w:t xml:space="preserve"> que têm </w:t>
      </w:r>
      <w:r>
        <w:rPr>
          <w:b/>
          <w:bCs/>
          <w:sz w:val="24"/>
          <w:szCs w:val="24"/>
        </w:rPr>
        <w:t xml:space="preserve">impacto direto</w:t>
      </w:r>
      <w:r>
        <w:rPr>
          <w:sz w:val="24"/>
          <w:szCs w:val="24"/>
        </w:rPr>
        <w:t xml:space="preserve"> sobre a Arquitetura do Sistema. Dessa forma, o Arquiteto precisa analisar os requisitos do sistema identificando algumas propriedades e então “filtrando” os Requisitos Arquiteturais</w:t>
      </w:r>
      <w:r>
        <w:rPr>
          <w:sz w:val="24"/>
          <w:szCs w:val="24"/>
        </w:rPr>
        <w:t xml:space="preserve">. A lista a seguir apresenta os requisitos arquiteturais que foram identificados para </w:t>
      </w:r>
      <w:r>
        <w:rPr>
          <w:sz w:val="24"/>
          <w:szCs w:val="24"/>
        </w:rPr>
        <w:t xml:space="preserve">implementação</w:t>
      </w:r>
      <w:r>
        <w:rPr>
          <w:sz w:val="24"/>
          <w:szCs w:val="24"/>
        </w:rPr>
        <w:t xml:space="preserve"> inicial da plataforma.</w:t>
      </w:r>
      <w:r/>
    </w:p>
    <w:tbl>
      <w:tblPr>
        <w:tblStyle w:val="987"/>
        <w:tblW w:w="0" w:type="auto"/>
        <w:tblLook w:val="04A0" w:firstRow="1" w:lastRow="0" w:firstColumn="1" w:lastColumn="0" w:noHBand="0" w:noVBand="1"/>
      </w:tblPr>
      <w:tblGrid>
        <w:gridCol w:w="988"/>
        <w:gridCol w:w="7317"/>
      </w:tblGrid>
      <w:tr>
        <w:trPr/>
        <w:tc>
          <w:tcPr>
            <w:tcW w:w="98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b/>
              </w:rPr>
            </w:pPr>
            <w:r>
              <w:rPr>
                <w:b/>
              </w:rPr>
              <w:t xml:space="preserve">ID</w:t>
            </w:r>
            <w:r/>
          </w:p>
        </w:tc>
        <w:tc>
          <w:tcPr>
            <w:tcW w:w="7317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b/>
              </w:rPr>
            </w:pPr>
            <w:r>
              <w:rPr>
                <w:b/>
              </w:rPr>
              <w:t xml:space="preserve">Descrição</w:t>
            </w:r>
            <w:r/>
          </w:p>
        </w:tc>
      </w:tr>
      <w:tr>
        <w:trPr/>
        <w:tc>
          <w:tcPr>
            <w:tcW w:w="988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RA01</w:t>
            </w:r>
            <w:r/>
          </w:p>
        </w:tc>
        <w:tc>
          <w:tcPr>
            <w:tcW w:w="7317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Deve</w:t>
            </w:r>
            <w:r>
              <w:t xml:space="preserve"> ser</w:t>
            </w:r>
            <w:r>
              <w:t xml:space="preserve"> </w:t>
            </w:r>
            <w:r>
              <w:t xml:space="preserve">usado </w:t>
            </w:r>
            <w:r>
              <w:t xml:space="preserve">tecnologias abertas</w:t>
            </w:r>
            <w:r>
              <w:t xml:space="preserve"> </w:t>
            </w:r>
            <w:r>
              <w:t xml:space="preserve">(Open source)</w:t>
            </w:r>
            <w:r>
              <w:t xml:space="preserve"> </w:t>
            </w:r>
            <w:r>
              <w:t xml:space="preserve">para o desenvolvimento</w:t>
            </w:r>
            <w:r>
              <w:t xml:space="preserve"> </w:t>
            </w:r>
            <w:r>
              <w:t xml:space="preserve">de toda a plataforma</w:t>
            </w:r>
            <w:r>
              <w:t xml:space="preserve">.</w:t>
            </w:r>
            <w:r/>
          </w:p>
        </w:tc>
      </w:tr>
      <w:tr>
        <w:trPr/>
        <w:tc>
          <w:tcPr>
            <w:tcW w:w="988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RA0</w:t>
            </w:r>
            <w:r>
              <w:t xml:space="preserve">2</w:t>
            </w:r>
            <w:r/>
          </w:p>
        </w:tc>
        <w:tc>
          <w:tcPr>
            <w:tcW w:w="7317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Deve ser </w:t>
            </w:r>
            <w:r>
              <w:t xml:space="preserve">usado</w:t>
            </w:r>
            <w:r>
              <w:t xml:space="preserve"> o serviço de </w:t>
            </w:r>
            <w:r>
              <w:t xml:space="preserve">nuvem </w:t>
            </w:r>
            <w:r>
              <w:t xml:space="preserve">da </w:t>
            </w:r>
            <w:r>
              <w:t xml:space="preserve">Amazon</w:t>
            </w:r>
            <w:r>
              <w:t xml:space="preserve"> Web </w:t>
            </w:r>
            <w:r>
              <w:t xml:space="preserve">Services</w:t>
            </w:r>
            <w:r>
              <w:t xml:space="preserve"> </w:t>
            </w:r>
            <w:r>
              <w:t xml:space="preserve">como provedor</w:t>
            </w:r>
            <w:r>
              <w:t xml:space="preserve">a</w:t>
            </w:r>
            <w:r>
              <w:t xml:space="preserve"> da infraestrutura necessária</w:t>
            </w:r>
            <w:r>
              <w:t xml:space="preserve"> para a plataforma</w:t>
            </w:r>
            <w:r>
              <w:t xml:space="preserve">.</w:t>
            </w:r>
            <w:r/>
          </w:p>
        </w:tc>
      </w:tr>
      <w:tr>
        <w:trPr/>
        <w:tc>
          <w:tcPr>
            <w:tcW w:w="988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RA0</w:t>
            </w:r>
            <w:r>
              <w:t xml:space="preserve">3</w:t>
            </w:r>
            <w:r/>
          </w:p>
        </w:tc>
        <w:tc>
          <w:tcPr>
            <w:tcW w:w="7317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D</w:t>
            </w:r>
            <w:r>
              <w:t xml:space="preserve">eve ser usado </w:t>
            </w:r>
            <w:r>
              <w:t xml:space="preserve">o serviço JWT para autenticação</w:t>
            </w:r>
            <w:r>
              <w:t xml:space="preserve">, com a possibilidade inicial de criação de conta diretamente na plataforma por outro usuário que tenha acesso de ADM.</w:t>
            </w:r>
            <w:r/>
          </w:p>
        </w:tc>
      </w:tr>
      <w:tr>
        <w:trPr/>
        <w:tc>
          <w:tcPr>
            <w:tcW w:w="988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RA0</w:t>
            </w:r>
            <w:r>
              <w:t xml:space="preserve">4</w:t>
            </w:r>
            <w:r/>
          </w:p>
        </w:tc>
        <w:tc>
          <w:tcPr>
            <w:tcW w:w="7317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A solução móvel (</w:t>
            </w:r>
            <w:r>
              <w:t xml:space="preserve">Apps</w:t>
            </w:r>
            <w:r>
              <w:t xml:space="preserve"> </w:t>
            </w:r>
            <w:r>
              <w:t xml:space="preserve">Mobile</w:t>
            </w:r>
            <w:r>
              <w:t xml:space="preserve">) o painel do sistema deve ser responsivo, para atender a demanda mobile. Inicialmente não terá Apps nativos para mobile</w:t>
            </w:r>
            <w:r/>
          </w:p>
        </w:tc>
      </w:tr>
      <w:tr>
        <w:trPr/>
        <w:tc>
          <w:tcPr>
            <w:tcW w:w="988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RA</w:t>
            </w:r>
            <w:r>
              <w:t xml:space="preserve">05</w:t>
            </w:r>
            <w:r/>
          </w:p>
        </w:tc>
        <w:tc>
          <w:tcPr>
            <w:tcW w:w="7317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Deve</w:t>
            </w:r>
            <w:r>
              <w:t xml:space="preserve"> se</w:t>
            </w:r>
            <w:r>
              <w:t xml:space="preserve"> </w:t>
            </w:r>
            <w:r>
              <w:t xml:space="preserve">i</w:t>
            </w:r>
            <w:r>
              <w:t xml:space="preserve">mplementa</w:t>
            </w:r>
            <w:r>
              <w:t xml:space="preserve">r</w:t>
            </w:r>
            <w:r>
              <w:t xml:space="preserve"> uma API </w:t>
            </w:r>
            <w:r>
              <w:t xml:space="preserve">REST</w:t>
            </w:r>
            <w:r>
              <w:t xml:space="preserve">ful</w:t>
            </w:r>
            <w:r>
              <w:t xml:space="preserve"> para prover todos os dados e comunicação com os clientes de forma agnóstica e desacoplada com o </w:t>
            </w:r>
            <w:r>
              <w:t xml:space="preserve">backend</w:t>
            </w:r>
            <w:r>
              <w:t xml:space="preserve">, facilitando uma possível mudança tecnológica no </w:t>
            </w:r>
            <w:r>
              <w:t xml:space="preserve">frontend</w:t>
            </w:r>
            <w:r>
              <w:t xml:space="preserve">.</w:t>
              <w:br/>
              <w:t xml:space="preserve">Consumo dee API de terceiro para obter informações dos rastreadores instalados nos veículos</w:t>
            </w:r>
            <w:r/>
          </w:p>
        </w:tc>
      </w:tr>
    </w:tbl>
    <w:p>
      <w:pPr>
        <w:spacing w:line="360" w:lineRule="auto"/>
      </w:pPr>
      <w:r/>
      <w:r/>
    </w:p>
    <w:p>
      <w:pPr>
        <w:pStyle w:val="901"/>
        <w:numPr>
          <w:ilvl w:val="1"/>
          <w:numId w:val="7"/>
        </w:numPr>
        <w:rPr>
          <w:rFonts w:ascii="Times New Roman" w:hAnsi="Times New Roman"/>
        </w:rPr>
      </w:pPr>
      <w:r/>
      <w:bookmarkStart w:id="8" w:name="_heading=h.e4qgsirqegbo"/>
      <w:r/>
      <w:bookmarkStart w:id="9" w:name="_Toc476472322"/>
      <w:r/>
      <w:bookmarkStart w:id="10" w:name="_Toc421735552"/>
      <w:r/>
      <w:bookmarkStart w:id="11" w:name="_Toc95767462"/>
      <w:r/>
      <w:bookmarkEnd w:id="8"/>
      <w:r>
        <w:rPr>
          <w:rFonts w:ascii="Times New Roman" w:hAnsi="Times New Roman"/>
        </w:rPr>
        <w:t xml:space="preserve">Requisitos Funcionais</w:t>
      </w:r>
      <w:bookmarkEnd w:id="9"/>
      <w:r/>
      <w:bookmarkEnd w:id="10"/>
      <w:r/>
      <w:bookmarkEnd w:id="11"/>
      <w:r/>
      <w:r/>
    </w:p>
    <w:p>
      <w:pPr>
        <w:jc w:val="both"/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>
        <w:rPr>
          <w:sz w:val="24"/>
          <w:szCs w:val="24"/>
        </w:rPr>
        <w:t xml:space="preserve">R</w:t>
      </w:r>
      <w:r>
        <w:rPr>
          <w:sz w:val="24"/>
          <w:szCs w:val="24"/>
        </w:rPr>
        <w:t xml:space="preserve">equisitos </w:t>
      </w:r>
      <w:r>
        <w:rPr>
          <w:sz w:val="24"/>
          <w:szCs w:val="24"/>
        </w:rPr>
        <w:t xml:space="preserve">F</w:t>
      </w:r>
      <w:r>
        <w:rPr>
          <w:sz w:val="24"/>
          <w:szCs w:val="24"/>
        </w:rPr>
        <w:t xml:space="preserve">uncionais são todos aqueles que estão associados às funcionalidades que ditam </w:t>
      </w:r>
      <w:r>
        <w:rPr>
          <w:b/>
          <w:bCs/>
          <w:sz w:val="24"/>
          <w:szCs w:val="24"/>
        </w:rPr>
        <w:t xml:space="preserve">o que</w:t>
      </w:r>
      <w:r>
        <w:rPr>
          <w:sz w:val="24"/>
          <w:szCs w:val="24"/>
        </w:rPr>
        <w:t xml:space="preserve"> sistema deve fazer. A lista a seguir apresenta os requisitos</w:t>
      </w:r>
      <w:r>
        <w:rPr>
          <w:sz w:val="24"/>
          <w:szCs w:val="24"/>
        </w:rPr>
        <w:t xml:space="preserve"> funcionais</w:t>
      </w:r>
      <w:r>
        <w:rPr>
          <w:sz w:val="24"/>
          <w:szCs w:val="24"/>
        </w:rPr>
        <w:t xml:space="preserve"> identificados para o desenvolvimento inicial da plataforma.</w:t>
      </w:r>
      <w:r/>
    </w:p>
    <w:tbl>
      <w:tblPr>
        <w:tblW w:w="9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>
        <w:trPr/>
        <w:tc>
          <w:tcPr>
            <w:shd w:val="clear" w:color="auto" w:fill="dbe5f1"/>
            <w:tcW w:w="102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b/>
              </w:rPr>
            </w:pPr>
            <w:r>
              <w:rPr>
                <w:b/>
              </w:rPr>
              <w:t xml:space="preserve">ID</w:t>
            </w:r>
            <w:r/>
          </w:p>
        </w:tc>
        <w:tc>
          <w:tcPr>
            <w:shd w:val="clear" w:color="auto" w:fill="dbe5f1"/>
            <w:tcW w:w="5317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b/>
              </w:rPr>
            </w:pPr>
            <w:r>
              <w:rPr>
                <w:b/>
              </w:rPr>
              <w:t xml:space="preserve">Descrição Resumida</w:t>
            </w:r>
            <w:r/>
          </w:p>
        </w:tc>
        <w:tc>
          <w:tcPr>
            <w:shd w:val="clear" w:color="auto" w:fill="dbe5f1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b/>
              </w:rPr>
            </w:pPr>
            <w:r>
              <w:rPr>
                <w:b/>
              </w:rPr>
              <w:t xml:space="preserve">Dificuldade (B/M/A</w:t>
            </w:r>
            <w:r>
              <w:rPr>
                <w:b/>
              </w:rPr>
              <w:t xml:space="preserve">)</w:t>
            </w:r>
            <w:r>
              <w:rPr>
                <w:b/>
              </w:rPr>
              <w:t xml:space="preserve">*</w:t>
            </w:r>
            <w:r/>
          </w:p>
        </w:tc>
        <w:tc>
          <w:tcPr>
            <w:shd w:val="clear" w:color="auto" w:fill="dbe5f1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b/>
              </w:rPr>
            </w:pPr>
            <w:r>
              <w:rPr>
                <w:b/>
              </w:rPr>
              <w:t xml:space="preserve">Prioridade</w:t>
            </w:r>
            <w:r/>
          </w:p>
          <w:p>
            <w:pPr>
              <w:jc w:val="center"/>
              <w:spacing w:line="360" w:lineRule="auto"/>
              <w:rPr>
                <w:b/>
              </w:rPr>
            </w:pPr>
            <w:r>
              <w:rPr>
                <w:b/>
              </w:rPr>
              <w:t xml:space="preserve">(B/M/A</w:t>
            </w:r>
            <w:r>
              <w:rPr>
                <w:b/>
              </w:rPr>
              <w:t xml:space="preserve">)</w:t>
            </w:r>
            <w:r>
              <w:rPr>
                <w:b/>
              </w:rPr>
              <w:t xml:space="preserve">*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RF01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O </w:t>
            </w:r>
            <w:r>
              <w:t xml:space="preserve">aplicativo deve permitir o cadastro de Usuário através de uma conta do Painel admin, por um outro usuário Administrador, contendo e-mail e senha</w:t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B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RF02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O </w:t>
            </w:r>
            <w:r>
              <w:rPr>
                <w:strike/>
              </w:rPr>
              <w:t xml:space="preserve">aplicativo deve permitir o cadastro de usuário através de um e-mail e senha.</w:t>
            </w:r>
            <w:r>
              <w:rPr>
                <w:strike/>
              </w:rPr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B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RF03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O aplicativo deve permitir a atualização do cadastro do usuário, podendo adicionar: e</w:t>
            </w:r>
            <w:r>
              <w:t xml:space="preserve">ndereço, coordenadas e telefone</w:t>
            </w:r>
            <w:r>
              <w:t xml:space="preserve">.</w:t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M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RF04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O aplicativo deve permitir o cadastro de Motoristas</w:t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RF05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O aplicativo deve permitir o cadastro de Dispositivos (veículos), contendo informações de: Cliente, IMEI, Categoria, Data de instalação, placa, modelo roteador</w:t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M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RF06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O aplicativo deve permitir a geração de Relatório de Rotas</w:t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M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RF07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O aplicativo deve permitir a geração de Relatório de Eventos</w:t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M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RF08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O aplicativo deve permitir a geração de Relatório de Resumo</w:t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M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RF09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O aplicativo deve permitir o cadastro de fotos do pet, com legenda</w:t>
            </w:r>
            <w:r>
              <w:rPr>
                <w:strike/>
              </w:rPr>
              <w:t xml:space="preserve"> e data referência</w:t>
            </w:r>
            <w:r>
              <w:rPr>
                <w:strike/>
              </w:rPr>
              <w:t xml:space="preserve">.</w:t>
            </w:r>
            <w:r>
              <w:rPr>
                <w:strike/>
              </w:rPr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RF10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O aplicativo deve permitir o cadastro de vídeos do pet, com legenda e data referência.</w:t>
            </w:r>
            <w:r>
              <w:rPr>
                <w:strike/>
              </w:rPr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RF11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O aplicativo deve permitir a atualização de um pet, informando: Peso, Medidas, Medicamentos, Vacinas, Fotos e Vídeos.</w:t>
            </w:r>
            <w:r>
              <w:rPr>
                <w:strike/>
              </w:rPr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RF12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O aplicativo deve permitir os prestadores a cadastrar e disponibilizar seus serviços.</w:t>
            </w:r>
            <w:r>
              <w:rPr>
                <w:strike/>
              </w:rPr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M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B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RF13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O aplicativo deve permitir os vendedores a cadastrar e disponibilizar seus produtos.</w:t>
            </w:r>
            <w:r>
              <w:rPr>
                <w:strike/>
              </w:rPr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M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B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RF14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O aplicativo deve permitir os donos a pesquisar e adquirir produtos ou serviços.</w:t>
            </w:r>
            <w:r>
              <w:rPr>
                <w:strike/>
              </w:rPr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B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RF15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O aplicativo deve permitir os prestadores a consultar um relatório com estatísticas sobre seus serviços.</w:t>
            </w:r>
            <w:r>
              <w:rPr>
                <w:strike/>
              </w:rPr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M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B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RF16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O aplicativo deve permitir os vendedores a consultar um relatório com estatísticas sobre seus produtos.</w:t>
            </w:r>
            <w:r>
              <w:rPr>
                <w:strike/>
              </w:rPr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M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B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RF17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O aplicativo deve permitir os donos </w:t>
            </w:r>
            <w:r>
              <w:rPr>
                <w:strike/>
              </w:rPr>
              <w:t xml:space="preserve">configurarem quais notificações e frequência deseja receber.</w:t>
            </w:r>
            <w:r>
              <w:rPr>
                <w:strike/>
              </w:rPr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M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B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RF18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O aplicativo deve permitir o dono avaliar o produto ou serviço adquirido.</w:t>
            </w:r>
            <w:r>
              <w:rPr>
                <w:strike/>
              </w:rPr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M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B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RF19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O aplicativo deve permitir o prestador de serviço configurar as notificações que deseja em relação a seus serviços disponíveis.</w:t>
            </w:r>
            <w:r>
              <w:rPr>
                <w:strike/>
              </w:rPr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M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B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RF20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O aplicativo deve permitir o vendedor configurar as notificações que deseja em relação a seus produtos disponíveis.</w:t>
            </w:r>
            <w:r>
              <w:rPr>
                <w:strike/>
              </w:rPr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M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B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</w:t>
            </w:r>
            <w:r>
              <w:t xml:space="preserve">21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O </w:t>
            </w:r>
            <w:r>
              <w:rPr>
                <w:strike/>
              </w:rPr>
              <w:t xml:space="preserve">sistema deve enviar informações referentes aos serviços para o prestador respeitando suas configurações</w:t>
            </w:r>
            <w:r>
              <w:rPr>
                <w:strike/>
              </w:rPr>
              <w:t xml:space="preserve">.</w:t>
            </w:r>
            <w:r>
              <w:rPr>
                <w:strike/>
              </w:rPr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M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B</w:t>
            </w:r>
            <w:r/>
          </w:p>
        </w:tc>
      </w:tr>
      <w:tr>
        <w:trPr/>
        <w:tc>
          <w:tcPr>
            <w:shd w:val="clear" w:color="auto" w:fill="auto"/>
            <w:tcW w:w="102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RF2</w:t>
            </w:r>
            <w:r>
              <w:t xml:space="preserve">2</w:t>
            </w:r>
            <w:r/>
          </w:p>
        </w:tc>
        <w:tc>
          <w:tcPr>
            <w:shd w:val="clear" w:color="auto" w:fill="auto"/>
            <w:tcW w:w="5317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O </w:t>
            </w:r>
            <w:r>
              <w:rPr>
                <w:strike/>
              </w:rPr>
              <w:t xml:space="preserve">sistema deve enviar informações </w:t>
            </w:r>
            <w:r>
              <w:rPr>
                <w:strike/>
              </w:rPr>
              <w:t xml:space="preserve">referentes</w:t>
            </w:r>
            <w:r>
              <w:rPr>
                <w:strike/>
              </w:rPr>
              <w:t xml:space="preserve"> aos produtos para o vendedor respeitando suas configurações</w:t>
            </w:r>
            <w:r>
              <w:rPr>
                <w:strike/>
              </w:rPr>
              <w:t xml:space="preserve">.</w:t>
            </w:r>
            <w:r>
              <w:rPr>
                <w:strike/>
              </w:rPr>
            </w:r>
            <w:r/>
          </w:p>
        </w:tc>
        <w:tc>
          <w:tcPr>
            <w:shd w:val="clear" w:color="auto" w:fill="auto"/>
            <w:tcW w:w="1452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M</w:t>
            </w:r>
            <w:r/>
          </w:p>
        </w:tc>
        <w:tc>
          <w:tcPr>
            <w:shd w:val="clear" w:color="auto" w:fill="auto"/>
            <w:tcW w:w="1317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B</w:t>
            </w:r>
            <w:r/>
          </w:p>
        </w:tc>
      </w:tr>
    </w:tbl>
    <w:p>
      <w:r>
        <w:t xml:space="preserve">*B=Baixa, M=Média, A=Alta.</w:t>
      </w:r>
      <w:r/>
    </w:p>
    <w:p>
      <w:r/>
      <w:r/>
    </w:p>
    <w:p>
      <w:pPr>
        <w:pStyle w:val="901"/>
        <w:numPr>
          <w:ilvl w:val="1"/>
          <w:numId w:val="7"/>
        </w:numPr>
        <w:rPr>
          <w:rFonts w:ascii="Times New Roman" w:hAnsi="Times New Roman"/>
        </w:rPr>
      </w:pPr>
      <w:r/>
      <w:bookmarkStart w:id="12" w:name="_Toc95767463"/>
      <w:r>
        <w:rPr>
          <w:rFonts w:ascii="Times New Roman" w:hAnsi="Times New Roman"/>
        </w:rPr>
        <w:t xml:space="preserve">Requisitos </w:t>
      </w:r>
      <w:bookmarkEnd w:id="12"/>
      <w:r>
        <w:rPr>
          <w:rFonts w:ascii="Times New Roman" w:hAnsi="Times New Roman"/>
        </w:rPr>
        <w:t xml:space="preserve">Não </w:t>
      </w:r>
      <w:r>
        <w:rPr>
          <w:rFonts w:ascii="Times New Roman" w:hAnsi="Times New Roman"/>
        </w:rPr>
        <w:t xml:space="preserve">F</w:t>
      </w:r>
      <w:r>
        <w:rPr>
          <w:rFonts w:ascii="Times New Roman" w:hAnsi="Times New Roman"/>
        </w:rPr>
        <w:t xml:space="preserve">uncionais</w:t>
      </w:r>
      <w:r/>
    </w:p>
    <w:p>
      <w:pPr>
        <w:pStyle w:val="998"/>
        <w:spacing w:line="360" w:lineRule="auto"/>
        <w:rPr>
          <w:rFonts w:ascii="Times New Roman" w:hAnsi="Times New Roman" w:eastAsia="Times New Roman"/>
          <w:i w:val="0"/>
          <w:color w:val="auto"/>
          <w:sz w:val="24"/>
          <w:szCs w:val="24"/>
        </w:rPr>
      </w:pPr>
      <w:r/>
      <w:bookmarkStart w:id="13" w:name="_heading=h.ltbu7zl67dmw"/>
      <w:r/>
      <w:bookmarkEnd w:id="13"/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Os 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Requisitos Não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Funcionais estão associados às restrições de funcionalidades que </w:t>
      </w:r>
      <w:r>
        <w:rPr>
          <w:rFonts w:ascii="Times New Roman" w:hAnsi="Times New Roman" w:eastAsia="Times New Roman"/>
          <w:b/>
          <w:bCs/>
          <w:i w:val="0"/>
          <w:color w:val="auto"/>
          <w:sz w:val="24"/>
          <w:szCs w:val="24"/>
        </w:rPr>
        <w:t xml:space="preserve">ditam como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 o sistema deve fazer.</w:t>
      </w:r>
      <w:r>
        <w:t xml:space="preserve"> 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A lista a seguir apresenta os requisitos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 não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 funcionais identificados para o desenvolvimento inicial da plataforma.</w:t>
      </w:r>
      <w:r/>
    </w:p>
    <w:p>
      <w:pPr>
        <w:pStyle w:val="998"/>
        <w:rPr>
          <w:rFonts w:ascii="Times New Roman" w:hAnsi="Times New Roman" w:eastAsia="Times New Roman"/>
          <w:i w:val="0"/>
          <w:color w:val="auto"/>
          <w:sz w:val="24"/>
          <w:szCs w:val="24"/>
        </w:rPr>
      </w:pPr>
      <w:r>
        <w:rPr>
          <w:rFonts w:ascii="Times New Roman" w:hAnsi="Times New Roman" w:eastAsia="Times New Roman"/>
          <w:i w:val="0"/>
          <w:color w:val="auto"/>
          <w:sz w:val="24"/>
          <w:szCs w:val="24"/>
        </w:rPr>
      </w:r>
      <w:r/>
    </w:p>
    <w:tbl>
      <w:tblPr>
        <w:tblW w:w="493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27"/>
        <w:gridCol w:w="6094"/>
        <w:gridCol w:w="1503"/>
      </w:tblGrid>
      <w:tr>
        <w:trPr/>
        <w:tc>
          <w:tcPr>
            <w:shd w:val="clear" w:color="auto" w:fill="d9e2f3"/>
            <w:tcW w:w="491" w:type="pct"/>
            <w:textDirection w:val="lrTb"/>
            <w:noWrap w:val="false"/>
          </w:tcPr>
          <w:p>
            <w:pPr>
              <w:jc w:val="center"/>
              <w:spacing w:line="360" w:lineRule="auto"/>
              <w:rPr>
                <w:b/>
              </w:rPr>
            </w:pPr>
            <w:r>
              <w:rPr>
                <w:b/>
              </w:rPr>
              <w:t xml:space="preserve">ID</w:t>
            </w:r>
            <w:r/>
          </w:p>
        </w:tc>
        <w:tc>
          <w:tcPr>
            <w:shd w:val="clear" w:color="auto" w:fill="d9e2f3"/>
            <w:tcW w:w="3617" w:type="pct"/>
            <w:textDirection w:val="lrTb"/>
            <w:noWrap w:val="false"/>
          </w:tcPr>
          <w:p>
            <w:pPr>
              <w:jc w:val="center"/>
              <w:spacing w:line="360" w:lineRule="auto"/>
              <w:rPr>
                <w:b/>
              </w:rPr>
            </w:pPr>
            <w:r>
              <w:rPr>
                <w:b/>
              </w:rPr>
              <w:t xml:space="preserve">Descrição</w:t>
            </w:r>
            <w:r/>
          </w:p>
        </w:tc>
        <w:tc>
          <w:tcPr>
            <w:shd w:val="clear" w:color="auto" w:fill="d9e2f3"/>
            <w:tcW w:w="892" w:type="pct"/>
            <w:textDirection w:val="lrTb"/>
            <w:noWrap w:val="false"/>
          </w:tcPr>
          <w:p>
            <w:pPr>
              <w:jc w:val="center"/>
              <w:spacing w:line="360" w:lineRule="auto"/>
              <w:rPr>
                <w:b/>
              </w:rPr>
            </w:pPr>
            <w:r>
              <w:rPr>
                <w:b/>
              </w:rPr>
              <w:t xml:space="preserve">Prioridade</w:t>
            </w:r>
            <w:r/>
          </w:p>
          <w:p>
            <w:pPr>
              <w:jc w:val="center"/>
              <w:spacing w:line="360" w:lineRule="auto"/>
              <w:rPr>
                <w:b/>
              </w:rPr>
            </w:pPr>
            <w:r>
              <w:rPr>
                <w:b/>
              </w:rPr>
              <w:t xml:space="preserve">B/M/A</w:t>
            </w:r>
            <w:r/>
          </w:p>
        </w:tc>
      </w:tr>
      <w:tr>
        <w:trPr/>
        <w:tc>
          <w:tcPr>
            <w:shd w:val="clear" w:color="auto" w:fill="auto"/>
            <w:tcW w:w="491" w:type="pct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RNF01</w:t>
            </w:r>
            <w:r/>
          </w:p>
        </w:tc>
        <w:tc>
          <w:tcPr>
            <w:shd w:val="clear" w:color="auto" w:fill="auto"/>
            <w:tcW w:w="3617" w:type="pct"/>
            <w:textDirection w:val="lrTb"/>
            <w:noWrap w:val="false"/>
          </w:tcPr>
          <w:p>
            <w:pPr>
              <w:spacing w:line="360" w:lineRule="auto"/>
              <w:rPr>
                <w:i/>
              </w:rPr>
            </w:pPr>
            <w:r>
              <w:t xml:space="preserve">A plataforma </w:t>
            </w:r>
            <w:r>
              <w:t xml:space="preserve">deve </w:t>
            </w:r>
            <w:r>
              <w:t xml:space="preserve">habilitar a autenticação </w:t>
            </w:r>
            <w:r>
              <w:t xml:space="preserve">baseado no modelo JWT</w:t>
            </w:r>
            <w:r>
              <w:t xml:space="preserve"> diretamente no sistema</w:t>
            </w:r>
            <w:r>
              <w:t xml:space="preserve">.</w:t>
            </w:r>
            <w:r/>
          </w:p>
        </w:tc>
        <w:tc>
          <w:tcPr>
            <w:shd w:val="clear" w:color="auto" w:fill="auto"/>
            <w:tcW w:w="892" w:type="pct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</w:tr>
      <w:tr>
        <w:trPr/>
        <w:tc>
          <w:tcPr>
            <w:shd w:val="clear" w:color="auto" w:fill="auto"/>
            <w:tcW w:w="491" w:type="pct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RNF02</w:t>
            </w:r>
            <w:r/>
          </w:p>
        </w:tc>
        <w:tc>
          <w:tcPr>
            <w:shd w:val="clear" w:color="auto" w:fill="auto"/>
            <w:tcW w:w="3617" w:type="pct"/>
            <w:textDirection w:val="lrTb"/>
            <w:noWrap w:val="false"/>
          </w:tcPr>
          <w:p>
            <w:pPr>
              <w:spacing w:line="360" w:lineRule="auto"/>
            </w:pPr>
            <w:r>
              <w:t xml:space="preserve">O sistema deve operar em tempo integral em 24h x </w:t>
            </w:r>
            <w:r>
              <w:t xml:space="preserve">7d</w:t>
            </w:r>
            <w:r>
              <w:t xml:space="preserve">, tendo disponibilidade mínima de 90%, e para atender essa necessidade deverá usar a hospedagem AWS com mecanismo de escala automática para responder ao aumento de demanda. </w:t>
            </w:r>
            <w:r/>
          </w:p>
        </w:tc>
        <w:tc>
          <w:tcPr>
            <w:shd w:val="clear" w:color="auto" w:fill="auto"/>
            <w:tcW w:w="892" w:type="pct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</w:tr>
      <w:tr>
        <w:trPr/>
        <w:tc>
          <w:tcPr>
            <w:shd w:val="clear" w:color="auto" w:fill="auto"/>
            <w:tcW w:w="491" w:type="pct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RNF03</w:t>
            </w:r>
            <w:r/>
          </w:p>
        </w:tc>
        <w:tc>
          <w:tcPr>
            <w:shd w:val="clear" w:color="auto" w:fill="auto"/>
            <w:tcW w:w="3617" w:type="pct"/>
            <w:textDirection w:val="lrTb"/>
            <w:noWrap w:val="false"/>
          </w:tcPr>
          <w:p>
            <w:pPr>
              <w:spacing w:line="360" w:lineRule="auto"/>
            </w:pPr>
            <w:r>
              <w:t xml:space="preserve">A comunicação entre o sistema </w:t>
            </w:r>
            <w:r>
              <w:t xml:space="preserve">Backend</w:t>
            </w:r>
            <w:r>
              <w:t xml:space="preserve"> e Web</w:t>
            </w:r>
            <w:r>
              <w:t xml:space="preserve"> da plataforma deve ser </w:t>
            </w:r>
            <w:r>
              <w:t xml:space="preserve">implementado</w:t>
            </w:r>
            <w:r>
              <w:t xml:space="preserve"> através do padrão de serviços REST.</w:t>
            </w:r>
            <w:r/>
          </w:p>
        </w:tc>
        <w:tc>
          <w:tcPr>
            <w:shd w:val="clear" w:color="auto" w:fill="auto"/>
            <w:tcW w:w="892" w:type="pct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</w:tr>
      <w:tr>
        <w:trPr/>
        <w:tc>
          <w:tcPr>
            <w:shd w:val="clear" w:color="auto" w:fill="auto"/>
            <w:tcW w:w="491" w:type="pct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RNF04</w:t>
            </w:r>
            <w:r/>
          </w:p>
        </w:tc>
        <w:tc>
          <w:tcPr>
            <w:shd w:val="clear" w:color="auto" w:fill="auto"/>
            <w:tcW w:w="3617" w:type="pct"/>
            <w:textDirection w:val="lrTb"/>
            <w:noWrap w:val="false"/>
          </w:tcPr>
          <w:p>
            <w:pPr>
              <w:spacing w:line="360" w:lineRule="auto"/>
            </w:pPr>
            <w:r>
              <w:t xml:space="preserve">O sistema deverá utilizar uma API de terceiro para realizar as persistências de informações dos dispositivos rastreadores.</w:t>
            </w:r>
            <w:r/>
          </w:p>
        </w:tc>
        <w:tc>
          <w:tcPr>
            <w:shd w:val="clear" w:color="auto" w:fill="auto"/>
            <w:tcW w:w="892" w:type="pct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</w:tr>
      <w:tr>
        <w:trPr/>
        <w:tc>
          <w:tcPr>
            <w:shd w:val="clear" w:color="auto" w:fill="auto"/>
            <w:tcW w:w="491" w:type="pct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RNF</w:t>
            </w:r>
            <w:r>
              <w:t xml:space="preserve">0</w:t>
            </w:r>
            <w:r>
              <w:t xml:space="preserve">5</w:t>
            </w:r>
            <w:r/>
          </w:p>
        </w:tc>
        <w:tc>
          <w:tcPr>
            <w:shd w:val="clear" w:color="auto" w:fill="auto"/>
            <w:tcW w:w="3617" w:type="pct"/>
            <w:textDirection w:val="lrTb"/>
            <w:noWrap w:val="false"/>
          </w:tcPr>
          <w:p>
            <w:pPr>
              <w:spacing w:line="360" w:lineRule="auto"/>
            </w:pPr>
            <w:r>
              <w:t xml:space="preserve">As notificações por e-mail ou </w:t>
            </w:r>
            <w:r>
              <w:t xml:space="preserve">push</w:t>
            </w:r>
            <w:r>
              <w:t xml:space="preserve"> devem operar por meio de filas de mensagens</w:t>
            </w:r>
            <w:r>
              <w:t xml:space="preserve"> por não haver a necessidade de serem em tempo real e atenderem a grande demanda</w:t>
            </w:r>
            <w:r>
              <w:t xml:space="preserve">.</w:t>
            </w:r>
            <w:r/>
          </w:p>
        </w:tc>
        <w:tc>
          <w:tcPr>
            <w:shd w:val="clear" w:color="auto" w:fill="auto"/>
            <w:tcW w:w="892" w:type="pct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A</w:t>
            </w:r>
            <w:r/>
          </w:p>
        </w:tc>
      </w:tr>
      <w:tr>
        <w:trPr/>
        <w:tc>
          <w:tcPr>
            <w:shd w:val="clear" w:color="auto" w:fill="auto"/>
            <w:tcW w:w="491" w:type="pct"/>
            <w:textDirection w:val="lrTb"/>
            <w:noWrap w:val="false"/>
          </w:tcPr>
          <w:p>
            <w:pPr>
              <w:spacing w:line="360" w:lineRule="auto"/>
            </w:pPr>
            <w:r>
              <w:t xml:space="preserve">RNF0</w:t>
            </w:r>
            <w:r>
              <w:t xml:space="preserve">6</w:t>
            </w:r>
            <w:r/>
          </w:p>
        </w:tc>
        <w:tc>
          <w:tcPr>
            <w:shd w:val="clear" w:color="auto" w:fill="auto"/>
            <w:tcW w:w="3617" w:type="pct"/>
            <w:textDirection w:val="lrTb"/>
            <w:noWrap w:val="false"/>
          </w:tcPr>
          <w:p>
            <w:pPr>
              <w:spacing w:line="360" w:lineRule="auto"/>
            </w:pPr>
            <w:r>
              <w:t xml:space="preserve">A versão Web da plataforma deve suportar os navegadores modernos, prioritariamente Google </w:t>
            </w:r>
            <w:r>
              <w:t xml:space="preserve">Chrome</w:t>
            </w:r>
            <w:r>
              <w:t xml:space="preserve"> e </w:t>
            </w:r>
            <w:r>
              <w:t xml:space="preserve">Mozila</w:t>
            </w:r>
            <w:r>
              <w:t xml:space="preserve"> Firefox.</w:t>
            </w:r>
            <w:r/>
          </w:p>
        </w:tc>
        <w:tc>
          <w:tcPr>
            <w:shd w:val="clear" w:color="auto" w:fill="auto"/>
            <w:tcW w:w="892" w:type="pct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M</w:t>
            </w:r>
            <w:r/>
          </w:p>
        </w:tc>
      </w:tr>
    </w:tbl>
    <w:p>
      <w:pPr>
        <w:pStyle w:val="988"/>
        <w:ind w:left="384"/>
      </w:pPr>
      <w:r/>
      <w:r/>
    </w:p>
    <w:p>
      <w:pPr>
        <w:pStyle w:val="901"/>
        <w:numPr>
          <w:ilvl w:val="1"/>
          <w:numId w:val="7"/>
        </w:numPr>
        <w:jc w:val="both"/>
        <w:rPr>
          <w:rFonts w:ascii="Times New Roman" w:hAnsi="Times New Roman"/>
          <w:szCs w:val="28"/>
        </w:rPr>
      </w:pPr>
      <w:r/>
      <w:bookmarkStart w:id="14" w:name="_Toc95767464"/>
      <w:r>
        <w:rPr>
          <w:rFonts w:ascii="Times New Roman" w:hAnsi="Times New Roman"/>
          <w:szCs w:val="28"/>
        </w:rPr>
        <w:t xml:space="preserve">Mecanismos Arquiteturais</w:t>
      </w:r>
      <w:bookmarkEnd w:id="14"/>
      <w:r>
        <w:rPr>
          <w:rFonts w:ascii="Times New Roman" w:hAnsi="Times New Roman"/>
          <w:szCs w:val="28"/>
        </w:rPr>
        <w:t xml:space="preserve"> </w:t>
      </w:r>
      <w:r/>
    </w:p>
    <w:p>
      <w:pPr>
        <w:pStyle w:val="998"/>
        <w:spacing w:line="360" w:lineRule="auto"/>
        <w:rPr>
          <w:rFonts w:ascii="Times New Roman" w:hAnsi="Times New Roman" w:eastAsia="Times New Roman"/>
          <w:i w:val="0"/>
          <w:color w:val="auto"/>
          <w:sz w:val="24"/>
          <w:szCs w:val="24"/>
        </w:rPr>
      </w:pP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Os mecanismos arquiteturais representam conceitos técnicos fundamentais que serão padronizados por toda a solução. Eles são refinados durante o projeto em três estados, representados pelas três categorias de Mecanismos Arquiteturais:</w:t>
      </w:r>
      <w:r/>
    </w:p>
    <w:p>
      <w:pPr>
        <w:pStyle w:val="998"/>
        <w:numPr>
          <w:ilvl w:val="0"/>
          <w:numId w:val="26"/>
        </w:numPr>
        <w:spacing w:line="360" w:lineRule="auto"/>
        <w:rPr>
          <w:rFonts w:ascii="Times New Roman" w:hAnsi="Times New Roman" w:eastAsia="Times New Roman"/>
          <w:i w:val="0"/>
          <w:color w:val="auto"/>
          <w:sz w:val="24"/>
          <w:szCs w:val="24"/>
        </w:rPr>
      </w:pP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Mecanismo de Análise, que dá ao mecanismo um nome, uma descrição resumida e alguns atributos básicos derivados dos requisitos do projeto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.</w:t>
      </w:r>
      <w:r/>
    </w:p>
    <w:p>
      <w:pPr>
        <w:pStyle w:val="998"/>
        <w:numPr>
          <w:ilvl w:val="0"/>
          <w:numId w:val="26"/>
        </w:numPr>
        <w:spacing w:line="360" w:lineRule="auto"/>
        <w:rPr>
          <w:rFonts w:ascii="Times New Roman" w:hAnsi="Times New Roman" w:eastAsia="Times New Roman"/>
          <w:i w:val="0"/>
          <w:color w:val="auto"/>
          <w:sz w:val="24"/>
          <w:szCs w:val="24"/>
        </w:rPr>
      </w:pP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Mecanismo de Design, que são mais concretos e assumem alguns detalhes do ambiente de 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implementação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.</w:t>
      </w:r>
      <w:r/>
    </w:p>
    <w:p>
      <w:pPr>
        <w:pStyle w:val="998"/>
        <w:numPr>
          <w:ilvl w:val="0"/>
          <w:numId w:val="26"/>
        </w:numPr>
        <w:spacing w:line="360" w:lineRule="auto"/>
        <w:rPr>
          <w:rFonts w:ascii="Times New Roman" w:hAnsi="Times New Roman" w:eastAsia="Times New Roman"/>
          <w:i w:val="0"/>
          <w:color w:val="auto"/>
          <w:sz w:val="24"/>
          <w:szCs w:val="24"/>
        </w:rPr>
      </w:pP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Mecanismo de 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Implementação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, que especifica a exata implementação de cada mecanismo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.</w:t>
      </w:r>
      <w:r/>
    </w:p>
    <w:p>
      <w:pPr>
        <w:pStyle w:val="998"/>
        <w:spacing w:line="360" w:lineRule="auto"/>
        <w:rPr>
          <w:rFonts w:ascii="Times New Roman" w:hAnsi="Times New Roman" w:eastAsia="Times New Roman"/>
          <w:i w:val="0"/>
          <w:color w:val="auto"/>
          <w:sz w:val="24"/>
          <w:szCs w:val="24"/>
        </w:rPr>
      </w:pPr>
      <w:r>
        <w:rPr>
          <w:rFonts w:ascii="Times New Roman" w:hAnsi="Times New Roman" w:eastAsia="Times New Roman"/>
          <w:i w:val="0"/>
          <w:color w:val="auto"/>
          <w:sz w:val="24"/>
          <w:szCs w:val="24"/>
        </w:rPr>
      </w:r>
      <w:r/>
    </w:p>
    <w:tbl>
      <w:tblPr>
        <w:tblW w:w="87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048"/>
        <w:gridCol w:w="2229"/>
        <w:gridCol w:w="4507"/>
      </w:tblGrid>
      <w:tr>
        <w:trPr/>
        <w:tc>
          <w:tcPr>
            <w:shd w:val="clear" w:color="auto" w:fill="d9e2f3"/>
            <w:tcW w:w="204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b/>
              </w:rPr>
            </w:pPr>
            <w:r>
              <w:rPr>
                <w:b/>
              </w:rPr>
              <w:t xml:space="preserve">Análise</w:t>
            </w:r>
            <w:r/>
          </w:p>
        </w:tc>
        <w:tc>
          <w:tcPr>
            <w:shd w:val="clear" w:color="auto" w:fill="d9e2f3"/>
            <w:tcW w:w="2229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Design</w:t>
            </w:r>
            <w:r/>
          </w:p>
        </w:tc>
        <w:tc>
          <w:tcPr>
            <w:shd w:val="clear" w:color="auto" w:fill="d9e2f3"/>
            <w:tcW w:w="4507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b/>
              </w:rPr>
            </w:pPr>
            <w:r>
              <w:rPr>
                <w:b/>
              </w:rPr>
              <w:t xml:space="preserve">Implementação</w:t>
            </w:r>
            <w:r/>
          </w:p>
        </w:tc>
      </w:tr>
      <w:tr>
        <w:trPr/>
        <w:tc>
          <w:tcPr>
            <w:shd w:val="clear" w:color="auto" w:fill="auto"/>
            <w:tcW w:w="2048" w:type="dxa"/>
            <w:textDirection w:val="lrTb"/>
            <w:noWrap w:val="false"/>
          </w:tcPr>
          <w:p>
            <w:pPr>
              <w:spacing w:line="360" w:lineRule="auto"/>
            </w:pPr>
            <w:r>
              <w:rPr>
                <w:strike/>
              </w:rPr>
              <w:t xml:space="preserve">Persistência</w:t>
            </w:r>
            <w:r/>
          </w:p>
        </w:tc>
        <w:tc>
          <w:tcPr>
            <w:shd w:val="clear" w:color="auto" w:fill="auto"/>
            <w:tcW w:w="2229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ORM</w:t>
            </w:r>
            <w:r>
              <w:rPr>
                <w:strike/>
              </w:rPr>
            </w:r>
            <w:r/>
          </w:p>
        </w:tc>
        <w:tc>
          <w:tcPr>
            <w:shd w:val="clear" w:color="auto" w:fill="auto"/>
            <w:tcW w:w="4507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JPA / </w:t>
            </w:r>
            <w:r>
              <w:rPr>
                <w:strike/>
              </w:rPr>
              <w:t xml:space="preserve">Hibernate</w:t>
            </w:r>
            <w:r>
              <w:rPr>
                <w:strike/>
              </w:rPr>
              <w:t xml:space="preserve"> / </w:t>
            </w:r>
            <w:r>
              <w:rPr>
                <w:strike/>
              </w:rPr>
              <w:t xml:space="preserve">Spring</w:t>
            </w:r>
            <w:r>
              <w:rPr>
                <w:strike/>
              </w:rPr>
              <w:t xml:space="preserve"> Data</w:t>
            </w:r>
            <w:r>
              <w:rPr>
                <w:strike/>
              </w:rPr>
            </w:r>
            <w:r/>
          </w:p>
        </w:tc>
      </w:tr>
      <w:tr>
        <w:trPr/>
        <w:tc>
          <w:tcPr>
            <w:shd w:val="clear" w:color="auto" w:fill="auto"/>
            <w:tcW w:w="2048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Persistência</w:t>
            </w:r>
            <w:r>
              <w:rPr>
                <w:strike/>
              </w:rPr>
            </w:r>
            <w:r/>
          </w:p>
        </w:tc>
        <w:tc>
          <w:tcPr>
            <w:shd w:val="clear" w:color="auto" w:fill="auto"/>
            <w:tcW w:w="2229" w:type="dxa"/>
            <w:textDirection w:val="lrTb"/>
            <w:noWrap w:val="false"/>
          </w:tcPr>
          <w:p>
            <w:pPr>
              <w:spacing w:line="360" w:lineRule="auto"/>
              <w:rPr>
                <w:strike/>
                <w:color w:val="24292E"/>
              </w:rPr>
            </w:pPr>
            <w:r>
              <w:rPr>
                <w:strike/>
                <w:color w:val="24292E"/>
              </w:rPr>
              <w:t xml:space="preserve">Banco de Dados </w:t>
            </w:r>
            <w:r>
              <w:rPr>
                <w:strike/>
                <w:color w:val="24292E"/>
              </w:rPr>
              <w:t xml:space="preserve">NoSQL</w:t>
            </w:r>
            <w:r>
              <w:rPr>
                <w:strike/>
              </w:rPr>
            </w:r>
            <w:r/>
          </w:p>
        </w:tc>
        <w:tc>
          <w:tcPr>
            <w:shd w:val="clear" w:color="auto" w:fill="auto"/>
            <w:tcW w:w="4507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Amazon</w:t>
            </w:r>
            <w:r>
              <w:rPr>
                <w:strike/>
              </w:rPr>
              <w:t xml:space="preserve"> </w:t>
            </w:r>
            <w:r>
              <w:rPr>
                <w:strike/>
              </w:rPr>
              <w:t xml:space="preserve">DynamoDB</w:t>
            </w:r>
            <w:r>
              <w:rPr>
                <w:strike/>
              </w:rPr>
            </w:r>
            <w:r/>
          </w:p>
        </w:tc>
      </w:tr>
      <w:tr>
        <w:trPr/>
        <w:tc>
          <w:tcPr>
            <w:shd w:val="clear" w:color="auto" w:fill="auto"/>
            <w:tcW w:w="2048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Front </w:t>
            </w:r>
            <w:r>
              <w:rPr>
                <w:strike/>
              </w:rPr>
              <w:t xml:space="preserve">end</w:t>
            </w:r>
            <w:r>
              <w:rPr>
                <w:strike/>
              </w:rPr>
            </w:r>
            <w:r/>
          </w:p>
        </w:tc>
        <w:tc>
          <w:tcPr>
            <w:shd w:val="clear" w:color="auto" w:fill="auto"/>
            <w:tcW w:w="2229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  <w:color w:val="24292E"/>
              </w:rPr>
              <w:t xml:space="preserve">GraphQL</w:t>
            </w:r>
            <w:r>
              <w:rPr>
                <w:strike/>
              </w:rPr>
            </w:r>
            <w:r/>
          </w:p>
        </w:tc>
        <w:tc>
          <w:tcPr>
            <w:shd w:val="clear" w:color="auto" w:fill="auto"/>
            <w:tcW w:w="4507" w:type="dxa"/>
            <w:textDirection w:val="lrTb"/>
            <w:noWrap w:val="false"/>
          </w:tcPr>
          <w:p>
            <w:pPr>
              <w:spacing w:line="360" w:lineRule="auto"/>
              <w:rPr>
                <w:strike/>
              </w:rPr>
            </w:pPr>
            <w:r>
              <w:rPr>
                <w:strike/>
              </w:rPr>
              <w:t xml:space="preserve">Spring</w:t>
            </w:r>
            <w:r>
              <w:rPr>
                <w:strike/>
              </w:rPr>
              <w:t xml:space="preserve"> </w:t>
            </w:r>
            <w:r>
              <w:rPr>
                <w:strike/>
              </w:rPr>
              <w:t xml:space="preserve">GraphQL</w:t>
            </w:r>
            <w:r>
              <w:rPr>
                <w:strike/>
              </w:rPr>
            </w:r>
            <w:r/>
          </w:p>
        </w:tc>
      </w:tr>
      <w:tr>
        <w:trPr/>
        <w:tc>
          <w:tcPr>
            <w:shd w:val="clear" w:color="auto" w:fill="auto"/>
            <w:tcW w:w="204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Front </w:t>
            </w:r>
            <w:r>
              <w:t xml:space="preserve">end</w:t>
            </w:r>
            <w:r/>
          </w:p>
        </w:tc>
        <w:tc>
          <w:tcPr>
            <w:shd w:val="clear" w:color="auto" w:fill="auto"/>
            <w:tcW w:w="2229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Web</w:t>
            </w:r>
            <w:r/>
          </w:p>
        </w:tc>
        <w:tc>
          <w:tcPr>
            <w:shd w:val="clear" w:color="auto" w:fill="auto"/>
            <w:tcW w:w="4507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Asp Net Core</w:t>
            </w:r>
            <w:r/>
          </w:p>
        </w:tc>
      </w:tr>
      <w:tr>
        <w:trPr/>
        <w:tc>
          <w:tcPr>
            <w:shd w:val="clear" w:color="auto" w:fill="auto"/>
            <w:tcW w:w="204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Front </w:t>
            </w:r>
            <w:r>
              <w:t xml:space="preserve">end</w:t>
            </w:r>
            <w:r/>
          </w:p>
        </w:tc>
        <w:tc>
          <w:tcPr>
            <w:shd w:val="clear" w:color="auto" w:fill="auto"/>
            <w:tcW w:w="2229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Navegador Web</w:t>
            </w:r>
            <w:r/>
          </w:p>
        </w:tc>
        <w:tc>
          <w:tcPr>
            <w:shd w:val="clear" w:color="auto" w:fill="auto"/>
            <w:tcW w:w="4507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Mozilla Firefox / Google </w:t>
            </w:r>
            <w:r>
              <w:t xml:space="preserve">Chrome</w:t>
            </w:r>
            <w:r/>
          </w:p>
        </w:tc>
      </w:tr>
      <w:tr>
        <w:trPr/>
        <w:tc>
          <w:tcPr>
            <w:shd w:val="clear" w:color="auto" w:fill="auto"/>
            <w:tcW w:w="204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Teste de Software</w:t>
            </w:r>
            <w:r/>
          </w:p>
        </w:tc>
        <w:tc>
          <w:tcPr>
            <w:shd w:val="clear" w:color="auto" w:fill="auto"/>
            <w:tcW w:w="2229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Testes </w:t>
            </w:r>
            <w:r>
              <w:t xml:space="preserve">U</w:t>
            </w:r>
            <w:r>
              <w:t xml:space="preserve">nitários</w:t>
            </w:r>
            <w:r/>
          </w:p>
        </w:tc>
        <w:tc>
          <w:tcPr>
            <w:shd w:val="clear" w:color="auto" w:fill="auto"/>
            <w:tcW w:w="4507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XUnit</w:t>
            </w:r>
            <w:r/>
          </w:p>
        </w:tc>
      </w:tr>
      <w:tr>
        <w:trPr/>
        <w:tc>
          <w:tcPr>
            <w:shd w:val="clear" w:color="auto" w:fill="auto"/>
            <w:tcW w:w="204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Usabilidade</w:t>
            </w:r>
            <w:r/>
          </w:p>
        </w:tc>
        <w:tc>
          <w:tcPr>
            <w:shd w:val="clear" w:color="auto" w:fill="auto"/>
            <w:tcW w:w="2229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Notificação por </w:t>
            </w:r>
            <w:r>
              <w:t xml:space="preserve">email</w:t>
            </w:r>
            <w:r/>
          </w:p>
        </w:tc>
        <w:tc>
          <w:tcPr>
            <w:shd w:val="clear" w:color="auto" w:fill="auto"/>
            <w:tcW w:w="4507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Asp Net </w:t>
            </w:r>
            <w:r/>
          </w:p>
        </w:tc>
      </w:tr>
      <w:tr>
        <w:trPr/>
        <w:tc>
          <w:tcPr>
            <w:shd w:val="clear" w:color="auto" w:fill="auto"/>
            <w:tcW w:w="2048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Autenticação</w:t>
            </w:r>
            <w:r/>
          </w:p>
        </w:tc>
        <w:tc>
          <w:tcPr>
            <w:shd w:val="clear" w:color="auto" w:fill="auto"/>
            <w:tcW w:w="2229" w:type="dxa"/>
            <w:textDirection w:val="lrTb"/>
            <w:noWrap w:val="false"/>
          </w:tcPr>
          <w:p>
            <w:pPr>
              <w:spacing w:line="360" w:lineRule="auto"/>
            </w:pPr>
            <w:r>
              <w:t xml:space="preserve">JWT</w:t>
            </w:r>
            <w:r/>
          </w:p>
        </w:tc>
        <w:tc>
          <w:tcPr>
            <w:shd w:val="clear" w:color="auto" w:fill="auto"/>
            <w:tcW w:w="4507" w:type="dxa"/>
            <w:textDirection w:val="lrTb"/>
            <w:noWrap w:val="false"/>
          </w:tcPr>
          <w:p>
            <w:pPr>
              <w:spacing w:line="360" w:lineRule="auto"/>
              <w:tabs>
                <w:tab w:val="center" w:pos="2145" w:leader="none"/>
              </w:tabs>
            </w:pPr>
            <w:r>
              <w:t xml:space="preserve">Microsoft.AspNetCore.Authentication.JwtBearer</w:t>
            </w:r>
            <w:r/>
          </w:p>
        </w:tc>
      </w:tr>
    </w:tbl>
    <w:p>
      <w:pPr>
        <w:pStyle w:val="914"/>
      </w:pPr>
      <w:r/>
      <w:bookmarkStart w:id="15" w:name="_Toc74477348"/>
      <w:r/>
      <w:bookmarkStart w:id="16" w:name="_Toc74561910"/>
      <w:r/>
      <w:r/>
    </w:p>
    <w:p>
      <w:pPr>
        <w:pStyle w:val="901"/>
        <w:rPr>
          <w:rFonts w:ascii="Times New Roman" w:hAnsi="Times New Roman"/>
        </w:rPr>
      </w:pPr>
      <w:r/>
      <w:bookmarkStart w:id="17" w:name="_Toc95767465"/>
      <w:r>
        <w:rPr>
          <w:rFonts w:ascii="Times New Roman" w:hAnsi="Times New Roman"/>
        </w:rPr>
        <w:t xml:space="preserve">Modelagem Arquitetural</w:t>
      </w:r>
      <w:bookmarkEnd w:id="15"/>
      <w:r/>
      <w:bookmarkEnd w:id="16"/>
      <w:r/>
      <w:bookmarkEnd w:id="17"/>
      <w:r/>
      <w:r/>
    </w:p>
    <w:p>
      <w:pPr>
        <w:pStyle w:val="998"/>
        <w:spacing w:line="360" w:lineRule="auto"/>
        <w:rPr>
          <w:rFonts w:ascii="Times New Roman" w:hAnsi="Times New Roman" w:eastAsia="Times New Roman"/>
          <w:i w:val="0"/>
          <w:color w:val="auto"/>
          <w:sz w:val="24"/>
          <w:szCs w:val="24"/>
        </w:rPr>
      </w:pP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Esta seção apresenta a modelagem arquitetural da solução proposta, de forma a permitir seu completo entendimento visando à implementação da 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P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rova de 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C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onceito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 (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PoC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)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 da 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plataforma Aisoftware Tracker 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na seção 5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.</w:t>
      </w:r>
      <w:r/>
    </w:p>
    <w:p>
      <w:pPr>
        <w:pStyle w:val="998"/>
        <w:spacing w:line="360" w:lineRule="auto"/>
        <w:rPr>
          <w:rFonts w:ascii="Times New Roman" w:hAnsi="Times New Roman" w:eastAsia="Times New Roman"/>
          <w:i w:val="0"/>
          <w:color w:val="auto"/>
          <w:sz w:val="24"/>
          <w:szCs w:val="24"/>
        </w:rPr>
      </w:pP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15" w:tooltip="https://c4model.com/" w:history="1">
        <w:r>
          <w:rPr>
            <w:rStyle w:val="980"/>
            <w:rFonts w:ascii="Times New Roman" w:hAnsi="Times New Roman" w:eastAsia="Times New Roman"/>
            <w:i w:val="0"/>
            <w:sz w:val="24"/>
            <w:szCs w:val="24"/>
          </w:rPr>
          <w:t xml:space="preserve">https://c4model.com/</w:t>
        </w:r>
      </w:hyperlink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 e aqui: </w:t>
      </w:r>
      <w:hyperlink r:id="rId16" w:tooltip="https://www.infoq.com/br/articles/C4-architecture-model/" w:history="1">
        <w:r>
          <w:rPr>
            <w:rStyle w:val="980"/>
            <w:rFonts w:ascii="Times New Roman" w:hAnsi="Times New Roman" w:eastAsia="Times New Roman"/>
            <w:i w:val="0"/>
            <w:sz w:val="24"/>
            <w:szCs w:val="24"/>
          </w:rPr>
          <w:t xml:space="preserve">https://www.infoq.com/br/articles/C4-architecture-model/</w:t>
        </w:r>
      </w:hyperlink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Dos quatro níve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is</w:t>
      </w:r>
      <w:r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 que compõem o modelo C4 três serão apresentados aqui e somente o Código será apresentado na próxima seção (5).</w:t>
      </w:r>
      <w:r/>
    </w:p>
    <w:p>
      <w:pPr>
        <w:pStyle w:val="998"/>
        <w:rPr>
          <w:rFonts w:ascii="Times New Roman" w:hAnsi="Times New Roman"/>
          <w:i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color w:val="auto"/>
          <w:sz w:val="24"/>
          <w:szCs w:val="24"/>
        </w:rPr>
      </w:r>
      <w:r/>
    </w:p>
    <w:p>
      <w:pPr>
        <w:pStyle w:val="901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r/>
      <w:bookmarkStart w:id="18" w:name="_Toc74561911"/>
      <w:r/>
      <w:bookmarkStart w:id="19" w:name="_Toc95767466"/>
      <w:r>
        <w:rPr>
          <w:rFonts w:ascii="Times New Roman" w:hAnsi="Times New Roman"/>
          <w:szCs w:val="28"/>
        </w:rPr>
        <w:t xml:space="preserve">4.1 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 xml:space="preserve">Diagrama de Context</w:t>
      </w:r>
      <w:bookmarkEnd w:id="18"/>
      <w:r>
        <w:rPr>
          <w:rFonts w:ascii="Times New Roman" w:hAnsi="Times New Roman"/>
          <w:szCs w:val="28"/>
        </w:rPr>
        <w:t xml:space="preserve">o</w:t>
      </w:r>
      <w:bookmarkEnd w:id="19"/>
      <w:r/>
      <w:r/>
    </w:p>
    <w:p>
      <w:pPr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4375" cy="2991621"/>
                <wp:effectExtent l="19050" t="0" r="5875" b="0"/>
                <wp:docPr id="1" name="Imagem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802901" cy="29908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7.0pt;height:235.6pt;" stroked="f" strokeweight="0.75pt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924"/>
        <w:rPr>
          <w:b/>
          <w:sz w:val="20"/>
        </w:rPr>
      </w:pPr>
      <w:r>
        <w:rPr>
          <w:b/>
          <w:sz w:val="20"/>
        </w:rPr>
        <w:t xml:space="preserve">Figura </w:t>
      </w:r>
      <w:r>
        <w:rPr>
          <w:b/>
          <w:sz w:val="20"/>
        </w:rPr>
        <w:fldChar w:fldCharType="begin"/>
      </w:r>
      <w:r>
        <w:rPr>
          <w:b/>
          <w:sz w:val="20"/>
        </w:rPr>
        <w:instrText xml:space="preserve"> SEQ Figura \* ARABIC </w:instrText>
      </w:r>
      <w:r>
        <w:rPr>
          <w:b/>
          <w:sz w:val="20"/>
        </w:rPr>
        <w:fldChar w:fldCharType="separate"/>
      </w:r>
      <w:r>
        <w:rPr>
          <w:b/>
          <w:sz w:val="20"/>
        </w:rPr>
        <w:t xml:space="preserve">1</w:t>
      </w:r>
      <w:r>
        <w:rPr>
          <w:b/>
          <w:sz w:val="20"/>
        </w:rPr>
        <w:fldChar w:fldCharType="end"/>
      </w:r>
      <w:r>
        <w:rPr>
          <w:b/>
          <w:sz w:val="20"/>
        </w:rPr>
        <w:t xml:space="preserve"> - Visão Geral da S</w:t>
      </w:r>
      <w:r>
        <w:rPr>
          <w:b/>
          <w:sz w:val="20"/>
        </w:rPr>
        <w:t xml:space="preserve">olução </w:t>
      </w:r>
      <w:r>
        <w:rPr>
          <w:b/>
          <w:sz w:val="20"/>
        </w:rPr>
        <w:t xml:space="preserve">4Pet</w:t>
      </w:r>
      <w:r>
        <w:rPr>
          <w:b/>
          <w:sz w:val="20"/>
        </w:rPr>
        <w:t xml:space="preserve">.</w:t>
      </w:r>
      <w:r/>
    </w:p>
    <w:p>
      <w:pPr>
        <w:jc w:val="both"/>
        <w:spacing w:line="360" w:lineRule="auto"/>
        <w:rPr>
          <w:i/>
          <w:color w:val="ED7D31"/>
        </w:rPr>
      </w:pPr>
      <w:r>
        <w:rPr>
          <w:i/>
          <w:color w:val="ED7D31"/>
        </w:rPr>
      </w:r>
      <w:r/>
    </w:p>
    <w:p>
      <w:pPr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figura 1 mostra a especificação o diagrama geral </w:t>
      </w:r>
      <w:r>
        <w:rPr>
          <w:sz w:val="24"/>
          <w:szCs w:val="24"/>
        </w:rPr>
        <w:t xml:space="preserve">da solução proposta, com todos </w:t>
      </w:r>
      <w:r>
        <w:rPr>
          <w:sz w:val="24"/>
          <w:szCs w:val="24"/>
        </w:rPr>
        <w:t xml:space="preserve">s</w:t>
      </w:r>
      <w:r>
        <w:rPr>
          <w:sz w:val="24"/>
          <w:szCs w:val="24"/>
        </w:rPr>
        <w:t xml:space="preserve">eus principais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sistemas e pessoas envolvidas no</w:t>
      </w:r>
      <w:r>
        <w:rPr>
          <w:sz w:val="24"/>
          <w:szCs w:val="24"/>
        </w:rPr>
        <w:t xml:space="preserve">s</w:t>
      </w:r>
      <w:r>
        <w:rPr>
          <w:sz w:val="24"/>
          <w:szCs w:val="24"/>
        </w:rPr>
        <w:t xml:space="preserve"> processo</w:t>
      </w:r>
      <w:r>
        <w:rPr>
          <w:sz w:val="24"/>
          <w:szCs w:val="24"/>
        </w:rPr>
        <w:t xml:space="preserve">s de gestão</w:t>
      </w:r>
      <w:r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vida animal</w:t>
      </w:r>
      <w:r>
        <w:rPr>
          <w:sz w:val="24"/>
          <w:szCs w:val="24"/>
        </w:rPr>
        <w:t xml:space="preserve">.</w:t>
      </w:r>
      <w:r/>
    </w:p>
    <w:p>
      <w:pPr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1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/>
      <w:bookmarkStart w:id="20" w:name="_Toc95767467"/>
      <w:r/>
      <w:r/>
    </w:p>
    <w:p>
      <w:pPr>
        <w:pStyle w:val="901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901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901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901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901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901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914"/>
      </w:pPr>
      <w:r/>
      <w:r/>
    </w:p>
    <w:p>
      <w:pPr>
        <w:pStyle w:val="914"/>
      </w:pPr>
      <w:r/>
      <w:r/>
    </w:p>
    <w:p>
      <w:pPr>
        <w:pStyle w:val="914"/>
      </w:pPr>
      <w:r/>
      <w:r/>
    </w:p>
    <w:p>
      <w:pPr>
        <w:pStyle w:val="901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901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Etapa 2</w:t>
      </w:r>
      <w:r>
        <w:rPr>
          <w:rFonts w:ascii="Times New Roman" w:hAnsi="Times New Roman"/>
        </w:rPr>
        <w:t xml:space="preserve"> - Pendente</w:t>
      </w:r>
      <w:bookmarkEnd w:id="20"/>
      <w:r/>
      <w:r/>
    </w:p>
    <w:p>
      <w:pPr>
        <w:jc w:val="both"/>
        <w:spacing w:line="36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&lt;Conteúdo a ser </w:t>
      </w:r>
      <w:r>
        <w:rPr>
          <w:i/>
          <w:iCs/>
          <w:sz w:val="24"/>
          <w:szCs w:val="24"/>
        </w:rPr>
        <w:t xml:space="preserve">produzido</w:t>
      </w:r>
      <w:r>
        <w:rPr>
          <w:i/>
          <w:iCs/>
          <w:sz w:val="24"/>
          <w:szCs w:val="24"/>
        </w:rPr>
        <w:t xml:space="preserve"> –</w:t>
      </w:r>
      <w:r>
        <w:rPr>
          <w:i/>
          <w:iCs/>
          <w:sz w:val="24"/>
          <w:szCs w:val="24"/>
        </w:rPr>
        <w:t xml:space="preserve"> Data final 15</w:t>
      </w:r>
      <w:r>
        <w:rPr>
          <w:i/>
          <w:iCs/>
          <w:sz w:val="24"/>
          <w:szCs w:val="24"/>
        </w:rPr>
        <w:t xml:space="preserve"> de abril</w:t>
      </w:r>
      <w:r>
        <w:rPr>
          <w:i/>
          <w:iCs/>
          <w:sz w:val="24"/>
          <w:szCs w:val="24"/>
        </w:rPr>
        <w:t xml:space="preserve">&gt;</w:t>
      </w:r>
      <w:r/>
    </w:p>
    <w:p>
      <w:pPr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1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/>
      <w:bookmarkStart w:id="21" w:name="_Toc95767468"/>
      <w:r>
        <w:rPr>
          <w:rFonts w:ascii="Times New Roman" w:hAnsi="Times New Roman"/>
        </w:rPr>
        <w:t xml:space="preserve">Etapa 3</w:t>
      </w:r>
      <w:r>
        <w:rPr>
          <w:rFonts w:ascii="Times New Roman" w:hAnsi="Times New Roman"/>
        </w:rPr>
        <w:t xml:space="preserve"> - Pendente</w:t>
      </w:r>
      <w:bookmarkEnd w:id="21"/>
      <w:r/>
      <w:r/>
    </w:p>
    <w:p>
      <w:pPr>
        <w:jc w:val="both"/>
        <w:spacing w:line="36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&lt;Conteúdo a ser </w:t>
      </w:r>
      <w:r>
        <w:rPr>
          <w:i/>
          <w:iCs/>
          <w:sz w:val="24"/>
          <w:szCs w:val="24"/>
        </w:rPr>
        <w:t xml:space="preserve">produzido</w:t>
      </w:r>
      <w:r>
        <w:rPr>
          <w:i/>
          <w:iCs/>
          <w:sz w:val="24"/>
          <w:szCs w:val="24"/>
        </w:rPr>
        <w:t xml:space="preserve"> – Data final 15</w:t>
      </w:r>
      <w:r>
        <w:rPr>
          <w:i/>
          <w:iCs/>
          <w:sz w:val="24"/>
          <w:szCs w:val="24"/>
        </w:rPr>
        <w:t xml:space="preserve"> de junho</w:t>
      </w:r>
      <w:r>
        <w:rPr>
          <w:i/>
          <w:iCs/>
          <w:sz w:val="24"/>
          <w:szCs w:val="24"/>
        </w:rPr>
        <w:t xml:space="preserve">&gt;</w:t>
      </w:r>
      <w:r/>
    </w:p>
    <w:p>
      <w:pPr>
        <w:jc w:val="both"/>
        <w:spacing w:line="360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901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/>
      <w:bookmarkStart w:id="22" w:name="_Toc95767469"/>
      <w:r>
        <w:rPr>
          <w:rFonts w:ascii="Times New Roman" w:hAnsi="Times New Roman"/>
        </w:rPr>
        <w:t xml:space="preserve">Referências</w:t>
      </w:r>
      <w:bookmarkEnd w:id="22"/>
      <w:r/>
      <w:r/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BRF I</w:t>
      </w:r>
      <w:r>
        <w:rPr>
          <w:sz w:val="24"/>
          <w:szCs w:val="24"/>
        </w:rPr>
        <w:t xml:space="preserve">NGREDIENTS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Crescimento do mercado pet e seu papel na nutrição animal</w:t>
      </w:r>
      <w:r>
        <w:rPr>
          <w:b/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/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Disponível em:</w:t>
      </w:r>
      <w:r>
        <w:rPr>
          <w:sz w:val="24"/>
          <w:szCs w:val="24"/>
        </w:rPr>
        <w:t xml:space="preserve"> </w:t>
      </w:r>
      <w:hyperlink r:id="rId18" w:tooltip="https://bit.ly/3OBxYIt" w:history="1">
        <w:r>
          <w:rPr>
            <w:rStyle w:val="980"/>
          </w:rPr>
          <w:t xml:space="preserve">https://bit.ly/3OBxYIt</w:t>
        </w:r>
      </w:hyperlink>
      <w:r>
        <w:rPr>
          <w:sz w:val="24"/>
          <w:szCs w:val="24"/>
        </w:rPr>
        <w:t xml:space="preserve">. </w:t>
      </w:r>
      <w:r/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Acesso em: </w:t>
      </w:r>
      <w:r>
        <w:rPr>
          <w:sz w:val="24"/>
          <w:szCs w:val="24"/>
        </w:rPr>
        <w:t xml:space="preserve">24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junho de 2022</w:t>
      </w:r>
      <w:r>
        <w:rPr>
          <w:sz w:val="24"/>
          <w:szCs w:val="24"/>
        </w:rPr>
        <w:t xml:space="preserve">.</w:t>
      </w:r>
      <w:r/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EXAME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Mercado sem crise: com alta de 13,5% em ano de pandemia, o setor pet crescerá mais em 2021</w:t>
      </w:r>
      <w:r>
        <w:rPr>
          <w:b/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/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Disponível em:</w:t>
      </w:r>
      <w:r>
        <w:rPr>
          <w:sz w:val="24"/>
          <w:szCs w:val="24"/>
        </w:rPr>
        <w:t xml:space="preserve"> </w:t>
      </w:r>
      <w:hyperlink r:id="rId19" w:tooltip="https://bit.ly/3u0Fsw4" w:history="1">
        <w:r>
          <w:rPr>
            <w:rStyle w:val="980"/>
          </w:rPr>
          <w:t xml:space="preserve">https://bit.ly/3u0Fsw4</w:t>
        </w:r>
      </w:hyperlink>
      <w:r>
        <w:rPr>
          <w:sz w:val="24"/>
          <w:szCs w:val="24"/>
        </w:rPr>
        <w:t xml:space="preserve">. </w:t>
      </w:r>
      <w:r/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Acesso em: </w:t>
      </w:r>
      <w:r>
        <w:rPr>
          <w:sz w:val="24"/>
          <w:szCs w:val="24"/>
        </w:rPr>
        <w:t xml:space="preserve">24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junho de 2022</w:t>
      </w:r>
      <w:r>
        <w:rPr>
          <w:sz w:val="24"/>
          <w:szCs w:val="24"/>
        </w:rPr>
        <w:t xml:space="preserve">.</w:t>
      </w:r>
      <w:r/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CNN BRASIL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Mercado pet deve ter crescimento de 14% em 2022, projeta instituto</w:t>
      </w:r>
      <w:r>
        <w:rPr>
          <w:b/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/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Disponível em:</w:t>
      </w:r>
      <w:r>
        <w:rPr>
          <w:sz w:val="24"/>
          <w:szCs w:val="24"/>
        </w:rPr>
        <w:t xml:space="preserve"> </w:t>
      </w:r>
      <w:hyperlink r:id="rId20" w:tooltip="https://bit.ly/3ndS5jN" w:history="1">
        <w:r>
          <w:rPr>
            <w:rStyle w:val="980"/>
          </w:rPr>
          <w:t xml:space="preserve">https://bit.ly/3ndS5jN</w:t>
        </w:r>
      </w:hyperlink>
      <w:r>
        <w:rPr>
          <w:sz w:val="24"/>
          <w:szCs w:val="24"/>
        </w:rPr>
        <w:t xml:space="preserve">. </w:t>
      </w:r>
      <w:r/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Acesso em: </w:t>
      </w:r>
      <w:r>
        <w:rPr>
          <w:sz w:val="24"/>
          <w:szCs w:val="24"/>
        </w:rPr>
        <w:t xml:space="preserve">24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junho de 2022</w:t>
      </w:r>
      <w:r>
        <w:rPr>
          <w:sz w:val="24"/>
          <w:szCs w:val="24"/>
        </w:rPr>
        <w:t xml:space="preserve">.</w:t>
      </w:r>
      <w:r/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SEBRAE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Mercado PET fatura quase 35 bi ao ano e tende a crescer</w:t>
      </w:r>
      <w:r>
        <w:rPr>
          <w:b/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/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Disponível em:</w:t>
      </w:r>
      <w:r>
        <w:rPr>
          <w:sz w:val="24"/>
          <w:szCs w:val="24"/>
        </w:rPr>
        <w:t xml:space="preserve"> </w:t>
      </w:r>
      <w:hyperlink r:id="rId21" w:tooltip="https://bit.ly/3u3vhqO" w:history="1">
        <w:r>
          <w:rPr>
            <w:rStyle w:val="980"/>
          </w:rPr>
          <w:t xml:space="preserve">https://bit.ly/3u3vhqO</w:t>
        </w:r>
      </w:hyperlink>
      <w:r>
        <w:rPr>
          <w:sz w:val="24"/>
          <w:szCs w:val="24"/>
        </w:rPr>
        <w:t xml:space="preserve">. </w:t>
      </w:r>
      <w:r/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Acesso em: </w:t>
      </w:r>
      <w:r>
        <w:rPr>
          <w:sz w:val="24"/>
          <w:szCs w:val="24"/>
        </w:rPr>
        <w:t xml:space="preserve">24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junho de 2022</w:t>
      </w:r>
      <w:r>
        <w:rPr>
          <w:sz w:val="24"/>
          <w:szCs w:val="24"/>
        </w:rPr>
        <w:t xml:space="preserve">.</w:t>
      </w:r>
      <w:r/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spacing w:line="276" w:lineRule="auto"/>
        <w:rPr>
          <w:sz w:val="24"/>
          <w:szCs w:val="24"/>
        </w:rPr>
      </w:pPr>
      <w:r>
        <w:rPr>
          <w:sz w:val="24"/>
          <w:szCs w:val="24"/>
        </w:rPr>
      </w:r>
      <w:r/>
    </w:p>
    <w:sectPr>
      <w:headerReference w:type="default" r:id="rId9"/>
      <w:headerReference w:type="even" r:id="rId10"/>
      <w:footerReference w:type="default" r:id="rId11"/>
      <w:footerReference w:type="even" r:id="rId12"/>
      <w:footnotePr/>
      <w:endnotePr/>
      <w:type w:val="nextPage"/>
      <w:pgSz w:w="11909" w:h="16834" w:orient="portrait"/>
      <w:pgMar w:top="1418" w:right="1797" w:bottom="1418" w:left="1797" w:header="709" w:footer="709" w:gutter="0"/>
      <w:pgNumType w:start="1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Symbol">
    <w:panose1 w:val="05010000000000000000"/>
  </w:font>
  <w:font w:name="Calibri">
    <w:panose1 w:val="020F0502020204030204"/>
  </w:font>
  <w:font w:name="Tahoma">
    <w:panose1 w:val="020B0606030504020204"/>
  </w:font>
  <w:font w:name="Book Antiqua">
    <w:panose1 w:val="02040503050406030204"/>
  </w:font>
  <w:font w:name="Courier New">
    <w:panose1 w:val="020704090202050204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keepLines/>
      <w:tabs>
        <w:tab w:val="center" w:pos="4320" w:leader="none"/>
        <w:tab w:val="right" w:pos="8640" w:leader="none"/>
      </w:tabs>
      <w:rPr>
        <w:b/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 xml:space="preserve">11</w:t>
    </w:r>
    <w:r>
      <w:rPr>
        <w:b/>
        <w:color w:val="000000"/>
      </w:rPr>
      <w:fldChar w:fldCharType="end"/>
    </w:r>
    <w:r/>
  </w:p>
  <w:p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keepLines/>
      <w:tabs>
        <w:tab w:val="center" w:pos="4320" w:leader="none"/>
        <w:tab w:val="right" w:pos="8640" w:leader="none"/>
      </w:tabs>
      <w:rPr>
        <w:b/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 xml:space="preserve">10</w:t>
    </w:r>
    <w:r>
      <w:rPr>
        <w:b/>
        <w:color w:val="000000"/>
      </w:rPr>
      <w:fldChar w:fldCharType="end"/>
    </w:r>
    <w:r/>
  </w:p>
  <w:p>
    <w:pPr>
      <w:keepLines/>
      <w:tabs>
        <w:tab w:val="center" w:pos="4320" w:leader="none"/>
        <w:tab w:val="right" w:pos="8640" w:leader="none"/>
      </w:tabs>
      <w:rPr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  <w:tabs>
        <w:tab w:val="center" w:pos="4419" w:leader="none"/>
        <w:tab w:val="right" w:pos="8838" w:leader="none"/>
      </w:tabs>
      <w:rPr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 xml:space="preserve">Software</w:t>
    </w:r>
    <w:r>
      <w:rPr>
        <w:color w:val="000000"/>
        <w:sz w:val="24"/>
        <w:szCs w:val="24"/>
      </w:rPr>
      <w:t xml:space="preserve"> - PMV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tabs>
        <w:tab w:val="left" w:pos="2720" w:leader="none"/>
        <w:tab w:val="center" w:pos="4419" w:leader="none"/>
        <w:tab w:val="right" w:pos="8838" w:leader="none"/>
      </w:tabs>
      <w:rPr>
        <w:color w:val="000000"/>
        <w:sz w:val="24"/>
        <w:szCs w:val="24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  <w:sz w:val="24"/>
        <w:szCs w:val="24"/>
      </w:rPr>
      <w:t xml:space="preserve">Sistema de Gestão de Frota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3"/>
      <w:numFmt w:val="decimal"/>
      <w:isLgl w:val="false"/>
      <w:suff w:val="tab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pStyle w:val="900"/>
      <w:isLgl w:val="false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901"/>
      <w:isLgl w:val="false"/>
      <w:suff w:val="tab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902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903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904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905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906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907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08"/>
      <w:isLgl w:val="false"/>
      <w:suff w:val="nothing"/>
      <w:lvlText w:val=""/>
      <w:lvlJc w:val="left"/>
      <w:pPr>
        <w:ind w:left="0" w:firstLine="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pStyle w:val="997"/>
      <w:isLgl w:val="false"/>
      <w:suff w:val="tab"/>
      <w:lvlText w:val=""/>
      <w:lvlJc w:val="left"/>
      <w:pPr>
        <w:ind w:left="643" w:hanging="283"/>
        <w:tabs>
          <w:tab w:val="num" w:pos="36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363" w:hanging="283"/>
        <w:tabs>
          <w:tab w:val="num" w:pos="1080" w:leader="none"/>
        </w:tabs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Arial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5"/>
      <w:numFmt w:val="decimal"/>
      <w:isLgl w:val="false"/>
      <w:suff w:val="tab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multiLevelType w:val="hybridMultilevel"/>
    <w:styleLink w:val="996"/>
    <w:lvl w:ilvl="0">
      <w:start w:val="6"/>
      <w:numFmt w:val="decimal"/>
      <w:pStyle w:val="996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isLgl w:val="false"/>
      <w:suff w:val="tab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  <w:tabs>
          <w:tab w:val="num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  <w:tabs>
          <w:tab w:val="num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  <w:tabs>
          <w:tab w:val="num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  <w:tabs>
          <w:tab w:val="num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  <w:tabs>
          <w:tab w:val="num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  <w:tabs>
          <w:tab w:val="num" w:pos="612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decimal"/>
      <w:pStyle w:val="922"/>
      <w:isLgl w:val="false"/>
      <w:suff w:val="tab"/>
      <w:lvlText w:val="%1."/>
      <w:lvlJc w:val="left"/>
      <w:pPr>
        <w:ind w:left="720" w:hanging="720"/>
        <w:tabs>
          <w:tab w:val="num" w:pos="720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720"/>
        <w:tabs>
          <w:tab w:val="num" w:pos="1440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720"/>
        <w:tabs>
          <w:tab w:val="num" w:pos="2160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720"/>
        <w:tabs>
          <w:tab w:val="num" w:pos="288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5."/>
      <w:lvlJc w:val="left"/>
      <w:pPr>
        <w:ind w:left="3600" w:hanging="720"/>
        <w:tabs>
          <w:tab w:val="num" w:pos="360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6."/>
      <w:lvlJc w:val="left"/>
      <w:pPr>
        <w:ind w:left="4320" w:hanging="720"/>
        <w:tabs>
          <w:tab w:val="num" w:pos="432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720"/>
        <w:tabs>
          <w:tab w:val="num" w:pos="504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8."/>
      <w:lvlJc w:val="left"/>
      <w:pPr>
        <w:ind w:left="5760" w:hanging="720"/>
        <w:tabs>
          <w:tab w:val="num" w:pos="576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9."/>
      <w:lvlJc w:val="left"/>
      <w:pPr>
        <w:ind w:left="6480" w:hanging="720"/>
        <w:tabs>
          <w:tab w:val="num" w:pos="6480" w:leader="none"/>
        </w:tabs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5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5" w:hanging="180"/>
      </w:pPr>
    </w:lvl>
  </w:abstractNum>
  <w:abstractNum w:abstractNumId="21">
    <w:multiLevelType w:val="hybridMultilevel"/>
    <w:lvl w:ilvl="0">
      <w:start w:val="5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6"/>
      <w:numFmt w:val="decimal"/>
      <w:isLgl w:val="false"/>
      <w:suff w:val="tab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Arial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2"/>
  </w:num>
  <w:num w:numId="4">
    <w:abstractNumId w:val="6"/>
  </w:num>
  <w:num w:numId="5">
    <w:abstractNumId w:val="14"/>
  </w:num>
  <w:num w:numId="6">
    <w:abstractNumId w:val="0"/>
  </w:num>
  <w:num w:numId="7">
    <w:abstractNumId w:val="5"/>
  </w:num>
  <w:num w:numId="8">
    <w:abstractNumId w:val="23"/>
  </w:num>
  <w:num w:numId="9">
    <w:abstractNumId w:val="7"/>
  </w:num>
  <w:num w:numId="10">
    <w:abstractNumId w:val="1"/>
  </w:num>
  <w:num w:numId="11">
    <w:abstractNumId w:val="11"/>
  </w:num>
  <w:num w:numId="12">
    <w:abstractNumId w:val="3"/>
  </w:num>
  <w:num w:numId="13">
    <w:abstractNumId w:val="3"/>
  </w:num>
  <w:num w:numId="14">
    <w:abstractNumId w:val="24"/>
  </w:num>
  <w:num w:numId="15">
    <w:abstractNumId w:val="8"/>
  </w:num>
  <w:num w:numId="16">
    <w:abstractNumId w:val="15"/>
  </w:num>
  <w:num w:numId="17">
    <w:abstractNumId w:val="16"/>
  </w:num>
  <w:num w:numId="18">
    <w:abstractNumId w:val="9"/>
  </w:num>
  <w:num w:numId="19">
    <w:abstractNumId w:val="3"/>
  </w:num>
  <w:num w:numId="20">
    <w:abstractNumId w:val="21"/>
  </w:num>
  <w:num w:numId="21">
    <w:abstractNumId w:val="10"/>
  </w:num>
  <w:num w:numId="22">
    <w:abstractNumId w:val="4"/>
  </w:num>
  <w:num w:numId="23">
    <w:abstractNumId w:val="22"/>
  </w:num>
  <w:num w:numId="24">
    <w:abstractNumId w:val="13"/>
  </w:num>
  <w:num w:numId="25">
    <w:abstractNumId w:val="19"/>
  </w:num>
  <w:num w:numId="26">
    <w:abstractNumId w:val="17"/>
  </w:num>
  <w:num w:numId="27">
    <w:abstractNumId w:val="20"/>
  </w:num>
  <w:num w:numId="28">
    <w:abstractNumId w:val="2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2">
    <w:name w:val="Heading 1 Char"/>
    <w:basedOn w:val="909"/>
    <w:link w:val="900"/>
    <w:uiPriority w:val="9"/>
    <w:rPr>
      <w:rFonts w:ascii="Arial" w:hAnsi="Arial" w:cs="Arial" w:eastAsia="Arial"/>
      <w:sz w:val="40"/>
      <w:szCs w:val="40"/>
    </w:rPr>
  </w:style>
  <w:style w:type="character" w:styleId="753">
    <w:name w:val="Heading 2 Char"/>
    <w:basedOn w:val="909"/>
    <w:link w:val="901"/>
    <w:uiPriority w:val="9"/>
    <w:rPr>
      <w:rFonts w:ascii="Arial" w:hAnsi="Arial" w:cs="Arial" w:eastAsia="Arial"/>
      <w:sz w:val="34"/>
    </w:rPr>
  </w:style>
  <w:style w:type="character" w:styleId="754">
    <w:name w:val="Heading 3 Char"/>
    <w:basedOn w:val="909"/>
    <w:link w:val="902"/>
    <w:uiPriority w:val="9"/>
    <w:rPr>
      <w:rFonts w:ascii="Arial" w:hAnsi="Arial" w:cs="Arial" w:eastAsia="Arial"/>
      <w:sz w:val="30"/>
      <w:szCs w:val="30"/>
    </w:rPr>
  </w:style>
  <w:style w:type="character" w:styleId="755">
    <w:name w:val="Heading 4 Char"/>
    <w:basedOn w:val="909"/>
    <w:link w:val="903"/>
    <w:uiPriority w:val="9"/>
    <w:rPr>
      <w:rFonts w:ascii="Arial" w:hAnsi="Arial" w:cs="Arial" w:eastAsia="Arial"/>
      <w:b/>
      <w:bCs/>
      <w:sz w:val="26"/>
      <w:szCs w:val="26"/>
    </w:rPr>
  </w:style>
  <w:style w:type="character" w:styleId="756">
    <w:name w:val="Heading 5 Char"/>
    <w:basedOn w:val="909"/>
    <w:link w:val="904"/>
    <w:uiPriority w:val="9"/>
    <w:rPr>
      <w:rFonts w:ascii="Arial" w:hAnsi="Arial" w:cs="Arial" w:eastAsia="Arial"/>
      <w:b/>
      <w:bCs/>
      <w:sz w:val="24"/>
      <w:szCs w:val="24"/>
    </w:rPr>
  </w:style>
  <w:style w:type="character" w:styleId="757">
    <w:name w:val="Heading 6 Char"/>
    <w:basedOn w:val="909"/>
    <w:link w:val="905"/>
    <w:uiPriority w:val="9"/>
    <w:rPr>
      <w:rFonts w:ascii="Arial" w:hAnsi="Arial" w:cs="Arial" w:eastAsia="Arial"/>
      <w:b/>
      <w:bCs/>
      <w:sz w:val="22"/>
      <w:szCs w:val="22"/>
    </w:rPr>
  </w:style>
  <w:style w:type="character" w:styleId="758">
    <w:name w:val="Heading 7 Char"/>
    <w:basedOn w:val="909"/>
    <w:link w:val="9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59">
    <w:name w:val="Heading 8 Char"/>
    <w:basedOn w:val="909"/>
    <w:link w:val="907"/>
    <w:uiPriority w:val="9"/>
    <w:rPr>
      <w:rFonts w:ascii="Arial" w:hAnsi="Arial" w:cs="Arial" w:eastAsia="Arial"/>
      <w:i/>
      <w:iCs/>
      <w:sz w:val="22"/>
      <w:szCs w:val="22"/>
    </w:rPr>
  </w:style>
  <w:style w:type="character" w:styleId="760">
    <w:name w:val="Heading 9 Char"/>
    <w:basedOn w:val="909"/>
    <w:link w:val="908"/>
    <w:uiPriority w:val="9"/>
    <w:rPr>
      <w:rFonts w:ascii="Arial" w:hAnsi="Arial" w:cs="Arial" w:eastAsia="Arial"/>
      <w:i/>
      <w:iCs/>
      <w:sz w:val="21"/>
      <w:szCs w:val="21"/>
    </w:rPr>
  </w:style>
  <w:style w:type="paragraph" w:styleId="761">
    <w:name w:val="No Spacing"/>
    <w:uiPriority w:val="1"/>
    <w:qFormat/>
    <w:pPr>
      <w:spacing w:before="0" w:after="0" w:line="240" w:lineRule="auto"/>
    </w:pPr>
  </w:style>
  <w:style w:type="character" w:styleId="762">
    <w:name w:val="Title Char"/>
    <w:basedOn w:val="909"/>
    <w:link w:val="913"/>
    <w:uiPriority w:val="10"/>
    <w:rPr>
      <w:sz w:val="48"/>
      <w:szCs w:val="48"/>
    </w:rPr>
  </w:style>
  <w:style w:type="character" w:styleId="763">
    <w:name w:val="Subtitle Char"/>
    <w:basedOn w:val="909"/>
    <w:link w:val="950"/>
    <w:uiPriority w:val="11"/>
    <w:rPr>
      <w:sz w:val="24"/>
      <w:szCs w:val="24"/>
    </w:rPr>
  </w:style>
  <w:style w:type="character" w:styleId="764">
    <w:name w:val="Quote Char"/>
    <w:link w:val="942"/>
    <w:uiPriority w:val="29"/>
    <w:rPr>
      <w:i/>
    </w:rPr>
  </w:style>
  <w:style w:type="paragraph" w:styleId="765">
    <w:name w:val="Intense Quote"/>
    <w:basedOn w:val="899"/>
    <w:next w:val="899"/>
    <w:link w:val="7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6">
    <w:name w:val="Intense Quote Char"/>
    <w:link w:val="765"/>
    <w:uiPriority w:val="30"/>
    <w:rPr>
      <w:i/>
    </w:rPr>
  </w:style>
  <w:style w:type="character" w:styleId="767">
    <w:name w:val="Header Char"/>
    <w:basedOn w:val="909"/>
    <w:link w:val="940"/>
    <w:uiPriority w:val="99"/>
  </w:style>
  <w:style w:type="character" w:styleId="768">
    <w:name w:val="Footer Char"/>
    <w:basedOn w:val="909"/>
    <w:link w:val="930"/>
    <w:uiPriority w:val="99"/>
  </w:style>
  <w:style w:type="character" w:styleId="769">
    <w:name w:val="Caption Char"/>
    <w:basedOn w:val="924"/>
    <w:link w:val="930"/>
    <w:uiPriority w:val="99"/>
  </w:style>
  <w:style w:type="table" w:styleId="770">
    <w:name w:val="Table Grid Light"/>
    <w:basedOn w:val="9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1">
    <w:name w:val="Plain Table 1"/>
    <w:basedOn w:val="9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2">
    <w:name w:val="Plain Table 2"/>
    <w:basedOn w:val="9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3">
    <w:name w:val="Plain Table 3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4">
    <w:name w:val="Plain Table 4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Plain Table 5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6">
    <w:name w:val="Grid Table 1 Light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1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2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3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4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5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6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2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1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2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3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4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5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6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1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2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3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4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5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6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4"/>
    <w:basedOn w:val="9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8">
    <w:name w:val="Grid Table 4 - Accent 1"/>
    <w:basedOn w:val="9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9">
    <w:name w:val="Grid Table 4 - Accent 2"/>
    <w:basedOn w:val="9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Grid Table 4 - Accent 3"/>
    <w:basedOn w:val="9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1">
    <w:name w:val="Grid Table 4 - Accent 4"/>
    <w:basedOn w:val="9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Grid Table 4 - Accent 5"/>
    <w:basedOn w:val="9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3">
    <w:name w:val="Grid Table 4 - Accent 6"/>
    <w:basedOn w:val="9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4">
    <w:name w:val="Grid Table 5 Dark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5">
    <w:name w:val="Grid Table 5 Dark- Accent 1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6">
    <w:name w:val="Grid Table 5 Dark - Accent 2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3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8">
    <w:name w:val="Grid Table 5 Dark- Accent 4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5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6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1">
    <w:name w:val="Grid Table 6 Colorful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2">
    <w:name w:val="Grid Table 6 Colorful - Accent 1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3">
    <w:name w:val="Grid Table 6 Colorful - Accent 2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4">
    <w:name w:val="Grid Table 6 Colorful - Accent 3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5">
    <w:name w:val="Grid Table 6 Colorful - Accent 4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6">
    <w:name w:val="Grid Table 6 Colorful - Accent 5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7">
    <w:name w:val="Grid Table 6 Colorful - Accent 6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8">
    <w:name w:val="Grid Table 7 Colorful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1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2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3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4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5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6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1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2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3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4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5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6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2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3">
    <w:name w:val="List Table 2 - Accent 1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4">
    <w:name w:val="List Table 2 - Accent 2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5">
    <w:name w:val="List Table 2 - Accent 3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6">
    <w:name w:val="List Table 2 - Accent 4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7">
    <w:name w:val="List Table 2 - Accent 5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8">
    <w:name w:val="List Table 2 - Accent 6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9">
    <w:name w:val="List Table 3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1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2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3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4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5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6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1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2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3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4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5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6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5 Dark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1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2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3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4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5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6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6 Colorful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1">
    <w:name w:val="List Table 6 Colorful - Accent 1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2">
    <w:name w:val="List Table 6 Colorful - Accent 2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3">
    <w:name w:val="List Table 6 Colorful - Accent 3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4">
    <w:name w:val="List Table 6 Colorful - Accent 4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5">
    <w:name w:val="List Table 6 Colorful - Accent 5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6">
    <w:name w:val="List Table 6 Colorful - Accent 6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7">
    <w:name w:val="List Table 7 Colorful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8">
    <w:name w:val="List Table 7 Colorful - Accent 1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69">
    <w:name w:val="List Table 7 Colorful - Accent 2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70">
    <w:name w:val="List Table 7 Colorful - Accent 3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1">
    <w:name w:val="List Table 7 Colorful - Accent 4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2">
    <w:name w:val="List Table 7 Colorful - Accent 5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3">
    <w:name w:val="List Table 7 Colorful - Accent 6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4">
    <w:name w:val="Lined - Accent"/>
    <w:basedOn w:val="9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5">
    <w:name w:val="Lined - Accent 1"/>
    <w:basedOn w:val="9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6">
    <w:name w:val="Lined - Accent 2"/>
    <w:basedOn w:val="9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7">
    <w:name w:val="Lined - Accent 3"/>
    <w:basedOn w:val="9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8">
    <w:name w:val="Lined - Accent 4"/>
    <w:basedOn w:val="9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9">
    <w:name w:val="Lined - Accent 5"/>
    <w:basedOn w:val="9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0">
    <w:name w:val="Lined - Accent 6"/>
    <w:basedOn w:val="9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1">
    <w:name w:val="Bordered &amp; Lined - Accent"/>
    <w:basedOn w:val="9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2">
    <w:name w:val="Bordered &amp; Lined - Accent 1"/>
    <w:basedOn w:val="9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3">
    <w:name w:val="Bordered &amp; Lined - Accent 2"/>
    <w:basedOn w:val="9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4">
    <w:name w:val="Bordered &amp; Lined - Accent 3"/>
    <w:basedOn w:val="9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5">
    <w:name w:val="Bordered &amp; Lined - Accent 4"/>
    <w:basedOn w:val="9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6">
    <w:name w:val="Bordered &amp; Lined - Accent 5"/>
    <w:basedOn w:val="9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7">
    <w:name w:val="Bordered &amp; Lined - Accent 6"/>
    <w:basedOn w:val="9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8">
    <w:name w:val="Bordered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9">
    <w:name w:val="Bordered - Accent 1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0">
    <w:name w:val="Bordered - Accent 2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1">
    <w:name w:val="Bordered - Accent 3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2">
    <w:name w:val="Bordered - Accent 4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3">
    <w:name w:val="Bordered - Accent 5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4">
    <w:name w:val="Bordered - Accent 6"/>
    <w:basedOn w:val="9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5">
    <w:name w:val="Footnote Text Char"/>
    <w:link w:val="928"/>
    <w:uiPriority w:val="99"/>
    <w:rPr>
      <w:sz w:val="18"/>
    </w:rPr>
  </w:style>
  <w:style w:type="character" w:styleId="896">
    <w:name w:val="Endnote Text Char"/>
    <w:link w:val="962"/>
    <w:uiPriority w:val="99"/>
    <w:rPr>
      <w:sz w:val="20"/>
    </w:rPr>
  </w:style>
  <w:style w:type="paragraph" w:styleId="897">
    <w:name w:val="TOC Heading"/>
    <w:uiPriority w:val="39"/>
    <w:unhideWhenUsed/>
  </w:style>
  <w:style w:type="paragraph" w:styleId="898">
    <w:name w:val="table of figures"/>
    <w:basedOn w:val="899"/>
    <w:next w:val="899"/>
    <w:uiPriority w:val="99"/>
    <w:unhideWhenUsed/>
    <w:pPr>
      <w:spacing w:after="0" w:afterAutospacing="0"/>
    </w:pPr>
  </w:style>
  <w:style w:type="paragraph" w:styleId="899" w:default="1">
    <w:name w:val="Normal"/>
    <w:qFormat/>
    <w:rPr>
      <w:lang w:eastAsia="pt-BR"/>
    </w:rPr>
  </w:style>
  <w:style w:type="paragraph" w:styleId="900">
    <w:name w:val="Heading 1"/>
    <w:basedOn w:val="899"/>
    <w:next w:val="914"/>
    <w:qFormat/>
    <w:pPr>
      <w:numPr>
        <w:numId w:val="1"/>
      </w:numPr>
      <w:jc w:val="center"/>
      <w:keepLines/>
      <w:keepNext/>
      <w:pageBreakBefore/>
      <w:spacing w:before="320" w:after="320"/>
      <w:outlineLvl w:val="0"/>
    </w:pPr>
    <w:rPr>
      <w:rFonts w:ascii="Arial" w:hAnsi="Arial"/>
      <w:b/>
      <w:sz w:val="36"/>
    </w:rPr>
  </w:style>
  <w:style w:type="paragraph" w:styleId="901">
    <w:name w:val="Heading 2"/>
    <w:basedOn w:val="899"/>
    <w:next w:val="914"/>
    <w:qFormat/>
    <w:pPr>
      <w:numPr>
        <w:ilvl w:val="1"/>
        <w:numId w:val="1"/>
      </w:numPr>
      <w:keepNext/>
      <w:spacing w:before="240" w:after="240"/>
      <w:outlineLvl w:val="1"/>
    </w:pPr>
    <w:rPr>
      <w:rFonts w:ascii="Arial" w:hAnsi="Arial"/>
      <w:b/>
      <w:i/>
      <w:sz w:val="28"/>
    </w:rPr>
  </w:style>
  <w:style w:type="paragraph" w:styleId="902">
    <w:name w:val="Heading 3"/>
    <w:basedOn w:val="899"/>
    <w:next w:val="914"/>
    <w:qFormat/>
    <w:pPr>
      <w:numPr>
        <w:ilvl w:val="2"/>
        <w:numId w:val="1"/>
      </w:numPr>
      <w:keepNext/>
      <w:spacing w:before="160" w:after="160"/>
      <w:outlineLvl w:val="2"/>
    </w:pPr>
    <w:rPr>
      <w:b/>
      <w:sz w:val="24"/>
    </w:rPr>
  </w:style>
  <w:style w:type="paragraph" w:styleId="903">
    <w:name w:val="Heading 4"/>
    <w:basedOn w:val="899"/>
    <w:next w:val="914"/>
    <w:qFormat/>
    <w:pPr>
      <w:numPr>
        <w:ilvl w:val="3"/>
        <w:numId w:val="1"/>
      </w:numPr>
      <w:keepNext/>
      <w:spacing w:before="120" w:after="120"/>
      <w:outlineLvl w:val="3"/>
    </w:pPr>
    <w:rPr>
      <w:b/>
      <w:i/>
      <w:sz w:val="24"/>
    </w:rPr>
  </w:style>
  <w:style w:type="paragraph" w:styleId="904">
    <w:name w:val="Heading 5"/>
    <w:basedOn w:val="899"/>
    <w:next w:val="914"/>
    <w:link w:val="989"/>
    <w:qFormat/>
    <w:pPr>
      <w:numPr>
        <w:ilvl w:val="4"/>
        <w:numId w:val="1"/>
      </w:numPr>
      <w:keepNext/>
      <w:spacing w:before="120" w:after="80"/>
      <w:outlineLvl w:val="4"/>
    </w:pPr>
    <w:rPr>
      <w:rFonts w:ascii="Arial" w:hAnsi="Arial"/>
      <w:b/>
    </w:rPr>
  </w:style>
  <w:style w:type="paragraph" w:styleId="905">
    <w:name w:val="Heading 6"/>
    <w:basedOn w:val="899"/>
    <w:next w:val="914"/>
    <w:link w:val="991"/>
    <w:qFormat/>
    <w:pPr>
      <w:numPr>
        <w:ilvl w:val="5"/>
        <w:numId w:val="1"/>
      </w:numPr>
      <w:keepNext/>
      <w:spacing w:before="80" w:after="80"/>
      <w:outlineLvl w:val="5"/>
    </w:pPr>
    <w:rPr>
      <w:rFonts w:ascii="Arial" w:hAnsi="Arial"/>
      <w:b/>
      <w:i/>
    </w:rPr>
  </w:style>
  <w:style w:type="paragraph" w:styleId="906">
    <w:name w:val="Heading 7"/>
    <w:basedOn w:val="899"/>
    <w:next w:val="914"/>
    <w:qFormat/>
    <w:pPr>
      <w:numPr>
        <w:ilvl w:val="6"/>
        <w:numId w:val="1"/>
      </w:numPr>
      <w:keepNext/>
      <w:spacing w:before="80" w:after="60"/>
      <w:outlineLvl w:val="6"/>
    </w:pPr>
    <w:rPr>
      <w:b/>
    </w:rPr>
  </w:style>
  <w:style w:type="paragraph" w:styleId="907">
    <w:name w:val="Heading 8"/>
    <w:basedOn w:val="899"/>
    <w:next w:val="914"/>
    <w:qFormat/>
    <w:pPr>
      <w:numPr>
        <w:ilvl w:val="7"/>
        <w:numId w:val="1"/>
      </w:numPr>
      <w:keepNext/>
      <w:spacing w:before="80" w:after="60"/>
      <w:outlineLvl w:val="7"/>
    </w:pPr>
    <w:rPr>
      <w:b/>
      <w:i/>
    </w:rPr>
  </w:style>
  <w:style w:type="paragraph" w:styleId="908">
    <w:name w:val="Heading 9"/>
    <w:basedOn w:val="899"/>
    <w:next w:val="914"/>
    <w:qFormat/>
    <w:pPr>
      <w:numPr>
        <w:ilvl w:val="8"/>
        <w:numId w:val="1"/>
      </w:numPr>
      <w:keepNext/>
      <w:spacing w:before="80" w:after="60"/>
      <w:outlineLvl w:val="8"/>
    </w:pPr>
    <w:rPr>
      <w:b/>
      <w:i/>
    </w:rPr>
  </w:style>
  <w:style w:type="character" w:styleId="909" w:default="1">
    <w:name w:val="Default Paragraph Font"/>
    <w:uiPriority w:val="1"/>
    <w:semiHidden/>
    <w:unhideWhenUsed/>
  </w:style>
  <w:style w:type="table" w:styleId="910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1" w:default="1">
    <w:name w:val="No List"/>
    <w:uiPriority w:val="99"/>
    <w:semiHidden/>
    <w:unhideWhenUsed/>
  </w:style>
  <w:style w:type="paragraph" w:styleId="912" w:customStyle="1">
    <w:name w:val="Normal1"/>
  </w:style>
  <w:style w:type="paragraph" w:styleId="913">
    <w:name w:val="Title"/>
    <w:basedOn w:val="899"/>
    <w:qFormat/>
    <w:pPr>
      <w:jc w:val="center"/>
      <w:keepLines/>
      <w:keepNext/>
      <w:pageBreakBefore/>
      <w:spacing w:before="360" w:after="160"/>
    </w:pPr>
    <w:rPr>
      <w:rFonts w:ascii="Arial" w:hAnsi="Arial"/>
      <w:b/>
      <w:sz w:val="72"/>
    </w:rPr>
  </w:style>
  <w:style w:type="paragraph" w:styleId="914">
    <w:name w:val="Body Text"/>
    <w:basedOn w:val="899"/>
    <w:link w:val="990"/>
    <w:pPr>
      <w:keepLines/>
      <w:spacing w:before="80" w:after="80"/>
    </w:pPr>
    <w:rPr>
      <w:sz w:val="24"/>
      <w:szCs w:val="24"/>
    </w:rPr>
  </w:style>
  <w:style w:type="character" w:styleId="915">
    <w:name w:val="footnote reference"/>
    <w:semiHidden/>
    <w:rPr>
      <w:vertAlign w:val="superscript"/>
    </w:rPr>
  </w:style>
  <w:style w:type="character" w:styleId="916">
    <w:name w:val="page number"/>
    <w:rPr>
      <w:b/>
    </w:rPr>
  </w:style>
  <w:style w:type="paragraph" w:styleId="917" w:customStyle="1">
    <w:name w:val="cabeçalho-capa"/>
    <w:basedOn w:val="901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918" w:customStyle="1">
    <w:name w:val="capa-título"/>
    <w:basedOn w:val="900"/>
    <w:pPr>
      <w:numPr>
        <w:numId w:val="0"/>
      </w:numPr>
      <w:outlineLvl w:val="9"/>
    </w:pPr>
  </w:style>
  <w:style w:type="paragraph" w:styleId="919" w:customStyle="1">
    <w:name w:val="capa-autor"/>
    <w:basedOn w:val="901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920" w:customStyle="1">
    <w:name w:val="capa-local"/>
    <w:basedOn w:val="901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921" w:customStyle="1">
    <w:name w:val="capa-data"/>
    <w:basedOn w:val="900"/>
    <w:pPr>
      <w:numPr>
        <w:numId w:val="0"/>
      </w:numPr>
      <w:outlineLvl w:val="9"/>
    </w:pPr>
    <w:rPr>
      <w:i/>
      <w:sz w:val="24"/>
    </w:rPr>
  </w:style>
  <w:style w:type="paragraph" w:styleId="922">
    <w:name w:val="List Bullet"/>
    <w:basedOn w:val="923"/>
    <w:pPr>
      <w:numPr>
        <w:numId w:val="2"/>
      </w:numPr>
      <w:spacing w:after="160"/>
      <w:tabs>
        <w:tab w:val="clear" w:pos="720" w:leader="none"/>
      </w:tabs>
    </w:pPr>
  </w:style>
  <w:style w:type="paragraph" w:styleId="923">
    <w:name w:val="List"/>
    <w:basedOn w:val="914"/>
    <w:pPr>
      <w:ind w:left="720" w:hanging="360"/>
      <w:tabs>
        <w:tab w:val="left" w:pos="720" w:leader="none"/>
      </w:tabs>
    </w:pPr>
  </w:style>
  <w:style w:type="paragraph" w:styleId="924">
    <w:name w:val="Caption"/>
    <w:basedOn w:val="899"/>
    <w:next w:val="914"/>
    <w:uiPriority w:val="35"/>
    <w:qFormat/>
    <w:pPr>
      <w:jc w:val="center"/>
      <w:spacing w:before="120" w:after="160"/>
    </w:pPr>
    <w:rPr>
      <w:i/>
      <w:sz w:val="18"/>
    </w:rPr>
  </w:style>
  <w:style w:type="paragraph" w:styleId="925">
    <w:name w:val="List Number"/>
    <w:basedOn w:val="923"/>
    <w:pPr>
      <w:ind w:hanging="720"/>
      <w:spacing w:after="160"/>
      <w:tabs>
        <w:tab w:val="clear" w:pos="720" w:leader="none"/>
      </w:tabs>
    </w:pPr>
  </w:style>
  <w:style w:type="paragraph" w:styleId="926" w:customStyle="1">
    <w:name w:val="Figura"/>
    <w:basedOn w:val="914"/>
    <w:next w:val="924"/>
    <w:pPr>
      <w:jc w:val="center"/>
    </w:pPr>
  </w:style>
  <w:style w:type="paragraph" w:styleId="927">
    <w:name w:val="List Bullet 2"/>
    <w:basedOn w:val="922"/>
    <w:pPr>
      <w:ind w:left="1080"/>
    </w:pPr>
  </w:style>
  <w:style w:type="paragraph" w:styleId="928">
    <w:name w:val="footnote text"/>
    <w:basedOn w:val="899"/>
    <w:semiHidden/>
    <w:pPr>
      <w:ind w:left="187" w:hanging="187"/>
      <w:spacing w:after="120" w:line="220" w:lineRule="exact"/>
      <w:tabs>
        <w:tab w:val="left" w:pos="187" w:leader="none"/>
      </w:tabs>
    </w:pPr>
    <w:rPr>
      <w:sz w:val="18"/>
    </w:rPr>
  </w:style>
  <w:style w:type="paragraph" w:styleId="929" w:customStyle="1">
    <w:name w:val="Footnote Base"/>
    <w:basedOn w:val="899"/>
    <w:pPr>
      <w:ind w:left="187" w:hanging="187"/>
      <w:spacing w:line="220" w:lineRule="exact"/>
      <w:tabs>
        <w:tab w:val="left" w:pos="187" w:leader="none"/>
      </w:tabs>
    </w:pPr>
    <w:rPr>
      <w:sz w:val="18"/>
    </w:rPr>
  </w:style>
  <w:style w:type="paragraph" w:styleId="930">
    <w:name w:val="Footer"/>
    <w:basedOn w:val="899"/>
    <w:pPr>
      <w:keepLines/>
      <w:tabs>
        <w:tab w:val="center" w:pos="4320" w:leader="none"/>
        <w:tab w:val="right" w:pos="8640" w:leader="none"/>
      </w:tabs>
    </w:pPr>
  </w:style>
  <w:style w:type="paragraph" w:styleId="931">
    <w:name w:val="toc 1"/>
    <w:basedOn w:val="899"/>
    <w:next w:val="899"/>
    <w:uiPriority w:val="39"/>
  </w:style>
  <w:style w:type="paragraph" w:styleId="932">
    <w:name w:val="toc 2"/>
    <w:basedOn w:val="899"/>
    <w:next w:val="899"/>
    <w:uiPriority w:val="39"/>
    <w:pPr>
      <w:ind w:left="200"/>
    </w:pPr>
  </w:style>
  <w:style w:type="paragraph" w:styleId="933">
    <w:name w:val="toc 3"/>
    <w:basedOn w:val="899"/>
    <w:next w:val="899"/>
    <w:uiPriority w:val="39"/>
    <w:pPr>
      <w:ind w:left="400"/>
    </w:pPr>
  </w:style>
  <w:style w:type="paragraph" w:styleId="934">
    <w:name w:val="toc 4"/>
    <w:basedOn w:val="899"/>
    <w:next w:val="899"/>
    <w:uiPriority w:val="39"/>
    <w:pPr>
      <w:ind w:left="600"/>
    </w:pPr>
  </w:style>
  <w:style w:type="paragraph" w:styleId="935">
    <w:name w:val="toc 5"/>
    <w:basedOn w:val="899"/>
    <w:next w:val="899"/>
    <w:uiPriority w:val="39"/>
    <w:pPr>
      <w:ind w:left="800"/>
    </w:pPr>
  </w:style>
  <w:style w:type="paragraph" w:styleId="936">
    <w:name w:val="toc 6"/>
    <w:basedOn w:val="899"/>
    <w:next w:val="899"/>
    <w:uiPriority w:val="39"/>
    <w:pPr>
      <w:ind w:left="1000"/>
    </w:pPr>
  </w:style>
  <w:style w:type="paragraph" w:styleId="937">
    <w:name w:val="toc 7"/>
    <w:basedOn w:val="899"/>
    <w:next w:val="899"/>
    <w:uiPriority w:val="39"/>
    <w:pPr>
      <w:ind w:left="1200"/>
    </w:pPr>
  </w:style>
  <w:style w:type="paragraph" w:styleId="938">
    <w:name w:val="toc 8"/>
    <w:basedOn w:val="899"/>
    <w:next w:val="899"/>
    <w:uiPriority w:val="39"/>
    <w:pPr>
      <w:ind w:left="1400"/>
    </w:pPr>
  </w:style>
  <w:style w:type="paragraph" w:styleId="939">
    <w:name w:val="toc 9"/>
    <w:basedOn w:val="899"/>
    <w:next w:val="899"/>
    <w:uiPriority w:val="39"/>
    <w:pPr>
      <w:ind w:left="1600"/>
    </w:pPr>
  </w:style>
  <w:style w:type="paragraph" w:styleId="940">
    <w:name w:val="Header"/>
    <w:basedOn w:val="899"/>
    <w:pPr>
      <w:tabs>
        <w:tab w:val="center" w:pos="4419" w:leader="none"/>
        <w:tab w:val="right" w:pos="8838" w:leader="none"/>
      </w:tabs>
    </w:pPr>
  </w:style>
  <w:style w:type="paragraph" w:styleId="941" w:customStyle="1">
    <w:name w:val="Titulo"/>
    <w:basedOn w:val="899"/>
    <w:next w:val="914"/>
    <w:pPr>
      <w:jc w:val="center"/>
      <w:spacing w:after="240"/>
    </w:pPr>
    <w:rPr>
      <w:b/>
      <w:sz w:val="36"/>
    </w:rPr>
  </w:style>
  <w:style w:type="paragraph" w:styleId="942">
    <w:name w:val="Quote"/>
    <w:basedOn w:val="914"/>
    <w:qFormat/>
    <w:pPr>
      <w:ind w:left="432" w:right="432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</w:pPr>
  </w:style>
  <w:style w:type="character" w:styleId="943" w:customStyle="1">
    <w:name w:val="Negrito"/>
    <w:rPr>
      <w:rFonts w:ascii="Arial" w:hAnsi="Arial"/>
      <w:b/>
      <w:sz w:val="24"/>
    </w:rPr>
  </w:style>
  <w:style w:type="paragraph" w:styleId="944" w:customStyle="1">
    <w:name w:val="Item"/>
    <w:basedOn w:val="914"/>
    <w:pPr>
      <w:ind w:left="715" w:hanging="284"/>
    </w:pPr>
  </w:style>
  <w:style w:type="paragraph" w:styleId="945" w:customStyle="1">
    <w:name w:val="parag-item"/>
    <w:basedOn w:val="944"/>
    <w:pPr>
      <w:ind w:left="680" w:firstLine="0"/>
    </w:pPr>
  </w:style>
  <w:style w:type="paragraph" w:styleId="946" w:customStyle="1">
    <w:name w:val="Descrição"/>
    <w:basedOn w:val="899"/>
    <w:next w:val="914"/>
    <w:pPr>
      <w:ind w:left="864" w:hanging="432"/>
      <w:spacing w:before="60" w:after="60"/>
    </w:pPr>
  </w:style>
  <w:style w:type="character" w:styleId="947">
    <w:name w:val="annotation reference"/>
    <w:semiHidden/>
    <w:rPr>
      <w:sz w:val="16"/>
    </w:rPr>
  </w:style>
  <w:style w:type="paragraph" w:styleId="948">
    <w:name w:val="annotation text"/>
    <w:basedOn w:val="899"/>
    <w:link w:val="983"/>
    <w:semiHidden/>
    <w:pPr>
      <w:ind w:left="187" w:hanging="187"/>
      <w:spacing w:after="120" w:line="220" w:lineRule="exact"/>
      <w:tabs>
        <w:tab w:val="left" w:pos="187" w:leader="none"/>
      </w:tabs>
    </w:pPr>
  </w:style>
  <w:style w:type="paragraph" w:styleId="949">
    <w:name w:val="List Number 2"/>
    <w:basedOn w:val="925"/>
    <w:pPr>
      <w:numPr>
        <w:ilvl w:val="1"/>
      </w:numPr>
      <w:ind w:left="1080" w:hanging="360"/>
    </w:pPr>
  </w:style>
  <w:style w:type="paragraph" w:styleId="950">
    <w:name w:val="Subtitle"/>
    <w:basedOn w:val="899"/>
    <w:next w:val="899"/>
    <w:pPr>
      <w:jc w:val="center"/>
      <w:keepLines/>
      <w:keepNext/>
      <w:spacing w:before="480" w:after="480"/>
    </w:pPr>
    <w:rPr>
      <w:rFonts w:ascii="Arial" w:hAnsi="Arial" w:cs="Arial" w:eastAsia="Arial"/>
      <w:i/>
      <w:sz w:val="28"/>
      <w:szCs w:val="28"/>
    </w:rPr>
  </w:style>
  <w:style w:type="paragraph" w:styleId="951" w:customStyle="1">
    <w:name w:val="Autor"/>
    <w:basedOn w:val="899"/>
    <w:pPr>
      <w:jc w:val="center"/>
      <w:keepLines/>
      <w:keepNext/>
      <w:spacing w:before="760" w:after="360"/>
    </w:pPr>
    <w:rPr>
      <w:rFonts w:ascii="Arial" w:hAnsi="Arial"/>
      <w:sz w:val="32"/>
    </w:rPr>
  </w:style>
  <w:style w:type="paragraph" w:styleId="952">
    <w:name w:val="Date"/>
    <w:basedOn w:val="899"/>
    <w:next w:val="899"/>
  </w:style>
  <w:style w:type="paragraph" w:styleId="953" w:customStyle="1">
    <w:name w:val="Código"/>
    <w:basedOn w:val="914"/>
    <w:rPr>
      <w:rFonts w:ascii="Courier New" w:hAnsi="Courier New"/>
    </w:rPr>
  </w:style>
  <w:style w:type="paragraph" w:styleId="954" w:customStyle="1">
    <w:name w:val="Livre"/>
    <w:rPr>
      <w:lang w:eastAsia="pt-BR"/>
    </w:rPr>
  </w:style>
  <w:style w:type="paragraph" w:styleId="955" w:customStyle="1">
    <w:name w:val="sumário"/>
    <w:basedOn w:val="900"/>
    <w:pPr>
      <w:numPr>
        <w:numId w:val="0"/>
      </w:numPr>
      <w:ind w:left="284" w:firstLine="6"/>
      <w:tabs>
        <w:tab w:val="num" w:pos="648" w:leader="none"/>
      </w:tabs>
    </w:pPr>
    <w:rPr>
      <w:i/>
      <w:sz w:val="28"/>
    </w:rPr>
  </w:style>
  <w:style w:type="paragraph" w:styleId="956" w:customStyle="1">
    <w:name w:val="TOC Base"/>
    <w:basedOn w:val="899"/>
    <w:pPr>
      <w:tabs>
        <w:tab w:val="right" w:pos="8640" w:leader="dot"/>
      </w:tabs>
    </w:pPr>
  </w:style>
  <w:style w:type="paragraph" w:styleId="957" w:customStyle="1">
    <w:name w:val="Título de capítulo"/>
    <w:basedOn w:val="899"/>
    <w:next w:val="899"/>
    <w:pPr>
      <w:jc w:val="center"/>
      <w:keepLines/>
      <w:keepNext/>
      <w:pageBreakBefore/>
      <w:spacing w:before="480" w:after="720"/>
    </w:pPr>
    <w:rPr>
      <w:rFonts w:ascii="Arial" w:hAnsi="Arial"/>
      <w:b/>
      <w:sz w:val="44"/>
    </w:rPr>
  </w:style>
  <w:style w:type="paragraph" w:styleId="958" w:customStyle="1">
    <w:name w:val="Interface 1"/>
    <w:basedOn w:val="914"/>
    <w:pPr>
      <w:jc w:val="center"/>
      <w:spacing w:after="0"/>
    </w:pPr>
    <w:rPr>
      <w:rFonts w:ascii="Arial" w:hAnsi="Arial"/>
      <w:b/>
      <w:sz w:val="20"/>
    </w:rPr>
  </w:style>
  <w:style w:type="paragraph" w:styleId="959" w:customStyle="1">
    <w:name w:val="Interface 2"/>
    <w:basedOn w:val="958"/>
    <w:rPr>
      <w:b w:val="0"/>
    </w:rPr>
  </w:style>
  <w:style w:type="paragraph" w:styleId="960">
    <w:name w:val="Body Text Indent"/>
    <w:basedOn w:val="914"/>
    <w:pPr>
      <w:ind w:left="360"/>
    </w:pPr>
  </w:style>
  <w:style w:type="character" w:styleId="961">
    <w:name w:val="endnote reference"/>
    <w:semiHidden/>
    <w:rPr>
      <w:vertAlign w:val="superscript"/>
    </w:rPr>
  </w:style>
  <w:style w:type="paragraph" w:styleId="962">
    <w:name w:val="endnote text"/>
    <w:basedOn w:val="899"/>
    <w:semiHidden/>
    <w:pPr>
      <w:ind w:left="187" w:hanging="187"/>
      <w:spacing w:after="120" w:line="220" w:lineRule="exact"/>
      <w:tabs>
        <w:tab w:val="left" w:pos="187" w:leader="none"/>
      </w:tabs>
    </w:pPr>
    <w:rPr>
      <w:sz w:val="18"/>
    </w:rPr>
  </w:style>
  <w:style w:type="paragraph" w:styleId="963">
    <w:name w:val="List 2"/>
    <w:basedOn w:val="923"/>
    <w:pPr>
      <w:ind w:left="1080"/>
      <w:tabs>
        <w:tab w:val="clear" w:pos="720" w:leader="none"/>
        <w:tab w:val="left" w:pos="1080" w:leader="none"/>
      </w:tabs>
    </w:pPr>
  </w:style>
  <w:style w:type="paragraph" w:styleId="964">
    <w:name w:val="List 3"/>
    <w:basedOn w:val="923"/>
    <w:pPr>
      <w:ind w:left="1440"/>
      <w:tabs>
        <w:tab w:val="clear" w:pos="720" w:leader="none"/>
        <w:tab w:val="left" w:pos="1440" w:leader="none"/>
      </w:tabs>
    </w:pPr>
  </w:style>
  <w:style w:type="paragraph" w:styleId="965">
    <w:name w:val="List Bullet 3"/>
    <w:basedOn w:val="922"/>
    <w:pPr>
      <w:ind w:left="1440"/>
    </w:pPr>
  </w:style>
  <w:style w:type="paragraph" w:styleId="966">
    <w:name w:val="List Continue"/>
    <w:basedOn w:val="923"/>
    <w:pPr>
      <w:spacing w:after="160"/>
      <w:tabs>
        <w:tab w:val="clear" w:pos="720" w:leader="none"/>
      </w:tabs>
    </w:pPr>
  </w:style>
  <w:style w:type="paragraph" w:styleId="967">
    <w:name w:val="List Continue 2"/>
    <w:basedOn w:val="966"/>
    <w:pPr>
      <w:ind w:left="1080"/>
    </w:pPr>
  </w:style>
  <w:style w:type="paragraph" w:styleId="968">
    <w:name w:val="List Continue 3"/>
    <w:basedOn w:val="966"/>
    <w:pPr>
      <w:ind w:left="1440"/>
    </w:pPr>
  </w:style>
  <w:style w:type="paragraph" w:styleId="969">
    <w:name w:val="List Number 3"/>
    <w:basedOn w:val="925"/>
    <w:pPr>
      <w:numPr>
        <w:ilvl w:val="2"/>
      </w:numPr>
      <w:ind w:left="1440" w:hanging="360"/>
    </w:pPr>
  </w:style>
  <w:style w:type="paragraph" w:styleId="970">
    <w:name w:val="macro"/>
    <w:basedOn w:val="914"/>
    <w:semiHidden/>
    <w:pPr>
      <w:spacing w:after="120"/>
    </w:pPr>
    <w:rPr>
      <w:rFonts w:ascii="Courier New" w:hAnsi="Courier New"/>
    </w:rPr>
  </w:style>
  <w:style w:type="paragraph" w:styleId="971">
    <w:name w:val="Normal Indent"/>
    <w:basedOn w:val="899"/>
    <w:pPr>
      <w:ind w:left="1080"/>
    </w:pPr>
  </w:style>
  <w:style w:type="paragraph" w:styleId="972" w:customStyle="1">
    <w:name w:val="Tabela"/>
    <w:basedOn w:val="914"/>
    <w:pPr>
      <w:keepNext/>
      <w:spacing w:before="40" w:after="40"/>
    </w:pPr>
  </w:style>
  <w:style w:type="paragraph" w:styleId="973" w:customStyle="1">
    <w:name w:val="Caso"/>
    <w:basedOn w:val="899"/>
    <w:pPr>
      <w:ind w:left="600" w:right="600"/>
      <w:jc w:val="both"/>
    </w:pPr>
    <w:rPr>
      <w:rFonts w:ascii="Book Antiqua" w:hAnsi="Book Antiqua"/>
    </w:rPr>
  </w:style>
  <w:style w:type="paragraph" w:styleId="974" w:customStyle="1">
    <w:name w:val="Código-exemplo"/>
    <w:basedOn w:val="953"/>
    <w:pPr>
      <w:keepNext/>
      <w:spacing w:before="0" w:after="0"/>
    </w:pPr>
    <w:rPr>
      <w:sz w:val="18"/>
    </w:rPr>
  </w:style>
  <w:style w:type="paragraph" w:styleId="975" w:customStyle="1">
    <w:name w:val="Título de capa"/>
    <w:basedOn w:val="913"/>
    <w:rPr>
      <w:sz w:val="96"/>
    </w:rPr>
  </w:style>
  <w:style w:type="paragraph" w:styleId="976">
    <w:name w:val="List Number 4"/>
    <w:basedOn w:val="925"/>
    <w:pPr>
      <w:ind w:left="1728" w:hanging="648"/>
      <w:spacing w:before="0"/>
      <w:tabs>
        <w:tab w:val="num" w:pos="2520" w:leader="none"/>
      </w:tabs>
    </w:pPr>
  </w:style>
  <w:style w:type="paragraph" w:styleId="977">
    <w:name w:val="List Number 5"/>
    <w:basedOn w:val="925"/>
    <w:pPr>
      <w:ind w:left="2232" w:hanging="792"/>
      <w:spacing w:before="0"/>
      <w:tabs>
        <w:tab w:val="num" w:pos="3240" w:leader="none"/>
      </w:tabs>
    </w:pPr>
  </w:style>
  <w:style w:type="paragraph" w:styleId="978" w:customStyle="1">
    <w:name w:val="Página em branco"/>
    <w:basedOn w:val="913"/>
    <w:rPr>
      <w:color w:val="C0C0C0"/>
    </w:rPr>
  </w:style>
  <w:style w:type="paragraph" w:styleId="979" w:customStyle="1">
    <w:name w:val="Tabela reduzida"/>
    <w:basedOn w:val="972"/>
    <w:rPr>
      <w:sz w:val="20"/>
    </w:rPr>
  </w:style>
  <w:style w:type="character" w:styleId="980">
    <w:name w:val="Hyperlink"/>
    <w:uiPriority w:val="99"/>
    <w:rPr>
      <w:color w:val="0000FF"/>
      <w:u w:val="single"/>
    </w:rPr>
  </w:style>
  <w:style w:type="paragraph" w:styleId="981">
    <w:name w:val="Document Map"/>
    <w:basedOn w:val="899"/>
    <w:semiHidden/>
    <w:pPr>
      <w:shd w:val="clear" w:color="auto" w:fill="000080"/>
    </w:pPr>
    <w:rPr>
      <w:rFonts w:ascii="Tahoma" w:hAnsi="Tahoma" w:cs="Tahoma"/>
    </w:rPr>
  </w:style>
  <w:style w:type="paragraph" w:styleId="982">
    <w:name w:val="annotation subject"/>
    <w:basedOn w:val="948"/>
    <w:next w:val="948"/>
    <w:link w:val="984"/>
    <w:uiPriority w:val="99"/>
    <w:semiHidden/>
    <w:unhideWhenUsed/>
    <w:pPr>
      <w:ind w:left="0" w:firstLine="0"/>
      <w:spacing w:after="0" w:line="240" w:lineRule="auto"/>
      <w:tabs>
        <w:tab w:val="clear" w:pos="187" w:leader="none"/>
      </w:tabs>
    </w:pPr>
    <w:rPr>
      <w:b/>
      <w:bCs/>
    </w:rPr>
  </w:style>
  <w:style w:type="character" w:styleId="983" w:customStyle="1">
    <w:name w:val="Texto de comentário Char"/>
    <w:link w:val="948"/>
    <w:semiHidden/>
    <w:rPr>
      <w:lang w:val="pt-BR" w:eastAsia="pt-BR"/>
    </w:rPr>
  </w:style>
  <w:style w:type="character" w:styleId="984" w:customStyle="1">
    <w:name w:val="Assunto do comentário Char"/>
    <w:basedOn w:val="983"/>
    <w:link w:val="982"/>
    <w:rPr>
      <w:lang w:val="pt-BR" w:eastAsia="pt-BR"/>
    </w:rPr>
  </w:style>
  <w:style w:type="paragraph" w:styleId="985">
    <w:name w:val="Balloon Text"/>
    <w:basedOn w:val="899"/>
    <w:link w:val="986"/>
    <w:uiPriority w:val="99"/>
    <w:semiHidden/>
    <w:unhideWhenUsed/>
    <w:rPr>
      <w:rFonts w:ascii="Tahoma" w:hAnsi="Tahoma" w:cs="Tahoma"/>
      <w:sz w:val="16"/>
      <w:szCs w:val="16"/>
    </w:rPr>
  </w:style>
  <w:style w:type="character" w:styleId="986" w:customStyle="1">
    <w:name w:val="Texto de balão Char"/>
    <w:link w:val="985"/>
    <w:uiPriority w:val="99"/>
    <w:semiHidden/>
    <w:rPr>
      <w:rFonts w:ascii="Tahoma" w:hAnsi="Tahoma" w:cs="Tahoma"/>
      <w:sz w:val="16"/>
      <w:szCs w:val="16"/>
      <w:lang w:val="pt-BR" w:eastAsia="pt-BR"/>
    </w:rPr>
  </w:style>
  <w:style w:type="table" w:styleId="987">
    <w:name w:val="Table Grid"/>
    <w:basedOn w:val="910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988">
    <w:name w:val="List Paragraph"/>
    <w:basedOn w:val="899"/>
    <w:uiPriority w:val="34"/>
    <w:qFormat/>
    <w:pPr>
      <w:ind w:left="708"/>
    </w:pPr>
  </w:style>
  <w:style w:type="character" w:styleId="989" w:customStyle="1">
    <w:name w:val="Título 5 Char"/>
    <w:link w:val="904"/>
    <w:rPr>
      <w:rFonts w:ascii="Arial" w:hAnsi="Arial"/>
      <w:b/>
      <w:lang w:eastAsia="pt-BR"/>
    </w:rPr>
  </w:style>
  <w:style w:type="character" w:styleId="990" w:customStyle="1">
    <w:name w:val="Corpo de texto Char"/>
    <w:link w:val="914"/>
    <w:rPr>
      <w:sz w:val="24"/>
      <w:szCs w:val="24"/>
      <w:lang w:eastAsia="pt-BR"/>
    </w:rPr>
  </w:style>
  <w:style w:type="character" w:styleId="991" w:customStyle="1">
    <w:name w:val="Título 6 Char"/>
    <w:link w:val="905"/>
    <w:rPr>
      <w:rFonts w:ascii="Arial" w:hAnsi="Arial"/>
      <w:b/>
      <w:i/>
      <w:lang w:eastAsia="pt-BR"/>
    </w:rPr>
  </w:style>
  <w:style w:type="table" w:styleId="992" w:customStyle="1">
    <w:name w:val="StGen0"/>
    <w:basedOn w:val="910"/>
    <w:tblPr>
      <w:tblStyleRowBandSize w:val="1"/>
      <w:tblStyleColBandSize w:val="1"/>
      <w:tblInd w:w="0" w:type="dxa"/>
      <w:tblCellMar>
        <w:left w:w="70" w:type="dxa"/>
        <w:top w:w="0" w:type="dxa"/>
        <w:right w:w="70" w:type="dxa"/>
        <w:bottom w:w="0" w:type="dxa"/>
      </w:tblCellMar>
    </w:tblPr>
  </w:style>
  <w:style w:type="table" w:styleId="993" w:customStyle="1">
    <w:name w:val="StGen1"/>
    <w:basedOn w:val="910"/>
    <w:tblPr>
      <w:tblStyleRowBandSize w:val="1"/>
      <w:tblStyleColBandSize w:val="1"/>
      <w:tblInd w:w="0" w:type="dxa"/>
      <w:tblCellMar>
        <w:left w:w="70" w:type="dxa"/>
        <w:top w:w="0" w:type="dxa"/>
        <w:right w:w="70" w:type="dxa"/>
        <w:bottom w:w="0" w:type="dxa"/>
      </w:tblCellMar>
    </w:tblPr>
  </w:style>
  <w:style w:type="table" w:styleId="994" w:customStyle="1">
    <w:name w:val="StGen2"/>
    <w:basedOn w:val="910"/>
    <w:tblPr>
      <w:tblStyleRowBandSize w:val="1"/>
      <w:tblStyleColBandSize w:val="1"/>
      <w:tblInd w:w="0" w:type="dxa"/>
      <w:tblCellMar>
        <w:left w:w="70" w:type="dxa"/>
        <w:top w:w="0" w:type="dxa"/>
        <w:right w:w="70" w:type="dxa"/>
        <w:bottom w:w="0" w:type="dxa"/>
      </w:tblCellMar>
    </w:tblPr>
  </w:style>
  <w:style w:type="table" w:styleId="995" w:customStyle="1">
    <w:name w:val="StGen3"/>
    <w:basedOn w:val="910"/>
    <w:tblPr>
      <w:tblStyleRowBandSize w:val="1"/>
      <w:tblStyleColBandSize w:val="1"/>
      <w:tblInd w:w="0" w:type="dxa"/>
      <w:tblCellMar>
        <w:left w:w="70" w:type="dxa"/>
        <w:top w:w="0" w:type="dxa"/>
        <w:right w:w="70" w:type="dxa"/>
        <w:bottom w:w="0" w:type="dxa"/>
      </w:tblCellMar>
    </w:tblPr>
  </w:style>
  <w:style w:type="numbering" w:styleId="996" w:customStyle="1">
    <w:name w:val="Style1"/>
    <w:uiPriority w:val="99"/>
    <w:pPr>
      <w:numPr>
        <w:numId w:val="3"/>
      </w:numPr>
    </w:pPr>
  </w:style>
  <w:style w:type="paragraph" w:styleId="997" w:customStyle="1">
    <w:name w:val="Topics"/>
    <w:basedOn w:val="899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styleId="998" w:customStyle="1">
    <w:name w:val="Explicação de Preenchimento"/>
    <w:basedOn w:val="899"/>
    <w:link w:val="999"/>
    <w:qFormat/>
    <w:pPr>
      <w:jc w:val="both"/>
      <w:spacing w:before="120" w:after="120" w:line="276" w:lineRule="auto"/>
    </w:pPr>
    <w:rPr>
      <w:rFonts w:ascii="Arial" w:hAnsi="Arial" w:eastAsia="Calibri"/>
      <w:i/>
      <w:color w:val="ED7D31"/>
      <w:szCs w:val="22"/>
    </w:rPr>
  </w:style>
  <w:style w:type="character" w:styleId="999" w:customStyle="1">
    <w:name w:val="Explicação de Preenchimento Char"/>
    <w:link w:val="998"/>
    <w:rPr>
      <w:rFonts w:ascii="Arial" w:hAnsi="Arial" w:eastAsia="Calibri"/>
      <w:i/>
      <w:color w:val="ED7D31"/>
      <w:szCs w:val="22"/>
      <w:lang w:eastAsia="pt-BR"/>
    </w:rPr>
  </w:style>
  <w:style w:type="paragraph" w:styleId="1000">
    <w:name w:val="Normal (Web)"/>
    <w:basedOn w:val="899"/>
    <w:uiPriority w:val="99"/>
    <w:unhideWhenUsed/>
    <w:pPr>
      <w:spacing w:before="100" w:beforeAutospacing="1" w:after="100" w:afterAutospacing="1"/>
    </w:pPr>
    <w:rPr>
      <w:sz w:val="24"/>
      <w:szCs w:val="24"/>
    </w:rPr>
  </w:style>
  <w:style w:type="character" w:styleId="1001" w:customStyle="1">
    <w:name w:val="Unresolved Mention"/>
    <w:basedOn w:val="909"/>
    <w:uiPriority w:val="99"/>
    <w:semiHidden/>
    <w:unhideWhenUsed/>
    <w:rPr>
      <w:color w:val="605E5C"/>
      <w:shd w:val="clear" w:color="auto" w:fill="e1dfdd"/>
    </w:rPr>
  </w:style>
  <w:style w:type="character" w:styleId="1002">
    <w:name w:val="FollowedHyperlink"/>
    <w:basedOn w:val="909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customXml" Target="../customXml/item2.xml" /><Relationship Id="rId15" Type="http://schemas.openxmlformats.org/officeDocument/2006/relationships/hyperlink" Target="https://c4model.com/" TargetMode="External"/><Relationship Id="rId16" Type="http://schemas.openxmlformats.org/officeDocument/2006/relationships/hyperlink" Target="https://www.infoq.com/br/articles/C4-architecture-model/" TargetMode="External"/><Relationship Id="rId17" Type="http://schemas.openxmlformats.org/officeDocument/2006/relationships/image" Target="media/image1.png"/><Relationship Id="rId18" Type="http://schemas.openxmlformats.org/officeDocument/2006/relationships/hyperlink" Target="https://bit.ly/3OBxYIt" TargetMode="External"/><Relationship Id="rId19" Type="http://schemas.openxmlformats.org/officeDocument/2006/relationships/hyperlink" Target="https://bit.ly/3u0Fsw4" TargetMode="External"/><Relationship Id="rId20" Type="http://schemas.openxmlformats.org/officeDocument/2006/relationships/hyperlink" Target="https://bit.ly/3ndS5jN" TargetMode="External"/><Relationship Id="rId21" Type="http://schemas.openxmlformats.org/officeDocument/2006/relationships/hyperlink" Target="https://bit.ly/3u3vhq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2D306ACB-00C5-4362-B5ED-4547039E4B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revision>411</cp:revision>
  <dcterms:created xsi:type="dcterms:W3CDTF">2021-12-07T22:53:00Z</dcterms:created>
  <dcterms:modified xsi:type="dcterms:W3CDTF">2022-08-11T02:39:42Z</dcterms:modified>
</cp:coreProperties>
</file>