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svg="http://schemas.microsoft.com/office/drawing/2016/SVG/main" mc:Ignorable="w14 w15 w16se w16cid w16 w16cex w16sdtdh wp14">
  <w:body>
    <w:p w:rsidRPr="00AA6E3D" w:rsidR="00815ADB" w:rsidP="00AA6E3D" w:rsidRDefault="00815ADB" w14:paraId="4CA6AD4C" w14:textId="47936683">
      <w:pPr>
        <w:spacing w:after="0" w:line="360" w:lineRule="auto"/>
        <w:jc w:val="center"/>
        <w:rPr>
          <w:b/>
          <w:bCs/>
          <w:sz w:val="24"/>
          <w:szCs w:val="24"/>
        </w:rPr>
      </w:pPr>
      <w:r w:rsidRPr="00AA6E3D">
        <w:rPr>
          <w:b/>
          <w:bCs/>
          <w:sz w:val="24"/>
          <w:szCs w:val="24"/>
        </w:rPr>
        <w:t xml:space="preserve">Metody numeryczne – laboratorium nr </w:t>
      </w:r>
      <w:r w:rsidR="005033D6">
        <w:rPr>
          <w:b/>
          <w:bCs/>
          <w:sz w:val="24"/>
          <w:szCs w:val="24"/>
        </w:rPr>
        <w:t>7</w:t>
      </w:r>
    </w:p>
    <w:p w:rsidRPr="00AA6E3D" w:rsidR="00740290" w:rsidP="00AA6E3D" w:rsidRDefault="00D04480" w14:paraId="71103DE1" w14:textId="7781EB91">
      <w:pPr>
        <w:spacing w:after="0" w:line="36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Całkowanie</w:t>
      </w:r>
    </w:p>
    <w:p w:rsidR="00B634B6" w:rsidP="00AA6E3D" w:rsidRDefault="00B634B6" w14:paraId="34C6CAB9" w14:textId="30CC208A">
      <w:pPr>
        <w:autoSpaceDE w:val="0"/>
        <w:autoSpaceDN w:val="0"/>
        <w:adjustRightInd w:val="0"/>
        <w:spacing w:before="120" w:after="120" w:line="240" w:lineRule="auto"/>
        <w:rPr>
          <w:rFonts w:cstheme="minorHAnsi"/>
          <w:b/>
          <w:bCs/>
          <w:color w:val="228B22"/>
          <w:sz w:val="24"/>
          <w:szCs w:val="24"/>
        </w:rPr>
      </w:pPr>
      <w:r w:rsidRPr="00B634B6">
        <w:rPr>
          <w:rFonts w:cstheme="minorHAnsi"/>
          <w:b/>
          <w:bCs/>
          <w:color w:val="228B22"/>
          <w:sz w:val="24"/>
          <w:szCs w:val="24"/>
        </w:rPr>
        <w:t xml:space="preserve">Zadanie </w:t>
      </w:r>
      <w:r w:rsidR="008A7F37">
        <w:rPr>
          <w:rFonts w:cstheme="minorHAnsi"/>
          <w:b/>
          <w:bCs/>
          <w:color w:val="228B22"/>
          <w:sz w:val="24"/>
          <w:szCs w:val="24"/>
        </w:rPr>
        <w:t>1</w:t>
      </w:r>
      <w:r w:rsidRPr="00B634B6">
        <w:rPr>
          <w:rFonts w:cstheme="minorHAnsi"/>
          <w:b/>
          <w:bCs/>
          <w:color w:val="228B22"/>
          <w:sz w:val="24"/>
          <w:szCs w:val="24"/>
        </w:rPr>
        <w:t xml:space="preserve"> </w:t>
      </w:r>
    </w:p>
    <w:p w:rsidRPr="00D04480" w:rsidR="00D04480" w:rsidP="00D04480" w:rsidRDefault="00D04480" w14:paraId="2CF513DB" w14:textId="2C9B7D01">
      <w:pPr>
        <w:pStyle w:val="Standard"/>
        <w:numPr>
          <w:ilvl w:val="0"/>
          <w:numId w:val="8"/>
        </w:numPr>
        <w:spacing w:line="276" w:lineRule="auto"/>
        <w:jc w:val="both"/>
        <w:rPr>
          <w:rFonts w:asciiTheme="minorHAnsi" w:hAnsiTheme="minorHAnsi" w:cstheme="minorHAnsi"/>
        </w:rPr>
      </w:pPr>
      <w:r w:rsidRPr="00D04480">
        <w:rPr>
          <w:rFonts w:asciiTheme="minorHAnsi" w:hAnsiTheme="minorHAnsi" w:cstheme="minorHAnsi"/>
        </w:rPr>
        <w:t>Oblicz pole powierzchni kształtu z zajęć z interpolacji (</w:t>
      </w:r>
      <w:r>
        <w:rPr>
          <w:rFonts w:asciiTheme="minorHAnsi" w:hAnsiTheme="minorHAnsi" w:cstheme="minorHAnsi"/>
        </w:rPr>
        <w:t>ryba)</w:t>
      </w:r>
      <w:r w:rsidRPr="00D04480">
        <w:rPr>
          <w:rFonts w:asciiTheme="minorHAnsi" w:hAnsiTheme="minorHAnsi" w:cstheme="minorHAnsi"/>
        </w:rPr>
        <w:t xml:space="preserve"> następującymi metodami:</w:t>
      </w:r>
    </w:p>
    <w:p w:rsidRPr="00D04480" w:rsidR="00D04480" w:rsidP="00D04480" w:rsidRDefault="00D04480" w14:paraId="5107710E" w14:textId="77777777">
      <w:pPr>
        <w:pStyle w:val="Standard"/>
        <w:numPr>
          <w:ilvl w:val="0"/>
          <w:numId w:val="18"/>
        </w:numPr>
        <w:spacing w:line="276" w:lineRule="auto"/>
        <w:jc w:val="both"/>
        <w:rPr>
          <w:rFonts w:asciiTheme="minorHAnsi" w:hAnsiTheme="minorHAnsi" w:cstheme="minorHAnsi"/>
        </w:rPr>
      </w:pPr>
      <w:r w:rsidRPr="00D04480">
        <w:rPr>
          <w:rFonts w:asciiTheme="minorHAnsi" w:hAnsiTheme="minorHAnsi" w:cstheme="minorHAnsi"/>
        </w:rPr>
        <w:t>metodą prostokątów,</w:t>
      </w:r>
    </w:p>
    <w:p w:rsidRPr="00D04480" w:rsidR="00D04480" w:rsidP="00D04480" w:rsidRDefault="00D04480" w14:paraId="2588FE47" w14:textId="77777777">
      <w:pPr>
        <w:pStyle w:val="Standard"/>
        <w:numPr>
          <w:ilvl w:val="0"/>
          <w:numId w:val="18"/>
        </w:numPr>
        <w:spacing w:line="276" w:lineRule="auto"/>
        <w:jc w:val="both"/>
        <w:rPr>
          <w:rFonts w:asciiTheme="minorHAnsi" w:hAnsiTheme="minorHAnsi" w:cstheme="minorHAnsi"/>
        </w:rPr>
      </w:pPr>
      <w:r w:rsidRPr="00D04480">
        <w:rPr>
          <w:rFonts w:asciiTheme="minorHAnsi" w:hAnsiTheme="minorHAnsi" w:cstheme="minorHAnsi"/>
        </w:rPr>
        <w:t>metodą Monte Carlo (wersja z losowaniem dwóch liczb).</w:t>
      </w:r>
    </w:p>
    <w:p w:rsidRPr="00D04480" w:rsidR="00D04480" w:rsidP="00D04480" w:rsidRDefault="00D04480" w14:paraId="138FBB9E" w14:textId="2EE4B2D6">
      <w:pPr>
        <w:pStyle w:val="Standard"/>
        <w:spacing w:line="276" w:lineRule="auto"/>
        <w:ind w:left="360"/>
        <w:jc w:val="both"/>
        <w:rPr>
          <w:rFonts w:asciiTheme="minorHAnsi" w:hAnsiTheme="minorHAnsi" w:cstheme="minorHAnsi"/>
        </w:rPr>
      </w:pPr>
      <w:r w:rsidRPr="00D04480">
        <w:rPr>
          <w:rFonts w:asciiTheme="minorHAnsi" w:hAnsiTheme="minorHAnsi" w:cstheme="minorHAnsi"/>
        </w:rPr>
        <w:t>Skrypt, poza wynikiem liczbowym, ma generować wykres, na którym będzie zaznaczony kształt oraz elementy działania metody. Odpowiednio: prostokąty dla metody prostokątów oraz strzały dla metody MC. W metodzie MC strzały celne oraz ‘pudła’ oznacz różnymi znacznikami.</w:t>
      </w:r>
    </w:p>
    <w:p w:rsidRPr="00D04480" w:rsidR="00D04480" w:rsidP="00D04480" w:rsidRDefault="00D04480" w14:paraId="0C1D5D5D" w14:textId="77777777">
      <w:pPr>
        <w:pStyle w:val="Standard"/>
        <w:spacing w:line="276" w:lineRule="auto"/>
        <w:ind w:left="360"/>
        <w:jc w:val="both"/>
        <w:rPr>
          <w:rFonts w:asciiTheme="minorHAnsi" w:hAnsiTheme="minorHAnsi" w:cstheme="minorHAnsi"/>
        </w:rPr>
      </w:pPr>
      <w:r w:rsidRPr="00D04480">
        <w:rPr>
          <w:rFonts w:asciiTheme="minorHAnsi" w:hAnsiTheme="minorHAnsi" w:cstheme="minorHAnsi"/>
        </w:rPr>
        <w:t>Tu wklej wykresy (w sumie 4) działania skryptu dla następujących parametrów:</w:t>
      </w:r>
    </w:p>
    <w:p w:rsidRPr="00D04480" w:rsidR="00D04480" w:rsidP="00D04480" w:rsidRDefault="00D04480" w14:paraId="5D937EC4" w14:textId="77777777">
      <w:pPr>
        <w:pStyle w:val="Standard"/>
        <w:numPr>
          <w:ilvl w:val="0"/>
          <w:numId w:val="19"/>
        </w:numPr>
        <w:spacing w:line="276" w:lineRule="auto"/>
        <w:jc w:val="both"/>
        <w:rPr>
          <w:rFonts w:asciiTheme="minorHAnsi" w:hAnsiTheme="minorHAnsi" w:cstheme="minorHAnsi"/>
        </w:rPr>
      </w:pPr>
      <w:r w:rsidRPr="00D04480">
        <w:rPr>
          <w:rFonts w:asciiTheme="minorHAnsi" w:hAnsiTheme="minorHAnsi" w:cstheme="minorHAnsi"/>
        </w:rPr>
        <w:t>Metoda prostokątów: krok = 1, krok = 10</w:t>
      </w:r>
    </w:p>
    <w:p w:rsidR="00D04480" w:rsidP="00D04480" w:rsidRDefault="00D04480" w14:paraId="7E731811" w14:textId="77777777">
      <w:pPr>
        <w:pStyle w:val="Standard"/>
        <w:numPr>
          <w:ilvl w:val="0"/>
          <w:numId w:val="19"/>
        </w:numPr>
        <w:spacing w:line="276" w:lineRule="auto"/>
        <w:jc w:val="both"/>
        <w:rPr>
          <w:rFonts w:asciiTheme="minorHAnsi" w:hAnsiTheme="minorHAnsi" w:cstheme="minorHAnsi"/>
        </w:rPr>
      </w:pPr>
      <w:r w:rsidRPr="60AB241D" w:rsidR="00D04480">
        <w:rPr>
          <w:rFonts w:ascii="Calibri" w:hAnsi="Calibri" w:cs="Calibri" w:asciiTheme="minorAscii" w:hAnsiTheme="minorAscii" w:cstheme="minorAscii"/>
        </w:rPr>
        <w:t>Metoda Monte Carlo: liczba strzałów = 100, liczba strzałów = 500</w:t>
      </w:r>
    </w:p>
    <w:p w:rsidR="00337EFF" w:rsidP="00337EFF" w:rsidRDefault="00337EFF" w14:paraId="44523205" w14:textId="0A00BFD0">
      <w:pPr>
        <w:pStyle w:val="Standard"/>
        <w:spacing w:line="276" w:lineRule="auto"/>
        <w:jc w:val="both"/>
      </w:pPr>
      <w:r w:rsidR="6420A1F0">
        <w:drawing>
          <wp:inline wp14:editId="759CA690" wp14:anchorId="4B87B39B">
            <wp:extent cx="4572000" cy="2095500"/>
            <wp:effectExtent l="0" t="0" r="0" b="0"/>
            <wp:docPr id="138050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466670599747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04480" w:rsidR="00337EFF" w:rsidP="00337EFF" w:rsidRDefault="00337EFF" w14:paraId="12ECD07A" w14:textId="6025199D">
      <w:pPr>
        <w:pStyle w:val="Standard"/>
        <w:spacing w:line="276" w:lineRule="auto"/>
        <w:jc w:val="both"/>
      </w:pPr>
      <w:r w:rsidR="3951CBE1">
        <w:drawing>
          <wp:inline wp14:editId="43B11324" wp14:anchorId="423428C1">
            <wp:extent cx="4572000" cy="2095500"/>
            <wp:effectExtent l="0" t="0" r="0" b="0"/>
            <wp:docPr id="1385054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cfdedd338d47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D352D" w:rsidR="005D352D" w:rsidP="005D352D" w:rsidRDefault="005D352D" w14:paraId="64D6D262" w14:textId="131FF4FE">
      <w:pPr>
        <w:autoSpaceDE w:val="0"/>
        <w:autoSpaceDN w:val="0"/>
        <w:adjustRightInd w:val="0"/>
        <w:spacing w:before="120" w:after="120" w:line="240" w:lineRule="auto"/>
        <w:rPr>
          <w:rFonts w:cstheme="minorHAnsi"/>
          <w:b/>
          <w:bCs/>
          <w:color w:val="228B22"/>
          <w:sz w:val="24"/>
          <w:szCs w:val="24"/>
        </w:rPr>
      </w:pPr>
      <w:r w:rsidRPr="005D352D">
        <w:rPr>
          <w:rFonts w:cstheme="minorHAnsi"/>
          <w:b/>
          <w:bCs/>
          <w:color w:val="228B22"/>
          <w:sz w:val="24"/>
          <w:szCs w:val="24"/>
        </w:rPr>
        <w:t>Zadanie 2</w:t>
      </w:r>
    </w:p>
    <w:p w:rsidRPr="005D352D" w:rsidR="005D352D" w:rsidP="005D352D" w:rsidRDefault="005D352D" w14:paraId="2051E61A" w14:textId="35DAAB8A">
      <w:pPr>
        <w:pStyle w:val="Standard"/>
        <w:spacing w:line="276" w:lineRule="auto"/>
        <w:jc w:val="both"/>
        <w:rPr>
          <w:rFonts w:asciiTheme="minorHAnsi" w:hAnsiTheme="minorHAnsi" w:cstheme="minorHAnsi"/>
        </w:rPr>
      </w:pPr>
      <w:r w:rsidRPr="005D352D">
        <w:rPr>
          <w:rFonts w:asciiTheme="minorHAnsi" w:hAnsiTheme="minorHAnsi" w:cstheme="minorHAnsi"/>
        </w:rPr>
        <w:t xml:space="preserve">Oblicz całkę dla funkcji </w:t>
      </w:r>
      <m:oMath>
        <m:r>
          <w:rPr>
            <w:rFonts w:ascii="Cambria Math" w:hAnsi="Cambria Math" w:cstheme="minorHAnsi"/>
          </w:rPr>
          <m:t>sin(x)</m:t>
        </m:r>
      </m:oMath>
      <w:r w:rsidRPr="005D352D">
        <w:rPr>
          <w:rFonts w:asciiTheme="minorHAnsi" w:hAnsiTheme="minorHAnsi" w:cstheme="minorHAnsi"/>
        </w:rPr>
        <w:t xml:space="preserve"> w przedziale </w:t>
      </w:r>
      <m:oMath>
        <m:r>
          <w:rPr>
            <w:rFonts w:ascii="Cambria Math" w:hAnsi="Cambria Math" w:cstheme="minorHAnsi"/>
          </w:rPr>
          <m:t>&lt;-</m:t>
        </m:r>
        <m:r>
          <w:rPr>
            <w:rFonts w:ascii="Cambria Math" w:hAnsi="Cambria Math" w:cstheme="minorHAnsi"/>
          </w:rPr>
          <m:t>π</m:t>
        </m:r>
        <m:r>
          <w:rPr>
            <w:rFonts w:ascii="Cambria Math" w:hAnsi="Cambria Math" w:cstheme="minorHAnsi"/>
          </w:rPr>
          <m:t xml:space="preserve">, </m:t>
        </m:r>
        <m:r>
          <w:rPr>
            <w:rFonts w:ascii="Cambria Math" w:hAnsi="Cambria Math" w:cstheme="minorHAnsi"/>
          </w:rPr>
          <m:t>π</m:t>
        </m:r>
        <m:r>
          <w:rPr>
            <w:rFonts w:ascii="Cambria Math" w:hAnsi="Cambria Math" w:cstheme="minorHAnsi"/>
          </w:rPr>
          <m:t>&gt;</m:t>
        </m:r>
      </m:oMath>
      <w:r w:rsidRPr="005D352D">
        <w:rPr>
          <w:rFonts w:asciiTheme="minorHAnsi" w:hAnsiTheme="minorHAnsi" w:cstheme="minorHAnsi"/>
        </w:rPr>
        <w:t>. Zastosuj metodę trapezów oraz metodę Monte Carlo. Wykonaj odpowiednie badania i odpowiedz na pytania.  Odpowiedzi umieść na końcu skryptu.</w:t>
      </w:r>
    </w:p>
    <w:p w:rsidRPr="005D352D" w:rsidR="005D352D" w:rsidP="60AB241D" w:rsidRDefault="005D352D" w14:paraId="00F52786" w14:textId="25BB7A3C">
      <w:pPr>
        <w:pStyle w:val="Standard"/>
        <w:numPr>
          <w:ilvl w:val="0"/>
          <w:numId w:val="20"/>
        </w:numPr>
        <w:spacing w:line="276" w:lineRule="auto"/>
        <w:jc w:val="both"/>
        <w:rPr>
          <w:rFonts w:ascii="Calibri" w:hAnsi="Calibri" w:cs="Calibri" w:asciiTheme="minorAscii" w:hAnsiTheme="minorAscii" w:cstheme="minorAscii"/>
        </w:rPr>
      </w:pPr>
      <w:r w:rsidRPr="60AB241D" w:rsidR="005D352D">
        <w:rPr>
          <w:rFonts w:ascii="Calibri" w:hAnsi="Calibri" w:cs="Calibri" w:asciiTheme="minorAscii" w:hAnsiTheme="minorAscii" w:cstheme="minorAscii"/>
        </w:rPr>
        <w:t>Czy wielkość kroku całkowania wpływa na wynik? Określ tę zależność.</w:t>
      </w:r>
      <w:r>
        <w:br/>
      </w:r>
      <w:r w:rsidRPr="60AB241D" w:rsidR="6DF3E57D">
        <w:rPr>
          <w:rFonts w:ascii="Calibri" w:hAnsi="Calibri" w:cs="Calibri" w:asciiTheme="minorAscii" w:hAnsiTheme="minorAscii" w:cstheme="minorAscii"/>
        </w:rPr>
        <w:t>Mniejszy krok całkowania prowadzi do dokładniejszych wyników, ponieważ umożliwia lepsze odwzorowanie kształtu funkcji i zmniejsza błąd numeryczny.</w:t>
      </w:r>
    </w:p>
    <w:p w:rsidRPr="005D352D" w:rsidR="005D352D" w:rsidP="60AB241D" w:rsidRDefault="005D352D" w14:paraId="57F9FC5F" w14:textId="7E863D0D">
      <w:pPr>
        <w:pStyle w:val="Standard"/>
        <w:numPr>
          <w:ilvl w:val="0"/>
          <w:numId w:val="20"/>
        </w:numPr>
        <w:spacing w:line="276" w:lineRule="auto"/>
        <w:jc w:val="both"/>
        <w:rPr>
          <w:rFonts w:ascii="Calibri" w:hAnsi="Calibri" w:cs="Calibri" w:asciiTheme="minorAscii" w:hAnsiTheme="minorAscii" w:cstheme="minorAscii"/>
        </w:rPr>
      </w:pPr>
      <w:r w:rsidRPr="60AB241D" w:rsidR="005D352D">
        <w:rPr>
          <w:rFonts w:ascii="Calibri" w:hAnsi="Calibri" w:cs="Calibri" w:asciiTheme="minorAscii" w:hAnsiTheme="minorAscii" w:cstheme="minorAscii"/>
        </w:rPr>
        <w:t>Czy liczba strzałów wypływa na wynik w metodzie Monte Carlo? Określ tę zależność.</w:t>
      </w:r>
      <w:r>
        <w:br/>
      </w:r>
      <w:r>
        <w:br/>
      </w:r>
      <w:r w:rsidRPr="60AB241D" w:rsidR="092DD74D">
        <w:rPr>
          <w:rFonts w:ascii="Calibri" w:hAnsi="Calibri" w:cs="Calibri" w:asciiTheme="minorAscii" w:hAnsiTheme="minorAscii" w:cstheme="minorAscii"/>
        </w:rPr>
        <w:t>Większa liczba strzałów zwiększa dokładność wyniku, ponieważ pozwala na lepsze przybliżenie całki poprzez intensywniejsze próbkowanie funkcji.</w:t>
      </w:r>
      <w:r>
        <w:br/>
      </w:r>
    </w:p>
    <w:p w:rsidRPr="005D352D" w:rsidR="005D352D" w:rsidP="005D352D" w:rsidRDefault="005D352D" w14:paraId="2C53A74C" w14:textId="77777777">
      <w:pPr>
        <w:pStyle w:val="Standard"/>
        <w:spacing w:line="276" w:lineRule="auto"/>
        <w:jc w:val="both"/>
        <w:rPr>
          <w:rFonts w:asciiTheme="minorHAnsi" w:hAnsiTheme="minorHAnsi" w:cstheme="minorHAnsi"/>
        </w:rPr>
      </w:pPr>
      <w:r w:rsidRPr="005D352D">
        <w:rPr>
          <w:rFonts w:asciiTheme="minorHAnsi" w:hAnsiTheme="minorHAnsi" w:cstheme="minorHAnsi"/>
        </w:rPr>
        <w:t>Uwaga: badania przeprowadź przynajmniej dla czterech różnych wartości korku całkowania i czterech różnych liczb strzałów.</w:t>
      </w:r>
    </w:p>
    <w:p w:rsidR="00D04480" w:rsidP="00D04480" w:rsidRDefault="00D04480" w14:paraId="2DAF8826" w14:textId="77777777">
      <w:pPr>
        <w:pStyle w:val="Standard"/>
        <w:spacing w:line="276" w:lineRule="auto"/>
        <w:jc w:val="both"/>
        <w:rPr>
          <w:rFonts w:asciiTheme="minorHAnsi" w:hAnsiTheme="minorHAnsi" w:cstheme="minorHAnsi"/>
        </w:rPr>
      </w:pPr>
    </w:p>
    <w:p w:rsidRPr="00B9744D" w:rsidR="00151E38" w:rsidP="00151E38" w:rsidRDefault="00151E38" w14:paraId="1F6FA369" w14:textId="77777777">
      <w:pPr>
        <w:spacing w:before="240" w:line="240" w:lineRule="auto"/>
        <w:jc w:val="both"/>
        <w:rPr>
          <w:b/>
          <w:bCs/>
        </w:rPr>
      </w:pPr>
      <w:r w:rsidRPr="00B9744D">
        <w:rPr>
          <w:b/>
          <w:bCs/>
        </w:rPr>
        <w:t>Przyda się:</w:t>
      </w:r>
    </w:p>
    <w:p w:rsidRPr="005C6119" w:rsidR="00151E38" w:rsidP="00151E38" w:rsidRDefault="00151E38" w14:paraId="18DCA772" w14:textId="77777777">
      <w:pPr>
        <w:pStyle w:val="NormalnyWeb"/>
        <w:spacing w:before="240" w:beforeAutospacing="0" w:after="0"/>
        <w:jc w:val="both"/>
      </w:pPr>
      <w:r w:rsidRPr="00B9744D">
        <w:rPr>
          <w:rFonts w:eastAsia="Lucida Sans Unicode" w:asciiTheme="minorHAnsi" w:hAnsiTheme="minorHAnsi" w:cstheme="minorHAnsi"/>
          <w:kern w:val="3"/>
        </w:rPr>
        <w:t>definiowanie funkcji:</w:t>
      </w:r>
      <w:r w:rsidRPr="005C6119">
        <w:rPr>
          <w:rFonts w:ascii="Courier New" w:hAnsi="Courier New" w:cs="Courier New"/>
          <w:color w:val="000000"/>
          <w:sz w:val="20"/>
          <w:szCs w:val="20"/>
        </w:rPr>
        <w:t xml:space="preserve"> f=@(x) sin(x)</w:t>
      </w:r>
    </w:p>
    <w:p w:rsidRPr="005C6119" w:rsidR="00151E38" w:rsidP="00151E38" w:rsidRDefault="00151E38" w14:paraId="64109202" w14:textId="77777777">
      <w:pPr>
        <w:pStyle w:val="NormalnyWeb"/>
        <w:spacing w:before="240" w:beforeAutospacing="0" w:after="0"/>
        <w:jc w:val="both"/>
      </w:pPr>
      <w:r w:rsidRPr="00B9744D">
        <w:rPr>
          <w:rFonts w:eastAsia="Lucida Sans Unicode" w:asciiTheme="minorHAnsi" w:hAnsiTheme="minorHAnsi" w:cstheme="minorHAnsi"/>
          <w:kern w:val="3"/>
        </w:rPr>
        <w:t xml:space="preserve">całkowanie w </w:t>
      </w:r>
      <w:proofErr w:type="spellStart"/>
      <w:r w:rsidRPr="00B9744D">
        <w:rPr>
          <w:rFonts w:eastAsia="Lucida Sans Unicode" w:asciiTheme="minorHAnsi" w:hAnsiTheme="minorHAnsi" w:cstheme="minorHAnsi"/>
          <w:kern w:val="3"/>
        </w:rPr>
        <w:t>Matlabie</w:t>
      </w:r>
      <w:proofErr w:type="spellEnd"/>
      <w:r w:rsidRPr="00B9744D">
        <w:rPr>
          <w:rFonts w:eastAsia="Lucida Sans Unicode" w:asciiTheme="minorHAnsi" w:hAnsiTheme="minorHAnsi" w:cstheme="minorHAnsi"/>
          <w:kern w:val="3"/>
        </w:rPr>
        <w:t xml:space="preserve"> (do ewentualnego sprawdzenia wyników):</w:t>
      </w:r>
      <w:r w:rsidRPr="005C6119">
        <w:rPr>
          <w:rFonts w:ascii="Courier New" w:hAnsi="Courier New" w:cs="Courier New"/>
          <w:color w:val="000000"/>
          <w:sz w:val="20"/>
          <w:szCs w:val="20"/>
        </w:rPr>
        <w:t xml:space="preserve"> quad(</w:t>
      </w:r>
      <w:proofErr w:type="spellStart"/>
      <w:r w:rsidRPr="005C6119">
        <w:rPr>
          <w:rFonts w:ascii="Courier New" w:hAnsi="Courier New" w:cs="Courier New"/>
          <w:color w:val="000000"/>
          <w:sz w:val="20"/>
          <w:szCs w:val="20"/>
        </w:rPr>
        <w:t>f,a,b</w:t>
      </w:r>
      <w:proofErr w:type="spellEnd"/>
      <w:r w:rsidRPr="005C6119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51E38" w:rsidP="00151E38" w:rsidRDefault="00151E38" w14:paraId="6ABE4F82" w14:textId="77777777">
      <w:pPr>
        <w:pStyle w:val="NormalnyWeb"/>
        <w:spacing w:before="240" w:beforeAutospacing="0" w:after="0"/>
        <w:jc w:val="both"/>
      </w:pPr>
      <w:r w:rsidRPr="00B9744D">
        <w:rPr>
          <w:rFonts w:eastAsia="Lucida Sans Unicode" w:asciiTheme="minorHAnsi" w:hAnsiTheme="minorHAnsi" w:cstheme="minorHAnsi"/>
          <w:kern w:val="3"/>
        </w:rPr>
        <w:t>rysowanie linii: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x_start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x_koniec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],[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y_start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y_koniec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151E38" w:rsidP="00151E38" w:rsidRDefault="00151E38" w14:paraId="21FD26F0" w14:textId="77777777">
      <w:pPr>
        <w:pStyle w:val="NormalnyWeb"/>
        <w:spacing w:before="240" w:beforeAutospacing="0" w:after="0"/>
        <w:jc w:val="both"/>
      </w:pPr>
      <w:r w:rsidRPr="00B9744D">
        <w:rPr>
          <w:rFonts w:eastAsia="Lucida Sans Unicode" w:asciiTheme="minorHAnsi" w:hAnsiTheme="minorHAnsi" w:cstheme="minorHAnsi"/>
          <w:kern w:val="3"/>
        </w:rPr>
        <w:t>zaokrąglanie w dół: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floor</w:t>
      </w:r>
      <w:proofErr w:type="spellEnd"/>
    </w:p>
    <w:p w:rsidR="00151E38" w:rsidP="00151E38" w:rsidRDefault="00151E38" w14:paraId="07CB9092" w14:textId="77777777">
      <w:pPr>
        <w:pStyle w:val="NormalnyWeb"/>
        <w:spacing w:before="240" w:beforeAutospacing="0" w:after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B9744D">
        <w:rPr>
          <w:rFonts w:eastAsia="Lucida Sans Unicode" w:asciiTheme="minorHAnsi" w:hAnsiTheme="minorHAnsi" w:cstheme="minorHAnsi"/>
          <w:kern w:val="3"/>
        </w:rPr>
        <w:t>losowanie: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x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rand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B9744D">
        <w:rPr>
          <w:rFonts w:eastAsia="Lucida Sans Unicode" w:asciiTheme="minorHAnsi" w:hAnsiTheme="minorHAnsi" w:cstheme="minorHAnsi"/>
          <w:kern w:val="3"/>
        </w:rPr>
        <w:t>– uwaga! Tylko liczby z zakresu &lt;0,1&gt;</w:t>
      </w:r>
    </w:p>
    <w:p w:rsidR="00151E38" w:rsidP="00151E38" w:rsidRDefault="00151E38" w14:paraId="2775DA2D" w14:textId="77777777">
      <w:pPr>
        <w:pStyle w:val="NormalnyWeb"/>
        <w:spacing w:before="240" w:beforeAutospacing="0" w:after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B9744D">
        <w:rPr>
          <w:rFonts w:eastAsia="Lucida Sans Unicode" w:asciiTheme="minorHAnsi" w:hAnsiTheme="minorHAnsi" w:cstheme="minorHAnsi"/>
          <w:kern w:val="3"/>
        </w:rPr>
        <w:t>zaznaczanie punktu na wykresie – tu czerwona gwiazdka: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plot(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x,y,‘r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*’)</w:t>
      </w:r>
    </w:p>
    <w:p w:rsidR="00CF74C7" w:rsidRDefault="00CF74C7" w14:paraId="21A704CB" w14:textId="5409A0CC">
      <w:pPr>
        <w:rPr>
          <w:rFonts w:eastAsia="Lucida Sans Unicode" w:cstheme="minorHAnsi"/>
          <w:kern w:val="3"/>
          <w:sz w:val="24"/>
          <w:szCs w:val="24"/>
          <w:lang w:eastAsia="pl-PL"/>
        </w:rPr>
      </w:pPr>
      <w:r>
        <w:rPr>
          <w:rFonts w:cstheme="minorHAnsi"/>
        </w:rPr>
        <w:br w:type="page"/>
      </w:r>
    </w:p>
    <w:p w:rsidR="00151E38" w:rsidP="00D04480" w:rsidRDefault="00CF74C7" w14:paraId="106A9372" w14:textId="38C39B8B">
      <w:pPr>
        <w:pStyle w:val="Standard"/>
        <w:spacing w:line="276" w:lineRule="auto"/>
        <w:jc w:val="both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4332E43C" wp14:editId="0BF0E01B">
            <wp:extent cx="5120000" cy="2880000"/>
            <wp:effectExtent l="0" t="0" r="5080" b="0"/>
            <wp:docPr id="323365411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6541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4C7" w:rsidP="00D04480" w:rsidRDefault="00CF74C7" w14:paraId="6151F9F5" w14:textId="30B7A983">
      <w:pPr>
        <w:pStyle w:val="Standard"/>
        <w:spacing w:line="276" w:lineRule="auto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0EEC815" wp14:editId="63B8A725">
            <wp:extent cx="5120000" cy="2880000"/>
            <wp:effectExtent l="0" t="0" r="5080" b="0"/>
            <wp:docPr id="743988306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88306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4C7" w:rsidP="00D04480" w:rsidRDefault="00CF74C7" w14:paraId="1CF5B67E" w14:textId="313D86A1">
      <w:pPr>
        <w:pStyle w:val="Standard"/>
        <w:spacing w:line="276" w:lineRule="auto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0629DFD" wp14:editId="5882C8FC">
            <wp:extent cx="5120000" cy="2880000"/>
            <wp:effectExtent l="0" t="0" r="5080" b="0"/>
            <wp:docPr id="833120467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20467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684" w:rsidP="00D04480" w:rsidRDefault="00EA5684" w14:paraId="5A4EB341" w14:textId="00BA6714">
      <w:pPr>
        <w:pStyle w:val="Standard"/>
        <w:spacing w:line="276" w:lineRule="auto"/>
        <w:jc w:val="both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0A112B28" wp14:editId="5E53EA55">
            <wp:extent cx="5120000" cy="2880000"/>
            <wp:effectExtent l="0" t="0" r="5080" b="0"/>
            <wp:docPr id="1022055164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55164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684" w:rsidP="00D04480" w:rsidRDefault="00EA5684" w14:paraId="0D6962B3" w14:textId="0228BBCE">
      <w:pPr>
        <w:pStyle w:val="Standard"/>
        <w:spacing w:line="276" w:lineRule="auto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FB97B77" wp14:editId="63ECD245">
            <wp:extent cx="5120000" cy="2880000"/>
            <wp:effectExtent l="0" t="0" r="5080" b="0"/>
            <wp:docPr id="109624508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4508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4C7" w:rsidP="00D04480" w:rsidRDefault="00CF74C7" w14:paraId="11A1C536" w14:textId="2F31C362">
      <w:pPr>
        <w:pStyle w:val="Standard"/>
        <w:spacing w:line="276" w:lineRule="auto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32152F5" wp14:editId="53EF4908">
            <wp:extent cx="5120000" cy="2880000"/>
            <wp:effectExtent l="0" t="0" r="5080" b="0"/>
            <wp:docPr id="329896292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96292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4C7" w:rsidP="00D04480" w:rsidRDefault="00094F59" w14:paraId="3B96E363" w14:textId="19EE8EF4">
      <w:pPr>
        <w:pStyle w:val="Standard"/>
        <w:spacing w:line="276" w:lineRule="auto"/>
        <w:jc w:val="both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6FEEE1D5" wp14:editId="3086A2FA">
            <wp:extent cx="5120000" cy="2880000"/>
            <wp:effectExtent l="0" t="0" r="5080" b="0"/>
            <wp:docPr id="33931480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1480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74C7"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55601" w:rsidP="00C26DA9" w:rsidRDefault="00B55601" w14:paraId="30DF4C48" w14:textId="77777777">
      <w:pPr>
        <w:spacing w:after="0" w:line="240" w:lineRule="auto"/>
      </w:pPr>
      <w:r>
        <w:separator/>
      </w:r>
    </w:p>
  </w:endnote>
  <w:endnote w:type="continuationSeparator" w:id="0">
    <w:p w:rsidR="00B55601" w:rsidP="00C26DA9" w:rsidRDefault="00B55601" w14:paraId="6133A4C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55601" w:rsidP="00C26DA9" w:rsidRDefault="00B55601" w14:paraId="1C8F9A9E" w14:textId="77777777">
      <w:pPr>
        <w:spacing w:after="0" w:line="240" w:lineRule="auto"/>
      </w:pPr>
      <w:r>
        <w:separator/>
      </w:r>
    </w:p>
  </w:footnote>
  <w:footnote w:type="continuationSeparator" w:id="0">
    <w:p w:rsidR="00B55601" w:rsidP="00C26DA9" w:rsidRDefault="00B55601" w14:paraId="38C322C2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6632D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F433172"/>
    <w:multiLevelType w:val="multilevel"/>
    <w:tmpl w:val="D662EF2A"/>
    <w:lvl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2" w15:restartNumberingAfterBreak="0">
    <w:nsid w:val="1BA409CE"/>
    <w:multiLevelType w:val="multilevel"/>
    <w:tmpl w:val="D662EF2A"/>
    <w:lvl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3" w15:restartNumberingAfterBreak="0">
    <w:nsid w:val="2AAE1BCB"/>
    <w:multiLevelType w:val="hybridMultilevel"/>
    <w:tmpl w:val="48DEDB6E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F4D5B46"/>
    <w:multiLevelType w:val="multilevel"/>
    <w:tmpl w:val="D662EF2A"/>
    <w:lvl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5" w15:restartNumberingAfterBreak="0">
    <w:nsid w:val="31CF1E50"/>
    <w:multiLevelType w:val="hybridMultilevel"/>
    <w:tmpl w:val="43D81B90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842747A"/>
    <w:multiLevelType w:val="hybridMultilevel"/>
    <w:tmpl w:val="8EFA9EEE"/>
    <w:lvl w:ilvl="0" w:tplc="86281E1C">
      <w:start w:val="1"/>
      <w:numFmt w:val="bullet"/>
      <w:lvlText w:val="̶"/>
      <w:lvlJc w:val="left"/>
      <w:pPr>
        <w:ind w:left="1776" w:hanging="360"/>
      </w:pPr>
      <w:rPr>
        <w:rFonts w:hint="default" w:ascii="Calibri" w:hAnsi="Calibri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w:abstractNumId="7" w15:restartNumberingAfterBreak="0">
    <w:nsid w:val="38513E35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46C545C1"/>
    <w:multiLevelType w:val="hybridMultilevel"/>
    <w:tmpl w:val="785CC3A6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C022941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52607FAE"/>
    <w:multiLevelType w:val="hybridMultilevel"/>
    <w:tmpl w:val="C436D876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29A208D"/>
    <w:multiLevelType w:val="hybridMultilevel"/>
    <w:tmpl w:val="CA60455C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79E192F"/>
    <w:multiLevelType w:val="hybridMultilevel"/>
    <w:tmpl w:val="8AC65926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D5979F9"/>
    <w:multiLevelType w:val="hybridMultilevel"/>
    <w:tmpl w:val="52FE5B44"/>
    <w:lvl w:ilvl="0" w:tplc="86281E1C">
      <w:start w:val="1"/>
      <w:numFmt w:val="bullet"/>
      <w:lvlText w:val="̶"/>
      <w:lvlJc w:val="left"/>
      <w:pPr>
        <w:ind w:left="1776" w:hanging="360"/>
      </w:pPr>
      <w:rPr>
        <w:rFonts w:hint="default" w:ascii="Calibri" w:hAnsi="Calibri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w:abstractNumId="14" w15:restartNumberingAfterBreak="0">
    <w:nsid w:val="60DC2F3F"/>
    <w:multiLevelType w:val="hybridMultilevel"/>
    <w:tmpl w:val="6A188B26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66146D1F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6FFB2EBA"/>
    <w:multiLevelType w:val="multilevel"/>
    <w:tmpl w:val="A09AE084"/>
    <w:lvl w:ilvl="0">
      <w:numFmt w:val="bullet"/>
      <w:lvlText w:val="•"/>
      <w:lvlJc w:val="left"/>
      <w:pPr>
        <w:ind w:left="1429" w:hanging="360"/>
      </w:pPr>
      <w:rPr>
        <w:rFonts w:ascii="OpenSymbol" w:hAnsi="OpenSymbol" w:eastAsia="OpenSymbol" w:cs="OpenSymbol"/>
      </w:rPr>
    </w:lvl>
    <w:lvl w:ilvl="1">
      <w:numFmt w:val="bullet"/>
      <w:lvlText w:val="◦"/>
      <w:lvlJc w:val="left"/>
      <w:pPr>
        <w:ind w:left="1789" w:hanging="360"/>
      </w:pPr>
      <w:rPr>
        <w:rFonts w:ascii="OpenSymbol" w:hAnsi="OpenSymbol" w:eastAsia="OpenSymbol" w:cs="OpenSymbol"/>
      </w:rPr>
    </w:lvl>
    <w:lvl w:ilvl="2">
      <w:numFmt w:val="bullet"/>
      <w:lvlText w:val="▪"/>
      <w:lvlJc w:val="left"/>
      <w:pPr>
        <w:ind w:left="2149" w:hanging="360"/>
      </w:pPr>
      <w:rPr>
        <w:rFonts w:ascii="OpenSymbol" w:hAnsi="OpenSymbol" w:eastAsia="OpenSymbol" w:cs="OpenSymbol"/>
      </w:rPr>
    </w:lvl>
    <w:lvl w:ilvl="3">
      <w:numFmt w:val="bullet"/>
      <w:lvlText w:val="•"/>
      <w:lvlJc w:val="left"/>
      <w:pPr>
        <w:ind w:left="2509" w:hanging="360"/>
      </w:pPr>
      <w:rPr>
        <w:rFonts w:ascii="OpenSymbol" w:hAnsi="OpenSymbol" w:eastAsia="OpenSymbol" w:cs="OpenSymbol"/>
      </w:rPr>
    </w:lvl>
    <w:lvl w:ilvl="4">
      <w:numFmt w:val="bullet"/>
      <w:lvlText w:val="◦"/>
      <w:lvlJc w:val="left"/>
      <w:pPr>
        <w:ind w:left="2869" w:hanging="360"/>
      </w:pPr>
      <w:rPr>
        <w:rFonts w:ascii="OpenSymbol" w:hAnsi="OpenSymbol" w:eastAsia="OpenSymbol" w:cs="OpenSymbol"/>
      </w:rPr>
    </w:lvl>
    <w:lvl w:ilvl="5">
      <w:numFmt w:val="bullet"/>
      <w:lvlText w:val="▪"/>
      <w:lvlJc w:val="left"/>
      <w:pPr>
        <w:ind w:left="3229" w:hanging="360"/>
      </w:pPr>
      <w:rPr>
        <w:rFonts w:ascii="OpenSymbol" w:hAnsi="OpenSymbol" w:eastAsia="OpenSymbol" w:cs="OpenSymbol"/>
      </w:rPr>
    </w:lvl>
    <w:lvl w:ilvl="6">
      <w:numFmt w:val="bullet"/>
      <w:lvlText w:val="•"/>
      <w:lvlJc w:val="left"/>
      <w:pPr>
        <w:ind w:left="3589" w:hanging="360"/>
      </w:pPr>
      <w:rPr>
        <w:rFonts w:ascii="OpenSymbol" w:hAnsi="OpenSymbol" w:eastAsia="OpenSymbol" w:cs="OpenSymbol"/>
      </w:rPr>
    </w:lvl>
    <w:lvl w:ilvl="7">
      <w:numFmt w:val="bullet"/>
      <w:lvlText w:val="◦"/>
      <w:lvlJc w:val="left"/>
      <w:pPr>
        <w:ind w:left="3949" w:hanging="360"/>
      </w:pPr>
      <w:rPr>
        <w:rFonts w:ascii="OpenSymbol" w:hAnsi="OpenSymbol" w:eastAsia="OpenSymbol" w:cs="OpenSymbol"/>
      </w:rPr>
    </w:lvl>
    <w:lvl w:ilvl="8">
      <w:numFmt w:val="bullet"/>
      <w:lvlText w:val="▪"/>
      <w:lvlJc w:val="left"/>
      <w:pPr>
        <w:ind w:left="4309" w:hanging="360"/>
      </w:pPr>
      <w:rPr>
        <w:rFonts w:ascii="OpenSymbol" w:hAnsi="OpenSymbol" w:eastAsia="OpenSymbol" w:cs="OpenSymbol"/>
      </w:rPr>
    </w:lvl>
  </w:abstractNum>
  <w:abstractNum w:abstractNumId="17" w15:restartNumberingAfterBreak="0">
    <w:nsid w:val="7080340C"/>
    <w:multiLevelType w:val="hybridMultilevel"/>
    <w:tmpl w:val="FB381EFE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744B5D"/>
    <w:multiLevelType w:val="hybridMultilevel"/>
    <w:tmpl w:val="0AFEEEC6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7DCD6EC6"/>
    <w:multiLevelType w:val="hybridMultilevel"/>
    <w:tmpl w:val="DB12F258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768112850">
    <w:abstractNumId w:val="10"/>
  </w:num>
  <w:num w:numId="2" w16cid:durableId="1982687952">
    <w:abstractNumId w:val="14"/>
  </w:num>
  <w:num w:numId="3" w16cid:durableId="1009871014">
    <w:abstractNumId w:val="8"/>
  </w:num>
  <w:num w:numId="4" w16cid:durableId="1216939678">
    <w:abstractNumId w:val="3"/>
  </w:num>
  <w:num w:numId="5" w16cid:durableId="1377240174">
    <w:abstractNumId w:val="5"/>
  </w:num>
  <w:num w:numId="6" w16cid:durableId="592053924">
    <w:abstractNumId w:val="12"/>
  </w:num>
  <w:num w:numId="7" w16cid:durableId="517349824">
    <w:abstractNumId w:val="19"/>
  </w:num>
  <w:num w:numId="8" w16cid:durableId="1724869471">
    <w:abstractNumId w:val="15"/>
  </w:num>
  <w:num w:numId="9" w16cid:durableId="1021470323">
    <w:abstractNumId w:val="16"/>
  </w:num>
  <w:num w:numId="10" w16cid:durableId="407272757">
    <w:abstractNumId w:val="17"/>
  </w:num>
  <w:num w:numId="11" w16cid:durableId="1075977212">
    <w:abstractNumId w:val="6"/>
  </w:num>
  <w:num w:numId="12" w16cid:durableId="833958413">
    <w:abstractNumId w:val="13"/>
  </w:num>
  <w:num w:numId="13" w16cid:durableId="102385027">
    <w:abstractNumId w:val="0"/>
  </w:num>
  <w:num w:numId="14" w16cid:durableId="1311473606">
    <w:abstractNumId w:val="18"/>
  </w:num>
  <w:num w:numId="15" w16cid:durableId="1313099394">
    <w:abstractNumId w:val="9"/>
  </w:num>
  <w:num w:numId="16" w16cid:durableId="1209685825">
    <w:abstractNumId w:val="7"/>
  </w:num>
  <w:num w:numId="17" w16cid:durableId="737676539">
    <w:abstractNumId w:val="11"/>
  </w:num>
  <w:num w:numId="18" w16cid:durableId="1253851743">
    <w:abstractNumId w:val="2"/>
  </w:num>
  <w:num w:numId="19" w16cid:durableId="139613217">
    <w:abstractNumId w:val="4"/>
  </w:num>
  <w:num w:numId="20" w16cid:durableId="12901599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025"/>
    <w:rsid w:val="000402EA"/>
    <w:rsid w:val="00051B95"/>
    <w:rsid w:val="00057928"/>
    <w:rsid w:val="00094F59"/>
    <w:rsid w:val="000F1C4E"/>
    <w:rsid w:val="000F1CDB"/>
    <w:rsid w:val="0013561C"/>
    <w:rsid w:val="00151E38"/>
    <w:rsid w:val="00163131"/>
    <w:rsid w:val="00193F05"/>
    <w:rsid w:val="001A63BD"/>
    <w:rsid w:val="001D05E1"/>
    <w:rsid w:val="002134A0"/>
    <w:rsid w:val="002215B6"/>
    <w:rsid w:val="00266448"/>
    <w:rsid w:val="00297273"/>
    <w:rsid w:val="002E594C"/>
    <w:rsid w:val="003057D4"/>
    <w:rsid w:val="00337EFF"/>
    <w:rsid w:val="00354B11"/>
    <w:rsid w:val="00396673"/>
    <w:rsid w:val="003F6F9A"/>
    <w:rsid w:val="00400224"/>
    <w:rsid w:val="00405B6F"/>
    <w:rsid w:val="00441A95"/>
    <w:rsid w:val="00453EEC"/>
    <w:rsid w:val="00491798"/>
    <w:rsid w:val="005033D6"/>
    <w:rsid w:val="005D352D"/>
    <w:rsid w:val="005F41D9"/>
    <w:rsid w:val="00605518"/>
    <w:rsid w:val="00627569"/>
    <w:rsid w:val="00642F4B"/>
    <w:rsid w:val="0065178A"/>
    <w:rsid w:val="006707CB"/>
    <w:rsid w:val="006E1447"/>
    <w:rsid w:val="006E4313"/>
    <w:rsid w:val="006F0C97"/>
    <w:rsid w:val="00702EEA"/>
    <w:rsid w:val="007348A5"/>
    <w:rsid w:val="00740290"/>
    <w:rsid w:val="00747D1B"/>
    <w:rsid w:val="007C4772"/>
    <w:rsid w:val="00805ADC"/>
    <w:rsid w:val="00815ADB"/>
    <w:rsid w:val="00877166"/>
    <w:rsid w:val="008A7F37"/>
    <w:rsid w:val="008D4025"/>
    <w:rsid w:val="008E1EB3"/>
    <w:rsid w:val="00A40762"/>
    <w:rsid w:val="00A42E74"/>
    <w:rsid w:val="00A43BD3"/>
    <w:rsid w:val="00A50B25"/>
    <w:rsid w:val="00AA6E3D"/>
    <w:rsid w:val="00AD4AA6"/>
    <w:rsid w:val="00AE4ABA"/>
    <w:rsid w:val="00B55601"/>
    <w:rsid w:val="00B634B6"/>
    <w:rsid w:val="00B9744D"/>
    <w:rsid w:val="00BB7A24"/>
    <w:rsid w:val="00BF5550"/>
    <w:rsid w:val="00C26DA9"/>
    <w:rsid w:val="00C675B0"/>
    <w:rsid w:val="00C80787"/>
    <w:rsid w:val="00CD2982"/>
    <w:rsid w:val="00CF74C7"/>
    <w:rsid w:val="00D04480"/>
    <w:rsid w:val="00DE72EA"/>
    <w:rsid w:val="00E025FF"/>
    <w:rsid w:val="00E42626"/>
    <w:rsid w:val="00EA5684"/>
    <w:rsid w:val="00EF7A83"/>
    <w:rsid w:val="00F173F0"/>
    <w:rsid w:val="00F75D87"/>
    <w:rsid w:val="00F76430"/>
    <w:rsid w:val="00F875E6"/>
    <w:rsid w:val="092DD74D"/>
    <w:rsid w:val="20C681A4"/>
    <w:rsid w:val="3723E19E"/>
    <w:rsid w:val="3951CBE1"/>
    <w:rsid w:val="60AB241D"/>
    <w:rsid w:val="6420A1F0"/>
    <w:rsid w:val="6DF3E57D"/>
    <w:rsid w:val="71581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E6DE5A"/>
  <w15:chartTrackingRefBased/>
  <w15:docId w15:val="{4099A91D-E28B-4497-BA0F-13E4AA6BB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ny" w:default="1">
    <w:name w:val="Normal"/>
    <w:qFormat/>
  </w:style>
  <w:style w:type="character" w:styleId="Domylnaczcionkaakapitu" w:default="1">
    <w:name w:val="Default Paragraph Font"/>
    <w:uiPriority w:val="1"/>
    <w:semiHidden/>
    <w:unhideWhenUsed/>
  </w:style>
  <w:style w:type="table" w:styleId="Standardowy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listy" w:default="1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740290"/>
    <w:rPr>
      <w:color w:val="808080"/>
    </w:rPr>
  </w:style>
  <w:style w:type="paragraph" w:styleId="Akapitzlist">
    <w:name w:val="List Paragraph"/>
    <w:basedOn w:val="Normalny"/>
    <w:uiPriority w:val="34"/>
    <w:qFormat/>
    <w:rsid w:val="00740290"/>
    <w:pPr>
      <w:ind w:left="720"/>
      <w:contextualSpacing/>
    </w:pPr>
  </w:style>
  <w:style w:type="table" w:styleId="Tabela-Siatka">
    <w:name w:val="Table Grid"/>
    <w:basedOn w:val="Standardowy"/>
    <w:uiPriority w:val="39"/>
    <w:rsid w:val="00C26DA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Nagwek">
    <w:name w:val="header"/>
    <w:basedOn w:val="Normalny"/>
    <w:link w:val="NagwekZnak"/>
    <w:uiPriority w:val="99"/>
    <w:unhideWhenUsed/>
    <w:rsid w:val="00C26DA9"/>
    <w:pPr>
      <w:tabs>
        <w:tab w:val="center" w:pos="4536"/>
        <w:tab w:val="right" w:pos="9072"/>
      </w:tabs>
      <w:spacing w:after="0" w:line="240" w:lineRule="auto"/>
    </w:pPr>
  </w:style>
  <w:style w:type="character" w:styleId="NagwekZnak" w:customStyle="1">
    <w:name w:val="Nagłówek Znak"/>
    <w:basedOn w:val="Domylnaczcionkaakapitu"/>
    <w:link w:val="Nagwek"/>
    <w:uiPriority w:val="99"/>
    <w:rsid w:val="00C26DA9"/>
  </w:style>
  <w:style w:type="paragraph" w:styleId="Stopka">
    <w:name w:val="footer"/>
    <w:basedOn w:val="Normalny"/>
    <w:link w:val="StopkaZnak"/>
    <w:uiPriority w:val="99"/>
    <w:unhideWhenUsed/>
    <w:rsid w:val="00C26DA9"/>
    <w:pPr>
      <w:tabs>
        <w:tab w:val="center" w:pos="4536"/>
        <w:tab w:val="right" w:pos="9072"/>
      </w:tabs>
      <w:spacing w:after="0" w:line="240" w:lineRule="auto"/>
    </w:pPr>
  </w:style>
  <w:style w:type="character" w:styleId="StopkaZnak" w:customStyle="1">
    <w:name w:val="Stopka Znak"/>
    <w:basedOn w:val="Domylnaczcionkaakapitu"/>
    <w:link w:val="Stopka"/>
    <w:uiPriority w:val="99"/>
    <w:rsid w:val="00C26DA9"/>
  </w:style>
  <w:style w:type="paragraph" w:styleId="Standard" w:customStyle="1">
    <w:name w:val="Standard"/>
    <w:rsid w:val="00B634B6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hAnsi="Times New Roman" w:eastAsia="Lucida Sans Unicode" w:cs="Tahoma"/>
      <w:kern w:val="3"/>
      <w:sz w:val="24"/>
      <w:szCs w:val="24"/>
      <w:lang w:eastAsia="pl-PL"/>
    </w:rPr>
  </w:style>
  <w:style w:type="paragraph" w:styleId="TableContents" w:customStyle="1">
    <w:name w:val="Table Contents"/>
    <w:basedOn w:val="Standard"/>
    <w:rsid w:val="00B634B6"/>
    <w:pPr>
      <w:suppressLineNumbers/>
    </w:pPr>
  </w:style>
  <w:style w:type="paragraph" w:styleId="NormalnyWeb">
    <w:name w:val="Normal (Web)"/>
    <w:basedOn w:val="Normalny"/>
    <w:uiPriority w:val="99"/>
    <w:unhideWhenUsed/>
    <w:rsid w:val="00151E38"/>
    <w:pPr>
      <w:spacing w:before="100" w:beforeAutospacing="1" w:after="119" w:line="240" w:lineRule="auto"/>
    </w:pPr>
    <w:rPr>
      <w:rFonts w:ascii="Times New Roman" w:hAnsi="Times New Roman" w:eastAsia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0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svg" Id="rId8" /><Relationship Type="http://schemas.openxmlformats.org/officeDocument/2006/relationships/image" Target="media/image7.png" Id="rId13" /><Relationship Type="http://schemas.openxmlformats.org/officeDocument/2006/relationships/image" Target="media/image12.svg" Id="rId18" /><Relationship Type="http://schemas.openxmlformats.org/officeDocument/2006/relationships/settings" Target="settings.xml" Id="rId3" /><Relationship Type="http://schemas.openxmlformats.org/officeDocument/2006/relationships/fontTable" Target="fontTable.xml" Id="rId21" /><Relationship Type="http://schemas.openxmlformats.org/officeDocument/2006/relationships/image" Target="media/image1.png" Id="rId7" /><Relationship Type="http://schemas.openxmlformats.org/officeDocument/2006/relationships/image" Target="media/image6.svg" Id="rId12" /><Relationship Type="http://schemas.openxmlformats.org/officeDocument/2006/relationships/image" Target="media/image11.png" Id="rId17" /><Relationship Type="http://schemas.openxmlformats.org/officeDocument/2006/relationships/customXml" Target="../customXml/item3.xml" Id="rId25" /><Relationship Type="http://schemas.openxmlformats.org/officeDocument/2006/relationships/styles" Target="styles.xml" Id="rId2" /><Relationship Type="http://schemas.openxmlformats.org/officeDocument/2006/relationships/image" Target="media/image10.svg" Id="rId16" /><Relationship Type="http://schemas.openxmlformats.org/officeDocument/2006/relationships/image" Target="media/image14.svg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customXml" Target="../customXml/item2.xml" Id="rId24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customXml" Target="../customXml/item1.xml" Id="rId23" /><Relationship Type="http://schemas.openxmlformats.org/officeDocument/2006/relationships/image" Target="media/image4.svg" Id="rId10" /><Relationship Type="http://schemas.openxmlformats.org/officeDocument/2006/relationships/image" Target="media/image13.png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svg" Id="rId14" /><Relationship Type="http://schemas.openxmlformats.org/officeDocument/2006/relationships/theme" Target="theme/theme1.xml" Id="rId22" /><Relationship Type="http://schemas.openxmlformats.org/officeDocument/2006/relationships/image" Target="/media/image8.png" Id="R00466670599747a2" /><Relationship Type="http://schemas.openxmlformats.org/officeDocument/2006/relationships/image" Target="/media/image9.png" Id="R62cfdedd338d47d1" 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C58DFFA0F3F14888E0B3A21C393BC1" ma:contentTypeVersion="11" ma:contentTypeDescription="Create a new document." ma:contentTypeScope="" ma:versionID="fc4c6860406a3cd76cb0dae8758e18b0">
  <xsd:schema xmlns:xsd="http://www.w3.org/2001/XMLSchema" xmlns:xs="http://www.w3.org/2001/XMLSchema" xmlns:p="http://schemas.microsoft.com/office/2006/metadata/properties" xmlns:ns2="d017c678-0fc4-47af-b634-e43fa9a1b437" xmlns:ns3="d2820f21-8b30-435d-9eb1-a2680cb367ee" targetNamespace="http://schemas.microsoft.com/office/2006/metadata/properties" ma:root="true" ma:fieldsID="4c947a4e9eb1fc3540bf62ca8de38dfe" ns2:_="" ns3:_="">
    <xsd:import namespace="d017c678-0fc4-47af-b634-e43fa9a1b437"/>
    <xsd:import namespace="d2820f21-8b30-435d-9eb1-a2680cb367e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17c678-0fc4-47af-b634-e43fa9a1b43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0f75504c-8deb-420d-8aae-fe9e28053b4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820f21-8b30-435d-9eb1-a2680cb367ee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4bd996bd-0f70-44f0-886f-fa5c8d013c0a}" ma:internalName="TaxCatchAll" ma:showField="CatchAllData" ma:web="d2820f21-8b30-435d-9eb1-a2680cb367e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17c678-0fc4-47af-b634-e43fa9a1b437">
      <Terms xmlns="http://schemas.microsoft.com/office/infopath/2007/PartnerControls"/>
    </lcf76f155ced4ddcb4097134ff3c332f>
    <ReferenceId xmlns="d017c678-0fc4-47af-b634-e43fa9a1b437" xsi:nil="true"/>
    <TaxCatchAll xmlns="d2820f21-8b30-435d-9eb1-a2680cb367ee" xsi:nil="true"/>
  </documentManagement>
</p:properties>
</file>

<file path=customXml/itemProps1.xml><?xml version="1.0" encoding="utf-8"?>
<ds:datastoreItem xmlns:ds="http://schemas.openxmlformats.org/officeDocument/2006/customXml" ds:itemID="{6E07761D-84C0-4009-95A0-4B40E6DBD01D}"/>
</file>

<file path=customXml/itemProps2.xml><?xml version="1.0" encoding="utf-8"?>
<ds:datastoreItem xmlns:ds="http://schemas.openxmlformats.org/officeDocument/2006/customXml" ds:itemID="{BBFCEA43-136F-49F9-862C-F040B01BB357}"/>
</file>

<file path=customXml/itemProps3.xml><?xml version="1.0" encoding="utf-8"?>
<ds:datastoreItem xmlns:ds="http://schemas.openxmlformats.org/officeDocument/2006/customXml" ds:itemID="{7CD2E944-0220-44E5-A6BE-21F01897DF0D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Barcz</dc:creator>
  <cp:keywords/>
  <dc:description/>
  <cp:lastModifiedBy>Igor Bębenek</cp:lastModifiedBy>
  <cp:revision>16</cp:revision>
  <dcterms:created xsi:type="dcterms:W3CDTF">2023-11-23T01:11:00Z</dcterms:created>
  <dcterms:modified xsi:type="dcterms:W3CDTF">2023-12-06T20:23:32Z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0945193-57ff-457d-9504-518e9bfb59a9_Enabled">
    <vt:lpwstr>true</vt:lpwstr>
  </property>
  <property fmtid="{D5CDD505-2E9C-101B-9397-08002B2CF9AE}" pid="3" name="MSIP_Label_50945193-57ff-457d-9504-518e9bfb59a9_SetDate">
    <vt:lpwstr>2023-10-05T02:07:09Z</vt:lpwstr>
  </property>
  <property fmtid="{D5CDD505-2E9C-101B-9397-08002B2CF9AE}" pid="4" name="MSIP_Label_50945193-57ff-457d-9504-518e9bfb59a9_Method">
    <vt:lpwstr>Standard</vt:lpwstr>
  </property>
  <property fmtid="{D5CDD505-2E9C-101B-9397-08002B2CF9AE}" pid="5" name="MSIP_Label_50945193-57ff-457d-9504-518e9bfb59a9_Name">
    <vt:lpwstr>ZUT</vt:lpwstr>
  </property>
  <property fmtid="{D5CDD505-2E9C-101B-9397-08002B2CF9AE}" pid="6" name="MSIP_Label_50945193-57ff-457d-9504-518e9bfb59a9_SiteId">
    <vt:lpwstr>0aa66ad4-f98f-4515-b7c9-b60fd37ad027</vt:lpwstr>
  </property>
  <property fmtid="{D5CDD505-2E9C-101B-9397-08002B2CF9AE}" pid="7" name="MSIP_Label_50945193-57ff-457d-9504-518e9bfb59a9_ActionId">
    <vt:lpwstr>31204819-ac7f-4e31-ab08-49f3e2026732</vt:lpwstr>
  </property>
  <property fmtid="{D5CDD505-2E9C-101B-9397-08002B2CF9AE}" pid="8" name="MSIP_Label_50945193-57ff-457d-9504-518e9bfb59a9_ContentBits">
    <vt:lpwstr>0</vt:lpwstr>
  </property>
  <property fmtid="{D5CDD505-2E9C-101B-9397-08002B2CF9AE}" pid="9" name="ContentTypeId">
    <vt:lpwstr>0x010100DBC58DFFA0F3F14888E0B3A21C393BC1</vt:lpwstr>
  </property>
  <property fmtid="{D5CDD505-2E9C-101B-9397-08002B2CF9AE}" pid="10" name="MediaServiceImageTags">
    <vt:lpwstr/>
  </property>
</Properties>
</file>