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2"/>
        </w:rPr>
        <w:t>УПАТСТВО ЗА ОЦЕНУВАЊЕ (Клуч за наставникот)</w:t>
      </w:r>
    </w:p>
    <w:p>
      <w:pPr>
        <w:jc w:val="center"/>
      </w:pPr>
      <w:r>
        <w:t>Текст: „Највредниот пронајдок“</w:t>
        <w:br/>
      </w:r>
    </w:p>
    <w:p>
      <w:pPr>
        <w:jc w:val="left"/>
      </w:pPr>
      <w:r>
        <w:rPr>
          <w:rFonts w:ascii="Arial" w:hAnsi="Arial"/>
          <w:b/>
          <w:color w:val="003366"/>
          <w:sz w:val="28"/>
        </w:rPr>
        <w:t>Прашања со повеќечлен избор (MCQ) - 1 поен за точен одговор</w:t>
      </w:r>
    </w:p>
    <w:p>
      <w:r>
        <w:rPr>
          <w:b/>
        </w:rPr>
        <w:t xml:space="preserve">Прашање 1: </w:t>
      </w:r>
      <w:r>
        <w:t xml:space="preserve">В </w:t>
      </w:r>
      <w:r>
        <w:rPr>
          <w:i/>
          <w:color w:val="646464"/>
        </w:rPr>
        <w:t>(Процес: Фокусирање и пронаоѓање експлицитни информации)</w:t>
      </w:r>
    </w:p>
    <w:p>
      <w:r>
        <w:rPr>
          <w:b/>
        </w:rPr>
        <w:t xml:space="preserve">Прашање 2: </w:t>
      </w:r>
      <w:r>
        <w:t xml:space="preserve">Б </w:t>
      </w:r>
      <w:r>
        <w:rPr>
          <w:i/>
          <w:color w:val="646464"/>
        </w:rPr>
        <w:t>(Процес: Фокусирање и пронаоѓање експлицитни информации)</w:t>
      </w:r>
    </w:p>
    <w:p>
      <w:r>
        <w:rPr>
          <w:b/>
        </w:rPr>
        <w:t xml:space="preserve">Прашање 5: </w:t>
      </w:r>
      <w:r>
        <w:t xml:space="preserve">Б </w:t>
      </w:r>
      <w:r>
        <w:rPr>
          <w:i/>
          <w:color w:val="646464"/>
        </w:rPr>
        <w:t>(Процес: Изведување директни заклучоци)</w:t>
      </w:r>
    </w:p>
    <w:p>
      <w:r>
        <w:rPr>
          <w:b/>
        </w:rPr>
        <w:t xml:space="preserve">Прашање 9: </w:t>
      </w:r>
      <w:r>
        <w:t xml:space="preserve">Б </w:t>
      </w:r>
      <w:r>
        <w:rPr>
          <w:i/>
          <w:color w:val="646464"/>
        </w:rPr>
        <w:t>(Процес: Интерпретирање и интегрирање идеи)</w:t>
      </w:r>
    </w:p>
    <w:p>
      <w:r>
        <w:rPr>
          <w:b/>
        </w:rPr>
        <w:t xml:space="preserve">Прашање 11: </w:t>
      </w:r>
      <w:r>
        <w:t xml:space="preserve">В </w:t>
      </w:r>
      <w:r>
        <w:rPr>
          <w:i/>
          <w:color w:val="646464"/>
        </w:rPr>
        <w:t>(Процес: Фокусирање и пронаоѓање експлицитни информации)</w:t>
      </w:r>
    </w:p>
    <w:p>
      <w:r>
        <w:rPr>
          <w:b/>
        </w:rPr>
        <w:t xml:space="preserve">Прашање 12: </w:t>
      </w:r>
      <w:r>
        <w:t xml:space="preserve">В </w:t>
      </w:r>
      <w:r>
        <w:rPr>
          <w:i/>
          <w:color w:val="646464"/>
        </w:rPr>
        <w:t>(Процес: Интерпретирање и интегрирање идеи / Евалуација)</w:t>
      </w:r>
    </w:p>
    <w:p>
      <w:r>
        <w:br/>
        <w:t>==================================================</w:t>
        <w:br/>
      </w:r>
    </w:p>
    <w:p>
      <w:pPr>
        <w:jc w:val="left"/>
      </w:pPr>
      <w:r>
        <w:rPr>
          <w:rFonts w:ascii="Arial" w:hAnsi="Arial"/>
          <w:b/>
          <w:color w:val="003366"/>
          <w:sz w:val="28"/>
        </w:rPr>
        <w:t>Прашања од отворен тип (Конструирани одговори)</w:t>
      </w:r>
    </w:p>
    <w:p>
      <w:r>
        <w:rPr>
          <w:b/>
        </w:rPr>
        <w:t>3. Што требаше да прави првиот пронајдок на Каја, наречен „Чистомат 3000“?</w:t>
      </w:r>
    </w:p>
    <w:p>
      <w:pPr>
        <w:spacing w:after="40"/>
      </w:pPr>
      <w:r>
        <w:rPr>
          <w:i/>
          <w:color w:val="646464"/>
        </w:rPr>
        <w:t>(Процес: Фокусирање и пронаоѓање експлицитни информации)</w:t>
      </w:r>
    </w:p>
    <w:p>
      <w:pPr>
        <w:ind w:left="720"/>
      </w:pPr>
      <w:r>
        <w:rPr>
          <w:b/>
        </w:rPr>
        <w:t xml:space="preserve">• 1 поен (Прифатлив одговор): </w:t>
      </w:r>
      <w:r>
        <w:t>Ученикот наведува дека роботот требало да ја чисти нејзината соба.</w:t>
      </w:r>
    </w:p>
    <w:p>
      <w:pPr>
        <w:ind w:left="720"/>
      </w:pPr>
      <w:r>
        <w:rPr>
          <w:b/>
        </w:rPr>
        <w:t xml:space="preserve">• 0 поени (Неприфатлив одговор): </w:t>
      </w:r>
      <w:r>
        <w:t>Неточен одговор или одговор што не ја кажува целта на роботот. (Пр: „Да освои медал“).</w:t>
      </w:r>
    </w:p>
    <w:p/>
    <w:p>
      <w:r>
        <w:rPr>
          <w:b/>
        </w:rPr>
        <w:t>4. Зошто Каја седна на подот и се чувствуваше поразено вечерта перед натпреварот?</w:t>
      </w:r>
    </w:p>
    <w:p>
      <w:pPr>
        <w:spacing w:after="40"/>
      </w:pPr>
      <w:r>
        <w:rPr>
          <w:i/>
          <w:color w:val="646464"/>
        </w:rPr>
        <w:t>(Процес: Изведување директни заклучоци)</w:t>
      </w:r>
    </w:p>
    <w:p>
      <w:pPr>
        <w:ind w:left="720"/>
      </w:pPr>
      <w:r>
        <w:rPr>
          <w:b/>
        </w:rPr>
        <w:t xml:space="preserve">• 1 поен (Прифатлив одговор): </w:t>
      </w:r>
      <w:r>
        <w:t>Одговорот покажува разбирање дека била тажна/поразена бидејќи нејзиниот робот се скршил/распаднал при тестирањето.</w:t>
      </w:r>
    </w:p>
    <w:p>
      <w:pPr>
        <w:ind w:left="720"/>
      </w:pPr>
      <w:r>
        <w:rPr>
          <w:b/>
        </w:rPr>
        <w:t xml:space="preserve">• 0 поени (Неприфатлив одговор): </w:t>
      </w:r>
      <w:r>
        <w:t>Одговорот не е поврзан со расипувањето на роботот. (Пр: „Бидејќи дедо ѝ влезе“).</w:t>
      </w:r>
    </w:p>
    <w:p/>
    <w:p>
      <w:r>
        <w:rPr>
          <w:b/>
        </w:rPr>
        <w:t>6. Наведи три материјали што Каја ги употреби за да го направи својот втор пронајдок.</w:t>
      </w:r>
    </w:p>
    <w:p>
      <w:pPr>
        <w:spacing w:after="40"/>
      </w:pPr>
      <w:r>
        <w:rPr>
          <w:i/>
          <w:color w:val="646464"/>
        </w:rPr>
        <w:t>(Процес: Фокусирање и пронаоѓање експлицитни информации)</w:t>
      </w:r>
    </w:p>
    <w:p>
      <w:pPr>
        <w:ind w:left="720"/>
      </w:pPr>
      <w:r>
        <w:rPr>
          <w:b/>
        </w:rPr>
        <w:t xml:space="preserve">• 1 поен (Прифатлив одговор): </w:t>
      </w:r>
      <w:r>
        <w:t>Ги наведува сите ТРИ точни материјали: (празно) пластично шише, дрвени лажици, конец (или семки/зрна).</w:t>
      </w:r>
    </w:p>
    <w:p>
      <w:pPr>
        <w:ind w:left="720"/>
      </w:pPr>
      <w:r>
        <w:rPr>
          <w:b/>
        </w:rPr>
        <w:t xml:space="preserve">• 0 поени (Неприфатлив одговор): </w:t>
      </w:r>
      <w:r>
        <w:t>Наведува помалку од три материјали или материјали од првиот пронајдок.</w:t>
      </w:r>
    </w:p>
    <w:p/>
    <w:p>
      <w:r>
        <w:rPr>
          <w:b/>
        </w:rPr>
        <w:t>7. Спореди го првиот пронајдок со нејзиниот втор пронајдок. Наведи една разлика.</w:t>
      </w:r>
    </w:p>
    <w:p>
      <w:pPr>
        <w:spacing w:after="40"/>
      </w:pPr>
      <w:r>
        <w:rPr>
          <w:i/>
          <w:color w:val="646464"/>
        </w:rPr>
        <w:t>(Процес: Интерпретирање и интегрирање идеи и информации)</w:t>
      </w:r>
    </w:p>
    <w:p>
      <w:pPr>
        <w:ind w:left="720"/>
      </w:pPr>
      <w:r>
        <w:rPr>
          <w:b/>
        </w:rPr>
        <w:t xml:space="preserve">• 2 поени (Целосно разбирање): </w:t>
      </w:r>
      <w:r>
        <w:t>Прави јасна споредба и наведува суштинска разлика. (Пр: „Првиот беше комплициран и за неа, а вториот беше едноставен и помагаше на птици.“)</w:t>
      </w:r>
    </w:p>
    <w:p>
      <w:pPr>
        <w:ind w:left="720"/>
      </w:pPr>
      <w:r>
        <w:rPr>
          <w:b/>
        </w:rPr>
        <w:t xml:space="preserve">• 1 поен (Делумно разбирање): </w:t>
      </w:r>
      <w:r>
        <w:t>Опишува само еден од пронајдоците без да направи директна споредба.</w:t>
      </w:r>
    </w:p>
    <w:p>
      <w:pPr>
        <w:ind w:left="720"/>
      </w:pPr>
      <w:r>
        <w:rPr>
          <w:b/>
        </w:rPr>
        <w:t xml:space="preserve">• 0 поени (Нема разбирање): </w:t>
      </w:r>
      <w:r>
        <w:t>Неточна споредба или премногу општ одговор.</w:t>
      </w:r>
    </w:p>
    <w:p/>
    <w:p>
      <w:r>
        <w:rPr>
          <w:b/>
        </w:rPr>
        <w:t>8. Како се променија чувствата на Каја? Објасни зошто се променија.</w:t>
      </w:r>
    </w:p>
    <w:p>
      <w:pPr>
        <w:spacing w:after="40"/>
      </w:pPr>
      <w:r>
        <w:rPr>
          <w:i/>
          <w:color w:val="646464"/>
        </w:rPr>
        <w:t>(Процес: Интерпретирање и интегрирање идеи и информации)</w:t>
      </w:r>
    </w:p>
    <w:p>
      <w:pPr>
        <w:ind w:left="720"/>
      </w:pPr>
      <w:r>
        <w:rPr>
          <w:b/>
        </w:rPr>
        <w:t xml:space="preserve">• 2 поени (Целосно разбирање): </w:t>
      </w:r>
      <w:r>
        <w:t>Ги идентификува двете чувства (тажна на почеток, среќна на крај) И дава објаснување (се промениле бидејќи вториот пронајдок проработел и помогнал).</w:t>
      </w:r>
    </w:p>
    <w:p>
      <w:pPr>
        <w:ind w:left="720"/>
      </w:pPr>
      <w:r>
        <w:rPr>
          <w:b/>
        </w:rPr>
        <w:t xml:space="preserve">• 1 поен (Делумно разбирање): </w:t>
      </w:r>
      <w:r>
        <w:t>Ги наведува само чувствата без објаснување ИЛИ објаснува само еден дел од промената.</w:t>
      </w:r>
    </w:p>
    <w:p>
      <w:pPr>
        <w:ind w:left="720"/>
      </w:pPr>
      <w:r>
        <w:rPr>
          <w:b/>
        </w:rPr>
        <w:t xml:space="preserve">• 0 поени (Нема разбирање): </w:t>
      </w:r>
      <w:r>
        <w:t>Неточен одговор кој не ги адресира чувствата.</w:t>
      </w:r>
    </w:p>
    <w:p/>
    <w:p>
      <w:r>
        <w:rPr>
          <w:b/>
        </w:rPr>
        <w:t>10. Каква личност е Каја? Наведи една нејзина особина и дади пример.</w:t>
      </w:r>
    </w:p>
    <w:p>
      <w:pPr>
        <w:spacing w:after="40"/>
      </w:pPr>
      <w:r>
        <w:rPr>
          <w:i/>
          <w:color w:val="646464"/>
        </w:rPr>
        <w:t>(Процес: Интерпретирање и интегрирање идеи и информации)</w:t>
      </w:r>
    </w:p>
    <w:p>
      <w:pPr>
        <w:ind w:left="720"/>
      </w:pPr>
      <w:r>
        <w:rPr>
          <w:b/>
        </w:rPr>
        <w:t xml:space="preserve">• 2 поени (Целосно разбирање): </w:t>
      </w:r>
      <w:r>
        <w:t>Опишува прифатлива особина (пр. креативна, упорна, грижлива) И дава пример од текстот што го докажува тоа.</w:t>
      </w:r>
    </w:p>
    <w:p>
      <w:pPr>
        <w:ind w:left="720"/>
      </w:pPr>
      <w:r>
        <w:rPr>
          <w:b/>
        </w:rPr>
        <w:t xml:space="preserve">• 1 поен (Делумно разбирање): </w:t>
      </w:r>
      <w:r>
        <w:t>Наведува само особина без пример, или дава само пример без особина.</w:t>
      </w:r>
    </w:p>
    <w:p>
      <w:pPr>
        <w:ind w:left="720"/>
      </w:pPr>
      <w:r>
        <w:rPr>
          <w:b/>
        </w:rPr>
        <w:t xml:space="preserve">• 0 поени (Нема разбирање): </w:t>
      </w:r>
      <w:r>
        <w:t>Дава физичка карактеристика или неточна особина.</w:t>
      </w:r>
    </w:p>
    <w:p/>
    <w:p>
      <w:r>
        <w:rPr>
          <w:b/>
        </w:rPr>
        <w:t>13. Авторот ја насловил приказната „Највредниот пронајдок“. Дали мислиш дека ова е соодветен наслов?</w:t>
      </w:r>
    </w:p>
    <w:p>
      <w:pPr>
        <w:spacing w:after="40"/>
      </w:pPr>
      <w:r>
        <w:rPr>
          <w:i/>
          <w:color w:val="646464"/>
        </w:rPr>
        <w:t>(Процес: Евалуација и критика на содржината и текстуалните елементи)</w:t>
      </w:r>
    </w:p>
    <w:p>
      <w:pPr>
        <w:ind w:left="720"/>
      </w:pPr>
      <w:r>
        <w:rPr>
          <w:b/>
        </w:rPr>
        <w:t xml:space="preserve">• 2 поени (Целосно разбирање): </w:t>
      </w:r>
      <w:r>
        <w:t>Дава евалуација (Да) и длабоко објаснување. (Пр: „Да, затоа што текстот нè учи дека највредни се пронајдоците кои им помагаат на другите.“)</w:t>
      </w:r>
    </w:p>
    <w:p>
      <w:pPr>
        <w:ind w:left="720"/>
      </w:pPr>
      <w:r>
        <w:rPr>
          <w:b/>
        </w:rPr>
        <w:t xml:space="preserve">• 1 поен (Делумно разбирање): </w:t>
      </w:r>
      <w:r>
        <w:t>Има евалуација, но објаснувањето е површно и буквално.</w:t>
      </w:r>
    </w:p>
    <w:p>
      <w:pPr>
        <w:ind w:left="720"/>
      </w:pPr>
      <w:r>
        <w:rPr>
          <w:b/>
        </w:rPr>
        <w:t xml:space="preserve">• 0 поени (Незадоволително разбирање): </w:t>
      </w:r>
      <w:r>
        <w:t>Дава само „Да“ без никакво објаснување поврзано со текстот.</w:t>
      </w:r>
    </w:p>
    <w:p/>
    <w:p>
      <w:r>
        <w:rPr>
          <w:b/>
        </w:rPr>
        <w:t>14. Како авторот ни покажува дека Каја навистина го сакала пронаоѓањето уште на самиот почеток?</w:t>
      </w:r>
    </w:p>
    <w:p>
      <w:pPr>
        <w:spacing w:after="40"/>
      </w:pPr>
      <w:r>
        <w:rPr>
          <w:i/>
          <w:color w:val="646464"/>
        </w:rPr>
        <w:t>(Процес: Евалуација и критика на содржината и текстуалните елементи)</w:t>
      </w:r>
    </w:p>
    <w:p>
      <w:pPr>
        <w:ind w:left="720"/>
      </w:pPr>
      <w:r>
        <w:rPr>
          <w:b/>
        </w:rPr>
        <w:t xml:space="preserve">• 1 поен (Прифатлив одговор): </w:t>
      </w:r>
      <w:r>
        <w:t>Идентификува еден детаљ од првиот пасус. (Пр: „Собата личела на тајна лабораторија“ ИЛИ „Секогаш носела тетратка за идеи“).</w:t>
      </w:r>
    </w:p>
    <w:p>
      <w:pPr>
        <w:ind w:left="720"/>
      </w:pPr>
      <w:r>
        <w:rPr>
          <w:b/>
        </w:rPr>
        <w:t xml:space="preserve">• 0 поени (Неприфатлив одговор): </w:t>
      </w:r>
      <w:r>
        <w:t>Одговорот е неточен или лоцира докази од подоцнежните делови на текстот.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