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УПАТСТВО ЗА ОЦЕНУВАЊЕ (КЛУЧ): Прекрасниот октопод</w:t>
      </w:r>
    </w:p>
    <w:p>
      <w:r>
        <w:rPr>
          <w:b/>
        </w:rPr>
        <w:t>ПРАШАЊА СО ПОВЕЌЕЧЛЕН ИЗБОР (1 бод)</w:t>
      </w:r>
    </w:p>
    <w:p>
      <w:r>
        <w:t>Прашање 3: Точен одговор А (Можат да изгледаат како нешто друго)</w:t>
      </w:r>
    </w:p>
    <w:p>
      <w:r>
        <w:t>Прашање 4: Точен одговор В (Се сместуваат во многу тесни места)</w:t>
      </w:r>
    </w:p>
    <w:p>
      <w:r>
        <w:t>Прашање 8: Точен одговор Б (Да поместува лостови за да прска боја на платно)</w:t>
      </w:r>
    </w:p>
    <w:p>
      <w:r>
        <w:t>Прашање 13: Точен одговор В (Посегнуваат и да се припојуваат до рацете на нивните чувари)</w:t>
      </w:r>
    </w:p>
    <w:p>
      <w:r>
        <w:rPr>
          <w:b/>
        </w:rPr>
        <w:br/>
        <w:t>ПРАШАЊА ОД ОТВОРЕН ТИП</w:t>
      </w:r>
    </w:p>
    <w:p>
      <w:r>
        <w:rPr>
          <w:b/>
        </w:rPr>
        <w:t xml:space="preserve">Прашање 1 (Точни искази (Штиклирање)): </w:t>
      </w:r>
    </w:p>
    <w:p>
      <w:r>
        <w:t>2 бода: Штиклирани се САМО: Имаат округли тела; Имаат осум долги пипала; Сакаат да јадат ракови и мали риби.</w:t>
      </w:r>
    </w:p>
    <w:p>
      <w:r>
        <w:rPr>
          <w:b/>
        </w:rPr>
        <w:t xml:space="preserve">Прашање 2 (Врати): </w:t>
      </w:r>
    </w:p>
    <w:p>
      <w:r>
        <w:t>1 бод: Во одговорот е наведено дека користат карпи.</w:t>
      </w:r>
    </w:p>
    <w:p>
      <w:r>
        <w:rPr>
          <w:b/>
        </w:rPr>
        <w:t xml:space="preserve">Прашање 5 (Невообичаени места): </w:t>
      </w:r>
    </w:p>
    <w:p>
      <w:r>
        <w:t>1 бод: Даден е еден од примерите: опрема на научници, шишиња, или школки.</w:t>
      </w:r>
    </w:p>
    <w:p>
      <w:r>
        <w:rPr>
          <w:b/>
        </w:rPr>
        <w:t xml:space="preserve">Прашање 6 (Бегање од грабливци): </w:t>
      </w:r>
    </w:p>
    <w:p>
      <w:r>
        <w:t>2 бода: Наведени се ДВА начина (се кријат во дувла/пукнатини/тесни места; се кријат зад школки; брзи пливачи; испуштаат мастило; ја менуваат бојата; создаваат точки/дамки; прават камени „врати“).</w:t>
      </w:r>
    </w:p>
    <w:p>
      <w:r>
        <w:rPr>
          <w:b/>
        </w:rPr>
        <w:t xml:space="preserve">Прашање 7 (Фрида): </w:t>
      </w:r>
    </w:p>
    <w:p>
      <w:r>
        <w:t>1 бод: Научила сама да ги отвора теглите со храна.</w:t>
      </w:r>
    </w:p>
    <w:p>
      <w:r>
        <w:rPr>
          <w:b/>
        </w:rPr>
        <w:t xml:space="preserve">Прашање 9 (Добри слики): </w:t>
      </w:r>
    </w:p>
    <w:p>
      <w:r>
        <w:t>1 бод: Да (уметничките дела се продаваат за пари) ИЛИ Не (авторот ги ставил „уметничките дела“ во наводници).</w:t>
      </w:r>
    </w:p>
    <w:p>
      <w:r>
        <w:rPr>
          <w:b/>
        </w:rPr>
        <w:t xml:space="preserve">Прашање 10 (Сложувалки): </w:t>
      </w:r>
    </w:p>
    <w:p>
      <w:r>
        <w:t>1 бод: Бидејќи им е здодевно, па им даваат сложувалки за да ги занимаваат.</w:t>
      </w:r>
    </w:p>
    <w:p>
      <w:r>
        <w:rPr>
          <w:b/>
        </w:rPr>
        <w:t xml:space="preserve">Прашање 11 (Играчка на Семи): </w:t>
      </w:r>
    </w:p>
    <w:p>
      <w:r>
        <w:t>1 бод: Топка или пластична топка.</w:t>
      </w:r>
    </w:p>
    <w:p>
      <w:r>
        <w:rPr>
          <w:b/>
        </w:rPr>
        <w:t xml:space="preserve">Прашање 12 (Покажуваат дека се среќни): </w:t>
      </w:r>
    </w:p>
    <w:p>
      <w:r>
        <w:t>2 бода: Наведени се ДВЕ од следниве: Стануваат црвени; Стојат високо на пипалата / се наведнуваат нанапред; Скокаат на задните „нозе“ и мавтаат; Се припојуваат околу рацете на чуварот.</w:t>
      </w:r>
    </w:p>
    <w:p>
      <w:r>
        <w:rPr>
          <w:b/>
        </w:rPr>
        <w:t xml:space="preserve">Прашање 13 (Компатибилност со чувари): </w:t>
      </w:r>
    </w:p>
    <w:p>
      <w:r>
        <w:t>1 бод: Посегнуваат и се припојуваат до рацете на нивните чувари.</w:t>
      </w:r>
    </w:p>
    <w:p>
      <w:r>
        <w:rPr>
          <w:b/>
        </w:rPr>
        <w:t xml:space="preserve">Прашање 14 (Три примери): </w:t>
      </w:r>
    </w:p>
    <w:p>
      <w:r>
        <w:t>3 бода: Наведени се ТРИ: Решаваат загатки (сложувалки); Отвораат тегли; Сликаат (цртаат); Си играат; Одвојуваат и составуваат топка; Ги препознаваат/поздравуваат чуварите.</w:t>
      </w:r>
    </w:p>
    <w:p>
      <w:r>
        <w:rPr>
          <w:b/>
        </w:rPr>
        <w:t xml:space="preserve">Прашање 15 (Аквариумите се добри): </w:t>
      </w:r>
    </w:p>
    <w:p>
      <w:r>
        <w:t>1 бод: Да (нахранети се; добиваат играчки; учат; безбедни се; ги сакаат чуварите) ИЛИ Не (здодевно им е; треба да бидат слободни; сакаат сами да ловат).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