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B58DA8" w14:textId="1A1F9529" w:rsidR="001E155F" w:rsidRPr="00AE05E7" w:rsidRDefault="001E155F" w:rsidP="00AE05E7">
      <w:pPr>
        <w:shd w:val="clear" w:color="auto" w:fill="FFFFFF"/>
        <w:spacing w:before="160" w:after="240"/>
        <w:ind w:left="720" w:hanging="720"/>
        <w:jc w:val="center"/>
        <w:rPr>
          <w:rFonts w:asciiTheme="majorHAnsi" w:eastAsia="Proxima Nova" w:hAnsiTheme="majorHAnsi" w:cstheme="majorHAnsi"/>
          <w:b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color w:val="3A3A3A"/>
          <w:sz w:val="24"/>
          <w:szCs w:val="24"/>
        </w:rPr>
        <w:t>Simulado – 2º Bimestre</w:t>
      </w:r>
    </w:p>
    <w:p w14:paraId="70E401B9" w14:textId="77777777" w:rsidR="001E155F" w:rsidRPr="00AE05E7" w:rsidRDefault="001E155F">
      <w:pPr>
        <w:shd w:val="clear" w:color="auto" w:fill="FFFFFF"/>
        <w:spacing w:before="160" w:after="240"/>
        <w:rPr>
          <w:rFonts w:asciiTheme="majorHAnsi" w:eastAsia="Proxima Nova" w:hAnsiTheme="majorHAnsi" w:cstheme="majorHAnsi"/>
          <w:b/>
          <w:color w:val="3A3A3A"/>
          <w:sz w:val="24"/>
          <w:szCs w:val="24"/>
        </w:rPr>
      </w:pPr>
    </w:p>
    <w:p w14:paraId="4915DABF" w14:textId="17E08FBA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1</w:t>
      </w:r>
    </w:p>
    <w:p w14:paraId="6675BDA8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Requisitos definem o que um sistema deve fazer e sob quais restrições.</w:t>
      </w:r>
    </w:p>
    <w:p w14:paraId="01919085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Certo</w:t>
      </w:r>
    </w:p>
    <w:p w14:paraId="711863D2" w14:textId="38B229D5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2</w:t>
      </w:r>
    </w:p>
    <w:p w14:paraId="4FBA6826" w14:textId="78AEB615" w:rsidR="001E155F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Requisitos não-funcionais, na maioria das vezes, são especificados usando-se casos de uso.</w:t>
      </w:r>
    </w:p>
    <w:p w14:paraId="618C3F2F" w14:textId="7B0ED271" w:rsidR="007B0FA2" w:rsidRPr="00AE05E7" w:rsidRDefault="007B0FA2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7B0FA2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R= Requisitos não funcionais englobam o software por completo</w:t>
      </w:r>
    </w:p>
    <w:p w14:paraId="03D58F16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Errado</w:t>
      </w:r>
    </w:p>
    <w:p w14:paraId="32DEE49C" w14:textId="43AC8D48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3</w:t>
      </w:r>
    </w:p>
    <w:p w14:paraId="2BF4FAB0" w14:textId="459F3DAB" w:rsidR="001E155F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Requisitos funcionais, na maioria das vezes, são especificados de forma quantitativa usando-se métricas.</w:t>
      </w:r>
    </w:p>
    <w:p w14:paraId="090DACEE" w14:textId="5B825343" w:rsidR="007122D0" w:rsidRPr="00AE05E7" w:rsidRDefault="007122D0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7122D0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R</w:t>
      </w:r>
      <w:proofErr w:type="gramStart"/>
      <w:r w:rsidRPr="007122D0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= Não</w:t>
      </w:r>
      <w:proofErr w:type="gramEnd"/>
      <w:r w:rsidRPr="007122D0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 xml:space="preserve"> é quantitativo e nem tem métricas, ele é qualitativo (busca qualidade)</w:t>
      </w:r>
      <w:bookmarkStart w:id="0" w:name="_GoBack"/>
      <w:bookmarkEnd w:id="0"/>
    </w:p>
    <w:p w14:paraId="1A0B05C6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Errado</w:t>
      </w:r>
    </w:p>
    <w:p w14:paraId="33E94ADB" w14:textId="2EF94F86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4</w:t>
      </w:r>
    </w:p>
    <w:p w14:paraId="17E989CE" w14:textId="6DC04CEA" w:rsidR="001E155F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Requisitos devem ser corretos, subjetivos, completos, consistentes e verificáveis.</w:t>
      </w:r>
    </w:p>
    <w:p w14:paraId="0553A7D2" w14:textId="073EF4E6" w:rsidR="007B0FA2" w:rsidRPr="00AE05E7" w:rsidRDefault="007B0FA2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7B0FA2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R</w:t>
      </w:r>
      <w:proofErr w:type="gramStart"/>
      <w:r w:rsidRPr="007B0FA2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= Não</w:t>
      </w:r>
      <w:proofErr w:type="gramEnd"/>
      <w:r w:rsidRPr="007B0FA2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 xml:space="preserve"> é subjetivo.</w:t>
      </w:r>
    </w:p>
    <w:p w14:paraId="78F7A4EE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Errado</w:t>
      </w:r>
    </w:p>
    <w:p w14:paraId="4F7F4721" w14:textId="3B915C15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5</w:t>
      </w:r>
    </w:p>
    <w:p w14:paraId="60D8A2D0" w14:textId="1545D75A" w:rsidR="001E155F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Histórias de usuários possuem três partes, todas começando com a letra C: Cartão, Conversas e Código.</w:t>
      </w:r>
    </w:p>
    <w:p w14:paraId="33634939" w14:textId="4C1C672B" w:rsidR="007B0FA2" w:rsidRPr="00AE05E7" w:rsidRDefault="007B0FA2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7B0FA2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R</w:t>
      </w:r>
      <w:proofErr w:type="gramStart"/>
      <w:r w:rsidRPr="007B0FA2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= Não</w:t>
      </w:r>
      <w:proofErr w:type="gramEnd"/>
      <w:r w:rsidRPr="007B0FA2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 xml:space="preserve"> é código, é confirmação.</w:t>
      </w:r>
    </w:p>
    <w:p w14:paraId="40ABEE42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Errado</w:t>
      </w:r>
    </w:p>
    <w:p w14:paraId="1EE038B0" w14:textId="0B317C9F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6</w:t>
      </w:r>
    </w:p>
    <w:p w14:paraId="1AEB8232" w14:textId="3FFEFD10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A sigla INVEST lembra que histórias de usuários devem ser inde</w:t>
      </w:r>
      <w:r w:rsidR="007B0FA2">
        <w:rPr>
          <w:rFonts w:asciiTheme="majorHAnsi" w:eastAsia="Proxima Nova" w:hAnsiTheme="majorHAnsi" w:cstheme="majorHAnsi"/>
          <w:color w:val="3A3A3A"/>
          <w:sz w:val="24"/>
          <w:szCs w:val="24"/>
        </w:rPr>
        <w:t xml:space="preserve">pendentes, negociáveis, agregar </w:t>
      </w: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valor, estimáveis, sucintas e testáveis.</w:t>
      </w:r>
    </w:p>
    <w:p w14:paraId="70ACE3DC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Certo</w:t>
      </w:r>
    </w:p>
    <w:p w14:paraId="43FE6669" w14:textId="39BCFD7B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7</w:t>
      </w:r>
    </w:p>
    <w:p w14:paraId="11ABB1B3" w14:textId="343F2E6C" w:rsidR="001E155F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 xml:space="preserve">Histórias de usuários classificadas como épicas devem ficar no topo do </w:t>
      </w:r>
      <w:proofErr w:type="spellStart"/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backlog</w:t>
      </w:r>
      <w:proofErr w:type="spellEnd"/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 xml:space="preserve"> do produto.</w:t>
      </w:r>
    </w:p>
    <w:p w14:paraId="76E4B661" w14:textId="49B5B16D" w:rsidR="007B0FA2" w:rsidRPr="00AE05E7" w:rsidRDefault="007B0FA2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7B0FA2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R</w:t>
      </w:r>
      <w:proofErr w:type="gramStart"/>
      <w:r w:rsidRPr="007B0FA2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= Épica</w:t>
      </w:r>
      <w:proofErr w:type="gramEnd"/>
      <w:r w:rsidRPr="007B0FA2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 xml:space="preserve"> é uma história muito grande e deve ficar no final do </w:t>
      </w:r>
      <w:proofErr w:type="spellStart"/>
      <w:r w:rsidRPr="007B0FA2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backlog</w:t>
      </w:r>
      <w:proofErr w:type="spellEnd"/>
    </w:p>
    <w:p w14:paraId="1AE5A4A2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lastRenderedPageBreak/>
        <w:t>Errado</w:t>
      </w:r>
    </w:p>
    <w:p w14:paraId="76E99EF3" w14:textId="369F32C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8</w:t>
      </w:r>
    </w:p>
    <w:p w14:paraId="7B83C580" w14:textId="5A6483EE" w:rsidR="001E155F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Sempre que possível, casos de uso devem tratar de aspectos tecnológicos ou de design.</w:t>
      </w:r>
    </w:p>
    <w:p w14:paraId="5D26196D" w14:textId="2F1CDECB" w:rsidR="007B0FA2" w:rsidRPr="00AE05E7" w:rsidRDefault="007B0FA2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7B0FA2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 xml:space="preserve">R= O foco </w:t>
      </w:r>
      <w:r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das his</w:t>
      </w:r>
      <w:r w:rsidRPr="007B0FA2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tórias de usuário é a funcionalidade, sempre.</w:t>
      </w:r>
    </w:p>
    <w:p w14:paraId="5641FF01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Errado</w:t>
      </w:r>
    </w:p>
    <w:p w14:paraId="3CE0A2E7" w14:textId="0889C1F3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9</w:t>
      </w:r>
    </w:p>
    <w:p w14:paraId="10D65415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Casos de uso são especificações de requisitos mais detalhadas e completas do que histórias de usuários.</w:t>
      </w:r>
    </w:p>
    <w:p w14:paraId="6CBBCACD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Certo</w:t>
      </w:r>
    </w:p>
    <w:p w14:paraId="30EC3098" w14:textId="2C9BB3CC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10</w:t>
      </w:r>
    </w:p>
    <w:p w14:paraId="701117A6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Extensões de um caso de uso representam alternativas de execução ou então situações de erro.</w:t>
      </w:r>
    </w:p>
    <w:p w14:paraId="5A386B2E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Certo</w:t>
      </w:r>
    </w:p>
    <w:p w14:paraId="31572133" w14:textId="6E547315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11</w:t>
      </w:r>
    </w:p>
    <w:p w14:paraId="76A16410" w14:textId="019BD436" w:rsidR="001E155F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 xml:space="preserve">Apenas startups devem usar </w:t>
      </w:r>
      <w:proofErr w:type="spellStart"/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MVPs</w:t>
      </w:r>
      <w:proofErr w:type="spellEnd"/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, sempre antes da fase de crescimento da empresa.</w:t>
      </w:r>
    </w:p>
    <w:p w14:paraId="5228D383" w14:textId="0CD5657D" w:rsidR="007B0FA2" w:rsidRPr="00AE05E7" w:rsidRDefault="007B0FA2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7B0FA2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R</w:t>
      </w:r>
      <w:proofErr w:type="gramStart"/>
      <w:r w:rsidRPr="007B0FA2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= Não</w:t>
      </w:r>
      <w:proofErr w:type="gramEnd"/>
      <w:r w:rsidRPr="007B0FA2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 xml:space="preserve"> precisa ser apenas Startups, MVP serve pra testar uma ideia, empresas grandes podem usar</w:t>
      </w:r>
    </w:p>
    <w:p w14:paraId="647D853F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Errado</w:t>
      </w:r>
    </w:p>
    <w:p w14:paraId="3E6D9E93" w14:textId="18C0DB8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12</w:t>
      </w:r>
    </w:p>
    <w:p w14:paraId="0E693B55" w14:textId="71A32DF8" w:rsidR="001E155F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Quando se faz um teste A/B, ele vai falhar em 100% dos casos.</w:t>
      </w:r>
    </w:p>
    <w:p w14:paraId="1C2780D3" w14:textId="6A30C63A" w:rsidR="007B0FA2" w:rsidRPr="00AE05E7" w:rsidRDefault="007B0FA2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7B0FA2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R</w:t>
      </w:r>
      <w:proofErr w:type="gramStart"/>
      <w:r w:rsidRPr="007B0FA2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= Precisa</w:t>
      </w:r>
      <w:proofErr w:type="gramEnd"/>
      <w:r w:rsidRPr="007B0FA2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 xml:space="preserve"> testar para saber se vai realmente falhar</w:t>
      </w:r>
    </w:p>
    <w:p w14:paraId="71983FB8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Errado</w:t>
      </w:r>
    </w:p>
    <w:p w14:paraId="78D16662" w14:textId="13CD57B8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13</w:t>
      </w:r>
    </w:p>
    <w:p w14:paraId="1451B737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 xml:space="preserve">Em Engenharia de Software, </w:t>
      </w:r>
      <w:proofErr w:type="spellStart"/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MVPs</w:t>
      </w:r>
      <w:proofErr w:type="spellEnd"/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 xml:space="preserve"> podem ser vistos como técnicas de validação de ideias de sistemas.</w:t>
      </w:r>
    </w:p>
    <w:p w14:paraId="5DA4231B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Certo</w:t>
      </w:r>
    </w:p>
    <w:p w14:paraId="47306D9C" w14:textId="01EBF475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14</w:t>
      </w:r>
    </w:p>
    <w:p w14:paraId="27E9CC52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 xml:space="preserve">Quando o mercado é estável e bem conhecido, não há necessidade de construir </w:t>
      </w:r>
      <w:proofErr w:type="spellStart"/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MVPs</w:t>
      </w:r>
      <w:proofErr w:type="spellEnd"/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.</w:t>
      </w:r>
    </w:p>
    <w:p w14:paraId="50E8A03A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Certo</w:t>
      </w:r>
    </w:p>
    <w:p w14:paraId="47E2EE39" w14:textId="315F687E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15</w:t>
      </w:r>
    </w:p>
    <w:p w14:paraId="67D9E243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Para aplicar testes A/B, precisamos de duas versões de um sistema: controle e tratamento.</w:t>
      </w:r>
    </w:p>
    <w:p w14:paraId="5F031B88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lastRenderedPageBreak/>
        <w:t>Certo</w:t>
      </w:r>
    </w:p>
    <w:p w14:paraId="7254B600" w14:textId="73975850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16</w:t>
      </w:r>
    </w:p>
    <w:p w14:paraId="36D703FA" w14:textId="7D8D4686" w:rsidR="001E155F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Um pivô ocorre quando se abandona completamente a visão original de um sistema e tenta-se um novo MVP.</w:t>
      </w:r>
    </w:p>
    <w:p w14:paraId="2FD77865" w14:textId="0EBF501E" w:rsidR="00407756" w:rsidRPr="00AE05E7" w:rsidRDefault="00407756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407756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R= O pivô não se abandona o por completo o produto, apenas muda o foco do produto.</w:t>
      </w:r>
    </w:p>
    <w:p w14:paraId="38C6358A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Errado</w:t>
      </w:r>
    </w:p>
    <w:p w14:paraId="2700C048" w14:textId="4CE71613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17</w:t>
      </w:r>
    </w:p>
    <w:p w14:paraId="62DD5921" w14:textId="5C714C90" w:rsidR="001E155F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000000" w:themeColor="text1"/>
          <w:sz w:val="24"/>
          <w:szCs w:val="24"/>
        </w:rPr>
      </w:pPr>
      <w:r w:rsidRPr="0067404A">
        <w:rPr>
          <w:rFonts w:asciiTheme="majorHAnsi" w:eastAsia="Proxima Nova" w:hAnsiTheme="majorHAnsi" w:cstheme="majorHAnsi"/>
          <w:color w:val="000000" w:themeColor="text1"/>
          <w:sz w:val="24"/>
          <w:szCs w:val="24"/>
        </w:rPr>
        <w:t>São exemplos de requisitos não-funcionais: desempenho, confiabilidade, robustez, usabilidade e modularidade.</w:t>
      </w:r>
    </w:p>
    <w:p w14:paraId="01931CF6" w14:textId="00A6A083" w:rsidR="00407756" w:rsidRPr="0067404A" w:rsidRDefault="00407756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000000" w:themeColor="text1"/>
          <w:sz w:val="24"/>
          <w:szCs w:val="24"/>
        </w:rPr>
      </w:pPr>
      <w:r w:rsidRPr="004A1EED">
        <w:rPr>
          <w:rFonts w:asciiTheme="majorHAnsi" w:eastAsia="Proxima Nova" w:hAnsiTheme="majorHAnsi" w:cstheme="majorHAnsi"/>
          <w:color w:val="000000" w:themeColor="text1"/>
          <w:sz w:val="24"/>
          <w:szCs w:val="24"/>
          <w:highlight w:val="yellow"/>
        </w:rPr>
        <w:t>R= Modularidade</w:t>
      </w:r>
      <w:r w:rsidR="004A1EED">
        <w:rPr>
          <w:rFonts w:asciiTheme="majorHAnsi" w:eastAsia="Proxima Nova" w:hAnsiTheme="majorHAnsi" w:cstheme="majorHAnsi"/>
          <w:color w:val="000000" w:themeColor="text1"/>
          <w:sz w:val="24"/>
          <w:szCs w:val="24"/>
          <w:highlight w:val="yellow"/>
        </w:rPr>
        <w:t xml:space="preserve"> </w:t>
      </w:r>
      <w:proofErr w:type="gramStart"/>
      <w:r w:rsidR="004A1EED">
        <w:rPr>
          <w:rFonts w:asciiTheme="majorHAnsi" w:eastAsia="Proxima Nova" w:hAnsiTheme="majorHAnsi" w:cstheme="majorHAnsi"/>
          <w:color w:val="000000" w:themeColor="text1"/>
          <w:sz w:val="24"/>
          <w:szCs w:val="24"/>
          <w:highlight w:val="yellow"/>
        </w:rPr>
        <w:t>não  tem</w:t>
      </w:r>
      <w:proofErr w:type="gramEnd"/>
    </w:p>
    <w:p w14:paraId="3B92FA2E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Errado</w:t>
      </w:r>
    </w:p>
    <w:p w14:paraId="10948E61" w14:textId="28E3729F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18</w:t>
      </w:r>
    </w:p>
    <w:p w14:paraId="2E26E6A5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Quando se usa métodos ágeis, requisitos não-funcionais devem fazer parte dos critérios de conclusão de histórias de usuários (</w:t>
      </w:r>
      <w:proofErr w:type="spellStart"/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done</w:t>
      </w:r>
      <w:proofErr w:type="spellEnd"/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 xml:space="preserve"> </w:t>
      </w:r>
      <w:proofErr w:type="spellStart"/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criteria</w:t>
      </w:r>
      <w:proofErr w:type="spellEnd"/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).</w:t>
      </w:r>
    </w:p>
    <w:p w14:paraId="1A94207A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Certo</w:t>
      </w:r>
    </w:p>
    <w:p w14:paraId="2A4DBF41" w14:textId="7C1729CC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19</w:t>
      </w:r>
    </w:p>
    <w:p w14:paraId="03AEF18A" w14:textId="1D6F85DC" w:rsidR="001E155F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O nível de abstração usado na escrita de</w:t>
      </w:r>
      <w:r w:rsidR="004A1EED">
        <w:rPr>
          <w:rFonts w:asciiTheme="majorHAnsi" w:eastAsia="Proxima Nova" w:hAnsiTheme="majorHAnsi" w:cstheme="majorHAnsi"/>
          <w:color w:val="3A3A3A"/>
          <w:sz w:val="24"/>
          <w:szCs w:val="24"/>
        </w:rPr>
        <w:t xml:space="preserve"> casos de uso deve ser similar </w:t>
      </w:r>
      <w:proofErr w:type="gramStart"/>
      <w:r w:rsidR="004A1EED">
        <w:rPr>
          <w:rFonts w:asciiTheme="majorHAnsi" w:eastAsia="Proxima Nova" w:hAnsiTheme="majorHAnsi" w:cstheme="majorHAnsi"/>
          <w:color w:val="3A3A3A"/>
          <w:sz w:val="24"/>
          <w:szCs w:val="24"/>
        </w:rPr>
        <w:t>à</w:t>
      </w:r>
      <w:proofErr w:type="gramEnd"/>
      <w:r w:rsidR="004A1EED">
        <w:rPr>
          <w:rFonts w:asciiTheme="majorHAnsi" w:eastAsia="Proxima Nova" w:hAnsiTheme="majorHAnsi" w:cstheme="majorHAnsi"/>
          <w:color w:val="3A3A3A"/>
          <w:sz w:val="24"/>
          <w:szCs w:val="24"/>
        </w:rPr>
        <w:t xml:space="preserve"> a</w:t>
      </w: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quele que usamos para definir algoritmos.</w:t>
      </w:r>
    </w:p>
    <w:p w14:paraId="6F67DEE7" w14:textId="3AF8DFC4" w:rsidR="004A1EED" w:rsidRPr="00AE05E7" w:rsidRDefault="004A1EED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4A1EED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R</w:t>
      </w:r>
      <w:proofErr w:type="gramStart"/>
      <w:r w:rsidRPr="004A1EED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= Deve</w:t>
      </w:r>
      <w:proofErr w:type="gramEnd"/>
      <w:r w:rsidRPr="004A1EED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 xml:space="preserve"> usar uma linguagem simples, sem termos técnicos</w:t>
      </w:r>
    </w:p>
    <w:p w14:paraId="716577BC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Errado</w:t>
      </w:r>
    </w:p>
    <w:p w14:paraId="5CAF567D" w14:textId="0DD6C35D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20</w:t>
      </w:r>
    </w:p>
    <w:p w14:paraId="4D95E887" w14:textId="2BF4F945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Em um MVP, os desenvolvedores decidem o que é mínimo e os clientes decidem se o produto é viável.</w:t>
      </w:r>
      <w:r w:rsidR="004A1EED">
        <w:rPr>
          <w:rFonts w:asciiTheme="majorHAnsi" w:eastAsia="Proxima Nova" w:hAnsiTheme="majorHAnsi" w:cstheme="majorHAnsi"/>
          <w:color w:val="3A3A3A"/>
          <w:sz w:val="24"/>
          <w:szCs w:val="24"/>
        </w:rPr>
        <w:t xml:space="preserve"> </w:t>
      </w:r>
      <w:r w:rsidR="004A1EED" w:rsidRPr="004A1EED">
        <w:rPr>
          <w:rFonts w:asciiTheme="majorHAnsi" w:eastAsia="Proxima Nova" w:hAnsiTheme="majorHAnsi" w:cstheme="majorHAnsi"/>
          <w:i/>
          <w:color w:val="3A3A3A"/>
          <w:sz w:val="24"/>
          <w:szCs w:val="24"/>
        </w:rPr>
        <w:t>(</w:t>
      </w:r>
      <w:proofErr w:type="gramStart"/>
      <w:r w:rsidR="004A1EED" w:rsidRPr="004A1EED">
        <w:rPr>
          <w:rFonts w:asciiTheme="majorHAnsi" w:eastAsia="Proxima Nova" w:hAnsiTheme="majorHAnsi" w:cstheme="majorHAnsi"/>
          <w:i/>
          <w:color w:val="3A3A3A"/>
          <w:sz w:val="24"/>
          <w:szCs w:val="24"/>
        </w:rPr>
        <w:t>imagem</w:t>
      </w:r>
      <w:proofErr w:type="gramEnd"/>
      <w:r w:rsidR="004A1EED" w:rsidRPr="004A1EED">
        <w:rPr>
          <w:rFonts w:asciiTheme="majorHAnsi" w:eastAsia="Proxima Nova" w:hAnsiTheme="majorHAnsi" w:cstheme="majorHAnsi"/>
          <w:i/>
          <w:color w:val="3A3A3A"/>
          <w:sz w:val="24"/>
          <w:szCs w:val="24"/>
        </w:rPr>
        <w:t xml:space="preserve"> implementando o carro)</w:t>
      </w:r>
    </w:p>
    <w:p w14:paraId="104B2313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Certo</w:t>
      </w:r>
    </w:p>
    <w:p w14:paraId="221372BF" w14:textId="53802C00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21</w:t>
      </w:r>
    </w:p>
    <w:p w14:paraId="5F25C0AF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 xml:space="preserve">Em um MVP, otimizações prematuras devem ser evitadas, pois não temos certeza de que o produto será </w:t>
      </w:r>
      <w:proofErr w:type="gramStart"/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bem sucedido</w:t>
      </w:r>
      <w:proofErr w:type="gramEnd"/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.</w:t>
      </w:r>
    </w:p>
    <w:p w14:paraId="18CF17D2" w14:textId="72E2E1E2" w:rsidR="001E155F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Certo</w:t>
      </w:r>
    </w:p>
    <w:p w14:paraId="05008282" w14:textId="7F9B5BD0" w:rsidR="007122D0" w:rsidRDefault="007122D0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</w:p>
    <w:p w14:paraId="061E294F" w14:textId="4E238128" w:rsidR="007122D0" w:rsidRDefault="007122D0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</w:p>
    <w:p w14:paraId="431EC3FB" w14:textId="0E5155F8" w:rsidR="007122D0" w:rsidRDefault="007122D0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</w:p>
    <w:p w14:paraId="615BC024" w14:textId="77777777" w:rsidR="007122D0" w:rsidRPr="00AE05E7" w:rsidRDefault="007122D0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</w:p>
    <w:p w14:paraId="114B51F2" w14:textId="59A8733D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22</w:t>
      </w:r>
    </w:p>
    <w:p w14:paraId="07A6C0F4" w14:textId="749469D3" w:rsidR="004A1EED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 xml:space="preserve">Um MVP deve sempre implementar e automatizar tarefas de </w:t>
      </w:r>
      <w:proofErr w:type="spellStart"/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back-office</w:t>
      </w:r>
      <w:proofErr w:type="spellEnd"/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 xml:space="preserve"> — como pagamentos, entregas e cancelamentos — pois elas são fundamentais para uma boa experiência dos clientes.</w:t>
      </w:r>
    </w:p>
    <w:p w14:paraId="7CACB4CA" w14:textId="716CDD75" w:rsidR="004A1EED" w:rsidRPr="00AE05E7" w:rsidRDefault="004A1EED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4A1EED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R</w:t>
      </w:r>
      <w:proofErr w:type="gramStart"/>
      <w:r w:rsidRPr="004A1EED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= No</w:t>
      </w:r>
      <w:proofErr w:type="gramEnd"/>
      <w:r w:rsidRPr="004A1EED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 xml:space="preserve"> MVP não se automatiza nada, quer entregar rápido</w:t>
      </w:r>
    </w:p>
    <w:p w14:paraId="6277CB1A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Errado</w:t>
      </w:r>
    </w:p>
    <w:p w14:paraId="28B780D5" w14:textId="4662D19A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23</w:t>
      </w:r>
    </w:p>
    <w:p w14:paraId="22D643CC" w14:textId="3499A83D" w:rsidR="001E155F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 xml:space="preserve">Implementação de testes automatizados, incluindo testes de unidade e de integração, é muito importante em </w:t>
      </w:r>
      <w:proofErr w:type="spellStart"/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MVPs</w:t>
      </w:r>
      <w:proofErr w:type="spellEnd"/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.</w:t>
      </w:r>
    </w:p>
    <w:p w14:paraId="05D80960" w14:textId="7210EAD1" w:rsidR="007122D0" w:rsidRPr="00AE05E7" w:rsidRDefault="007122D0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7122D0">
        <w:rPr>
          <w:rFonts w:asciiTheme="majorHAnsi" w:eastAsia="Proxima Nova" w:hAnsiTheme="majorHAnsi" w:cstheme="majorHAnsi"/>
          <w:color w:val="3A3A3A"/>
          <w:sz w:val="24"/>
          <w:szCs w:val="24"/>
          <w:highlight w:val="yellow"/>
        </w:rPr>
        <w:t>R= Teste rigorosos e teste de automatização não é importante</w:t>
      </w:r>
    </w:p>
    <w:p w14:paraId="58EE61D7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Errado</w:t>
      </w:r>
    </w:p>
    <w:p w14:paraId="4C2C5D7B" w14:textId="722F6F5D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24</w:t>
      </w:r>
    </w:p>
    <w:p w14:paraId="5D0B127F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</w:rPr>
        <w:t>Seis meses já pode ser considerado um prazo longo para o lançamento do primeiro MVP de um sistema.</w:t>
      </w:r>
    </w:p>
    <w:p w14:paraId="5A029DAA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Certo</w:t>
      </w:r>
    </w:p>
    <w:p w14:paraId="645576E4" w14:textId="6DDDD5BA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25</w:t>
      </w:r>
    </w:p>
    <w:p w14:paraId="3DBEFBD8" w14:textId="0E0D5781" w:rsidR="001E155F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sz w:val="24"/>
          <w:szCs w:val="24"/>
        </w:rPr>
      </w:pPr>
      <w:r w:rsidRPr="004528E6">
        <w:rPr>
          <w:rFonts w:asciiTheme="majorHAnsi" w:eastAsia="Proxima Nova" w:hAnsiTheme="majorHAnsi" w:cstheme="majorHAnsi"/>
          <w:sz w:val="24"/>
          <w:szCs w:val="24"/>
        </w:rPr>
        <w:t>Testes de aceitação de histórias são definidos pelo líder técnico do time.</w:t>
      </w:r>
    </w:p>
    <w:p w14:paraId="30E2A1D7" w14:textId="55414FCD" w:rsidR="007122D0" w:rsidRPr="004528E6" w:rsidRDefault="007122D0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sz w:val="24"/>
          <w:szCs w:val="24"/>
        </w:rPr>
      </w:pPr>
      <w:r w:rsidRPr="007122D0">
        <w:rPr>
          <w:rFonts w:asciiTheme="majorHAnsi" w:eastAsia="Proxima Nova" w:hAnsiTheme="majorHAnsi" w:cstheme="majorHAnsi"/>
          <w:sz w:val="24"/>
          <w:szCs w:val="24"/>
          <w:highlight w:val="yellow"/>
        </w:rPr>
        <w:t>R=</w:t>
      </w:r>
      <w:r>
        <w:rPr>
          <w:rFonts w:asciiTheme="majorHAnsi" w:eastAsia="Proxima Nova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7122D0">
        <w:rPr>
          <w:rFonts w:asciiTheme="majorHAnsi" w:eastAsia="Proxima Nova" w:hAnsiTheme="majorHAnsi" w:cstheme="majorHAnsi"/>
          <w:sz w:val="24"/>
          <w:szCs w:val="24"/>
          <w:highlight w:val="yellow"/>
        </w:rPr>
        <w:t>Product</w:t>
      </w:r>
      <w:proofErr w:type="spellEnd"/>
      <w:r w:rsidRPr="007122D0">
        <w:rPr>
          <w:rFonts w:asciiTheme="majorHAnsi" w:eastAsia="Proxima Nova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7122D0">
        <w:rPr>
          <w:rFonts w:asciiTheme="majorHAnsi" w:eastAsia="Proxima Nova" w:hAnsiTheme="majorHAnsi" w:cstheme="majorHAnsi"/>
          <w:sz w:val="24"/>
          <w:szCs w:val="24"/>
          <w:highlight w:val="yellow"/>
        </w:rPr>
        <w:t>Owner</w:t>
      </w:r>
      <w:proofErr w:type="spellEnd"/>
      <w:r w:rsidRPr="007122D0">
        <w:rPr>
          <w:rFonts w:asciiTheme="majorHAnsi" w:eastAsia="Proxima Nova" w:hAnsiTheme="majorHAnsi" w:cstheme="majorHAnsi"/>
          <w:sz w:val="24"/>
          <w:szCs w:val="24"/>
          <w:highlight w:val="yellow"/>
        </w:rPr>
        <w:t xml:space="preserve"> (O representante do cliente)</w:t>
      </w:r>
    </w:p>
    <w:p w14:paraId="57178512" w14:textId="77777777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Errado</w:t>
      </w:r>
    </w:p>
    <w:p w14:paraId="3C58D549" w14:textId="7D73EA4B" w:rsidR="001E155F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</w:pPr>
      <w:r w:rsidRPr="00AE05E7">
        <w:rPr>
          <w:rFonts w:asciiTheme="majorHAnsi" w:eastAsia="Proxima Nova" w:hAnsiTheme="majorHAnsi" w:cstheme="majorHAnsi"/>
          <w:b/>
          <w:bCs/>
          <w:color w:val="3A3A3A"/>
          <w:sz w:val="24"/>
          <w:szCs w:val="24"/>
        </w:rPr>
        <w:t>Questão 26</w:t>
      </w:r>
    </w:p>
    <w:p w14:paraId="36FB31E1" w14:textId="77777777" w:rsidR="001E155F" w:rsidRPr="004528E6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sz w:val="24"/>
          <w:szCs w:val="24"/>
        </w:rPr>
      </w:pPr>
      <w:r w:rsidRPr="004528E6">
        <w:rPr>
          <w:rFonts w:asciiTheme="majorHAnsi" w:eastAsia="Proxima Nova" w:hAnsiTheme="majorHAnsi" w:cstheme="majorHAnsi"/>
          <w:sz w:val="24"/>
          <w:szCs w:val="24"/>
        </w:rPr>
        <w:t>Como exemplos de critérios de conclusão de histórias (</w:t>
      </w:r>
      <w:proofErr w:type="spellStart"/>
      <w:r w:rsidRPr="004528E6">
        <w:rPr>
          <w:rFonts w:asciiTheme="majorHAnsi" w:eastAsia="Proxima Nova" w:hAnsiTheme="majorHAnsi" w:cstheme="majorHAnsi"/>
          <w:sz w:val="24"/>
          <w:szCs w:val="24"/>
        </w:rPr>
        <w:t>done</w:t>
      </w:r>
      <w:proofErr w:type="spellEnd"/>
      <w:r w:rsidRPr="004528E6">
        <w:rPr>
          <w:rFonts w:asciiTheme="majorHAnsi" w:eastAsia="Proxima Nova" w:hAnsiTheme="majorHAnsi" w:cstheme="majorHAnsi"/>
          <w:sz w:val="24"/>
          <w:szCs w:val="24"/>
        </w:rPr>
        <w:t xml:space="preserve"> </w:t>
      </w:r>
      <w:proofErr w:type="spellStart"/>
      <w:r w:rsidRPr="004528E6">
        <w:rPr>
          <w:rFonts w:asciiTheme="majorHAnsi" w:eastAsia="Proxima Nova" w:hAnsiTheme="majorHAnsi" w:cstheme="majorHAnsi"/>
          <w:sz w:val="24"/>
          <w:szCs w:val="24"/>
        </w:rPr>
        <w:t>criteria</w:t>
      </w:r>
      <w:proofErr w:type="spellEnd"/>
      <w:r w:rsidRPr="004528E6">
        <w:rPr>
          <w:rFonts w:asciiTheme="majorHAnsi" w:eastAsia="Proxima Nova" w:hAnsiTheme="majorHAnsi" w:cstheme="majorHAnsi"/>
          <w:sz w:val="24"/>
          <w:szCs w:val="24"/>
        </w:rPr>
        <w:t>) podemos citar a implementação de testes de unidade e a revisão do código por um segundo desenvolvedor.</w:t>
      </w:r>
    </w:p>
    <w:p w14:paraId="0000006B" w14:textId="2563D211" w:rsidR="00E63110" w:rsidRPr="00AE05E7" w:rsidRDefault="001E155F" w:rsidP="001E155F">
      <w:pPr>
        <w:shd w:val="clear" w:color="auto" w:fill="FFFFFF"/>
        <w:spacing w:before="160"/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</w:pPr>
      <w:r w:rsidRPr="00AE05E7">
        <w:rPr>
          <w:rFonts w:asciiTheme="majorHAnsi" w:eastAsia="Proxima Nova" w:hAnsiTheme="majorHAnsi" w:cstheme="majorHAnsi"/>
          <w:color w:val="3A3A3A"/>
          <w:sz w:val="24"/>
          <w:szCs w:val="24"/>
          <w:u w:val="single"/>
        </w:rPr>
        <w:t>Certo</w:t>
      </w:r>
    </w:p>
    <w:sectPr w:rsidR="00E63110" w:rsidRPr="00AE05E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95EA3B" w14:textId="77777777" w:rsidR="00D372B7" w:rsidRDefault="00D372B7" w:rsidP="001E155F">
      <w:pPr>
        <w:spacing w:after="0" w:line="240" w:lineRule="auto"/>
      </w:pPr>
      <w:r>
        <w:separator/>
      </w:r>
    </w:p>
  </w:endnote>
  <w:endnote w:type="continuationSeparator" w:id="0">
    <w:p w14:paraId="00DE995B" w14:textId="77777777" w:rsidR="00D372B7" w:rsidRDefault="00D372B7" w:rsidP="001E1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roxima Nova">
    <w:altName w:val="Tahoma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DAC3C2" w14:textId="77777777" w:rsidR="001E155F" w:rsidRDefault="001E155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4EF27D" w14:textId="77777777" w:rsidR="001E155F" w:rsidRDefault="001E155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AA028A" w14:textId="77777777" w:rsidR="001E155F" w:rsidRDefault="001E15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332169" w14:textId="77777777" w:rsidR="00D372B7" w:rsidRDefault="00D372B7" w:rsidP="001E155F">
      <w:pPr>
        <w:spacing w:after="0" w:line="240" w:lineRule="auto"/>
      </w:pPr>
      <w:r>
        <w:separator/>
      </w:r>
    </w:p>
  </w:footnote>
  <w:footnote w:type="continuationSeparator" w:id="0">
    <w:p w14:paraId="1CC2526F" w14:textId="77777777" w:rsidR="00D372B7" w:rsidRDefault="00D372B7" w:rsidP="001E1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35221B" w14:textId="77777777" w:rsidR="001E155F" w:rsidRDefault="001E155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C258DC" w14:textId="77777777" w:rsidR="001E155F" w:rsidRDefault="001E155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755C54" w14:textId="77777777" w:rsidR="001E155F" w:rsidRDefault="001E155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110"/>
    <w:rsid w:val="001E155F"/>
    <w:rsid w:val="003C431A"/>
    <w:rsid w:val="00407756"/>
    <w:rsid w:val="004528E6"/>
    <w:rsid w:val="004A1EED"/>
    <w:rsid w:val="0067404A"/>
    <w:rsid w:val="006C3489"/>
    <w:rsid w:val="007122D0"/>
    <w:rsid w:val="007B0FA2"/>
    <w:rsid w:val="00AE05E7"/>
    <w:rsid w:val="00CE64F3"/>
    <w:rsid w:val="00D372B7"/>
    <w:rsid w:val="00E6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0A2607"/>
  <w15:docId w15:val="{EBFD21DF-E1D1-7146-B68A-4475B75C2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1E15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155F"/>
  </w:style>
  <w:style w:type="paragraph" w:styleId="Rodap">
    <w:name w:val="footer"/>
    <w:basedOn w:val="Normal"/>
    <w:link w:val="RodapChar"/>
    <w:uiPriority w:val="99"/>
    <w:unhideWhenUsed/>
    <w:rsid w:val="001E15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1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9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210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7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858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19714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888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3223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14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440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7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51781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2698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97523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3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9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94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224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695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9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63763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79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61249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6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798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06009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0290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411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3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1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43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115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6829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5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59498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83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7495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9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0577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97392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4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0805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3360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1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47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7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268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9064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40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145476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766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6326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6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873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2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60417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6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0729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123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7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4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44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013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739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37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044652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06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409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3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331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0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73197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1346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038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7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0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86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097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1391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72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87371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975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00982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7938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4665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5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710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2005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2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8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452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5842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87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665666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161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86856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20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913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18377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26125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9359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4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1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07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900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097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85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2590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680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27878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2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4373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9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96733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9833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962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4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61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89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0572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05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897147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746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26589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2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006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2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08818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4370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340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0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44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548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0696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9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3747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878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85554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9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96518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1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72903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6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3733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5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9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6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41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8477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79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33707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6243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3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9993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05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12887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69480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0781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93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64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2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43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454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79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24174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32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6482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5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9909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29095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5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65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6593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4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25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85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570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61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22413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619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4650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9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290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8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50221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0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901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2948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5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15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03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2347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71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34364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810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06545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94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04600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14277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6492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481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4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7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39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831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10422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66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460933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0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6322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24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7409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55868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0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3280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4038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7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0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5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998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848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27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70561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430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83275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8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746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53385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2714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094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4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20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21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135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9252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57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0980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217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23727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8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2956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5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8832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1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972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0665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5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95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760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9168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76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332737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335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5812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621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2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25938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2591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611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5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0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06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113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27012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05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86462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790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9540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9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8237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48358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84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27197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054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5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2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8749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94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746087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571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360466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9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7409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98872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0995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9908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2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94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342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7388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11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2198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735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22087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965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78420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0954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2868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6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1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585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32969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3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35514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92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53243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712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6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11114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5840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981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9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57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2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378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2686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259943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014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911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552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60832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5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26214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928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1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64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008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43700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04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04101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416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07053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4093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50235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9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06252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290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8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15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0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62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255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69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9625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411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06585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9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088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3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85010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55914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3697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7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2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1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673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6998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34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37267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273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6184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6022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32437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625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Lab6-02</dc:creator>
  <cp:lastModifiedBy>Lab6-02</cp:lastModifiedBy>
  <cp:revision>3</cp:revision>
  <dcterms:created xsi:type="dcterms:W3CDTF">2022-11-16T23:36:00Z</dcterms:created>
  <dcterms:modified xsi:type="dcterms:W3CDTF">2022-11-17T00:01:00Z</dcterms:modified>
</cp:coreProperties>
</file>