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B4F" w:rsidRPr="00DE1FF7" w:rsidRDefault="00DE1FF7" w:rsidP="00DE1FF7">
      <w:pPr>
        <w:jc w:val="center"/>
        <w:rPr>
          <w:b/>
        </w:rPr>
      </w:pPr>
      <w:r w:rsidRPr="00DE1FF7">
        <w:rPr>
          <w:b/>
        </w:rPr>
        <w:t>Tipos de comunicação:</w:t>
      </w:r>
    </w:p>
    <w:p w:rsidR="00DE1FF7" w:rsidRDefault="00DE1FF7">
      <w:r w:rsidRPr="00DE1FF7">
        <w:rPr>
          <w:b/>
        </w:rPr>
        <w:t xml:space="preserve">Simplex </w:t>
      </w:r>
      <w:r w:rsidRPr="00DE1FF7">
        <w:rPr>
          <w:b/>
        </w:rPr>
        <w:sym w:font="Wingdings" w:char="F0E0"/>
      </w:r>
      <w:r>
        <w:t xml:space="preserve"> Comunicação em uma única direção: rádio, televisão aberta</w:t>
      </w:r>
    </w:p>
    <w:p w:rsidR="00DE1FF7" w:rsidRDefault="00DE1FF7">
      <w:proofErr w:type="spellStart"/>
      <w:r w:rsidRPr="00DE1FF7">
        <w:rPr>
          <w:b/>
        </w:rPr>
        <w:t>Half</w:t>
      </w:r>
      <w:proofErr w:type="spellEnd"/>
      <w:r w:rsidRPr="00DE1FF7">
        <w:rPr>
          <w:b/>
        </w:rPr>
        <w:t>-duplex</w:t>
      </w:r>
      <w:r>
        <w:t xml:space="preserve"> </w:t>
      </w:r>
      <w:r>
        <w:sym w:font="Wingdings" w:char="F0E0"/>
      </w:r>
      <w:r>
        <w:t xml:space="preserve"> Comunicação nas duas direções não simultaneamente: rádio amador, hub</w:t>
      </w:r>
    </w:p>
    <w:p w:rsidR="00DE1FF7" w:rsidRDefault="00DE1FF7">
      <w:proofErr w:type="spellStart"/>
      <w:r w:rsidRPr="00DE1FF7">
        <w:rPr>
          <w:b/>
        </w:rPr>
        <w:t>Full</w:t>
      </w:r>
      <w:proofErr w:type="spellEnd"/>
      <w:r w:rsidRPr="00DE1FF7">
        <w:rPr>
          <w:b/>
        </w:rPr>
        <w:t>-duplex</w:t>
      </w:r>
      <w:r>
        <w:t xml:space="preserve">  </w:t>
      </w:r>
      <w:r>
        <w:sym w:font="Wingdings" w:char="F0E0"/>
      </w:r>
      <w:r>
        <w:t xml:space="preserve"> Comunicação nas duas direções simultaneamente: Telefone, switch, fibra-óptica</w:t>
      </w:r>
    </w:p>
    <w:p w:rsidR="00DE1FF7" w:rsidRDefault="00DE1FF7"/>
    <w:p w:rsidR="00DE1FF7" w:rsidRDefault="00DE1FF7" w:rsidP="00DE1FF7">
      <w:pPr>
        <w:jc w:val="center"/>
        <w:rPr>
          <w:b/>
        </w:rPr>
      </w:pPr>
      <w:bookmarkStart w:id="0" w:name="_GoBack"/>
      <w:bookmarkEnd w:id="0"/>
      <w:r>
        <w:rPr>
          <w:b/>
        </w:rPr>
        <w:t>Tipos de transmissão:</w:t>
      </w:r>
    </w:p>
    <w:p w:rsidR="007D40E2" w:rsidRPr="008F1A89" w:rsidRDefault="00DE1FF7" w:rsidP="00DE1FF7">
      <w:pPr>
        <w:jc w:val="both"/>
        <w:rPr>
          <w:b/>
        </w:rPr>
      </w:pPr>
      <w:r w:rsidRPr="008F1A89">
        <w:rPr>
          <w:b/>
        </w:rPr>
        <w:t>Broadcasting</w:t>
      </w:r>
      <w:r w:rsidR="007D40E2" w:rsidRPr="008F1A89">
        <w:rPr>
          <w:b/>
        </w:rPr>
        <w:t xml:space="preserve"> (hub):</w:t>
      </w:r>
    </w:p>
    <w:p w:rsidR="007D40E2" w:rsidRDefault="007D40E2" w:rsidP="00DE1FF7">
      <w:pPr>
        <w:jc w:val="both"/>
      </w:pPr>
      <w:r>
        <w:t xml:space="preserve">Uma cópia do pacote é enviada para a rede inteira. </w:t>
      </w:r>
    </w:p>
    <w:p w:rsidR="00DE1FF7" w:rsidRDefault="007D40E2" w:rsidP="007D40E2">
      <w:pPr>
        <w:jc w:val="both"/>
        <w:rPr>
          <w:b/>
        </w:rPr>
      </w:pPr>
      <w:proofErr w:type="gramStart"/>
      <w:r>
        <w:t>192.168.0.</w:t>
      </w:r>
      <w:r w:rsidRPr="007D40E2">
        <w:rPr>
          <w:b/>
        </w:rPr>
        <w:t>255</w:t>
      </w:r>
      <w:r>
        <w:t xml:space="preserve"> endereço</w:t>
      </w:r>
      <w:proofErr w:type="gramEnd"/>
      <w:r>
        <w:t xml:space="preserve"> broadcasting, usa-se para endereçamento de IP até o </w:t>
      </w:r>
      <w:r w:rsidRPr="007D40E2">
        <w:rPr>
          <w:b/>
        </w:rPr>
        <w:t>.254</w:t>
      </w:r>
      <w:r>
        <w:rPr>
          <w:b/>
        </w:rPr>
        <w:t>.</w:t>
      </w:r>
    </w:p>
    <w:p w:rsidR="007D40E2" w:rsidRPr="007D40E2" w:rsidRDefault="007D40E2" w:rsidP="007D40E2">
      <w:pPr>
        <w:jc w:val="both"/>
      </w:pPr>
    </w:p>
    <w:p w:rsidR="00DE1FF7" w:rsidRPr="008F1A89" w:rsidRDefault="00DE1FF7" w:rsidP="00DE1FF7">
      <w:pPr>
        <w:jc w:val="both"/>
        <w:rPr>
          <w:b/>
        </w:rPr>
      </w:pPr>
      <w:proofErr w:type="spellStart"/>
      <w:r w:rsidRPr="008F1A89">
        <w:rPr>
          <w:b/>
        </w:rPr>
        <w:t>Multicasting</w:t>
      </w:r>
      <w:proofErr w:type="spellEnd"/>
      <w:r w:rsidR="007D40E2" w:rsidRPr="008F1A89">
        <w:rPr>
          <w:b/>
        </w:rPr>
        <w:t xml:space="preserve"> (switch):</w:t>
      </w:r>
    </w:p>
    <w:p w:rsidR="007D40E2" w:rsidRDefault="007D40E2" w:rsidP="00DE1FF7">
      <w:pPr>
        <w:jc w:val="both"/>
      </w:pPr>
      <w:r>
        <w:t>Envia cópia do pacote para um grupo de máquinas e não para todas como o hub, você consegue filtrar essas máquinas.</w:t>
      </w:r>
    </w:p>
    <w:p w:rsidR="008F1A89" w:rsidRPr="008F1A89" w:rsidRDefault="00DE1FF7" w:rsidP="00DE1FF7">
      <w:pPr>
        <w:jc w:val="both"/>
        <w:rPr>
          <w:b/>
        </w:rPr>
      </w:pPr>
      <w:proofErr w:type="spellStart"/>
      <w:r w:rsidRPr="008F1A89">
        <w:rPr>
          <w:b/>
        </w:rPr>
        <w:t>Unicasting</w:t>
      </w:r>
      <w:proofErr w:type="spellEnd"/>
      <w:r w:rsidR="007D40E2" w:rsidRPr="008F1A89">
        <w:rPr>
          <w:b/>
        </w:rPr>
        <w:t xml:space="preserve"> (switch): </w:t>
      </w:r>
    </w:p>
    <w:p w:rsidR="00DE1FF7" w:rsidRDefault="007D40E2" w:rsidP="00DE1FF7">
      <w:pPr>
        <w:jc w:val="both"/>
      </w:pPr>
      <w:r>
        <w:t>Envia cópia do pacote para uma</w:t>
      </w:r>
      <w:r w:rsidR="008F1A89">
        <w:t xml:space="preserve"> determinada máquina, via porta.</w:t>
      </w:r>
    </w:p>
    <w:p w:rsidR="008F1A89" w:rsidRDefault="00DE1FF7" w:rsidP="00DE1FF7">
      <w:pPr>
        <w:jc w:val="both"/>
      </w:pPr>
      <w:proofErr w:type="spellStart"/>
      <w:r w:rsidRPr="008F1A89">
        <w:rPr>
          <w:b/>
        </w:rPr>
        <w:t>Anycasting</w:t>
      </w:r>
      <w:proofErr w:type="spellEnd"/>
      <w:r w:rsidR="008F1A89" w:rsidRPr="008F1A89">
        <w:rPr>
          <w:b/>
        </w:rPr>
        <w:t>:</w:t>
      </w:r>
      <w:r w:rsidR="008F1A89">
        <w:t xml:space="preserve"> </w:t>
      </w:r>
    </w:p>
    <w:p w:rsidR="00DE1FF7" w:rsidRPr="00DE1FF7" w:rsidRDefault="008F1A89" w:rsidP="00DE1FF7">
      <w:pPr>
        <w:jc w:val="both"/>
      </w:pPr>
      <w:r>
        <w:t xml:space="preserve">Envia cópia do pacote para qualquer máquina, NÃO É UTILIZADO. </w:t>
      </w:r>
    </w:p>
    <w:p w:rsidR="00DE1FF7" w:rsidRDefault="00DE1FF7"/>
    <w:p w:rsidR="00DE1FF7" w:rsidRDefault="00DE1FF7"/>
    <w:sectPr w:rsidR="00DE1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FF7"/>
    <w:rsid w:val="007D40E2"/>
    <w:rsid w:val="008F1A89"/>
    <w:rsid w:val="00DE1FF7"/>
    <w:rsid w:val="00D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496"/>
  <w15:chartTrackingRefBased/>
  <w15:docId w15:val="{C98CD282-8403-4BD2-8FDB-5CD4A175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116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2023-08-10T23:03:00Z</dcterms:created>
  <dcterms:modified xsi:type="dcterms:W3CDTF">2023-08-10T23:32:00Z</dcterms:modified>
</cp:coreProperties>
</file>