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Pr>
        <w:drawing>
          <wp:inline distB="114300" distT="114300" distL="114300" distR="114300">
            <wp:extent cx="1714500" cy="1714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14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INSTITUTO FEDERAL DE EDUCAÇÃO, CIÊNCIA E TECNOLOGIA FLUMINENSE CAMPUS BOM JESUS DO ITABAPOANA</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BACHAREL EM ENGENHARIA DE COMPUTAÇÃO</w:t>
      </w:r>
    </w:p>
    <w:p w:rsidR="00000000" w:rsidDel="00000000" w:rsidP="00000000" w:rsidRDefault="00000000" w:rsidRPr="00000000" w14:paraId="00000004">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ALCIDES RICARDO</w:t>
      </w:r>
    </w:p>
    <w:p w:rsidR="00000000" w:rsidDel="00000000" w:rsidP="00000000" w:rsidRDefault="00000000" w:rsidRPr="00000000" w14:paraId="00000006">
      <w:pPr>
        <w:pStyle w:val="Subtitle"/>
        <w:spacing w:after="160" w:lineRule="auto"/>
        <w:rPr>
          <w:rFonts w:ascii="Times New Roman" w:cs="Times New Roman" w:eastAsia="Times New Roman" w:hAnsi="Times New Roman"/>
        </w:rPr>
      </w:pPr>
      <w:bookmarkStart w:colFirst="0" w:colLast="0" w:name="_3c2b2ugnk6e8" w:id="0"/>
      <w:bookmarkEnd w:id="0"/>
      <w:r w:rsidDel="00000000" w:rsidR="00000000" w:rsidRPr="00000000">
        <w:rPr>
          <w:rFonts w:ascii="Times New Roman" w:cs="Times New Roman" w:eastAsia="Times New Roman" w:hAnsi="Times New Roman"/>
          <w:rtl w:val="0"/>
        </w:rPr>
        <w:t xml:space="preserve">IGOR CRISSAFF BRITES</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ROBERTO CARVALHO</w:t>
      </w:r>
    </w:p>
    <w:p w:rsidR="00000000" w:rsidDel="00000000" w:rsidP="00000000" w:rsidRDefault="00000000" w:rsidRPr="00000000" w14:paraId="00000008">
      <w:pPr>
        <w:spacing w:after="160" w:lineRule="auto"/>
        <w:jc w:val="center"/>
        <w:rPr/>
      </w:pPr>
      <w:r w:rsidDel="00000000" w:rsidR="00000000" w:rsidRPr="00000000">
        <w:rPr>
          <w:rtl w:val="0"/>
        </w:rPr>
      </w:r>
    </w:p>
    <w:p w:rsidR="00000000" w:rsidDel="00000000" w:rsidP="00000000" w:rsidRDefault="00000000" w:rsidRPr="00000000" w14:paraId="00000009">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A">
      <w:pPr>
        <w:pStyle w:val="Title"/>
        <w:spacing w:after="160" w:lineRule="auto"/>
        <w:rPr>
          <w:rFonts w:ascii="Times New Roman" w:cs="Times New Roman" w:eastAsia="Times New Roman" w:hAnsi="Times New Roman"/>
        </w:rPr>
      </w:pPr>
      <w:bookmarkStart w:colFirst="0" w:colLast="0" w:name="_lig8v9taz7km" w:id="1"/>
      <w:bookmarkEnd w:id="1"/>
      <w:r w:rsidDel="00000000" w:rsidR="00000000" w:rsidRPr="00000000">
        <w:rPr>
          <w:rFonts w:ascii="Times New Roman" w:cs="Times New Roman" w:eastAsia="Times New Roman" w:hAnsi="Times New Roman"/>
          <w:rtl w:val="0"/>
        </w:rPr>
        <w:t xml:space="preserve">IMPLEMENTAÇÃO DE UM REPOSITÓRIO CIENTÍFICO PARA O INSTITUTO FEDERAL FLUMINENSE</w:t>
      </w: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00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Bom Jesus do Itabapoana-RJ</w:t>
      </w:r>
    </w:p>
    <w:p w:rsidR="00000000" w:rsidDel="00000000" w:rsidP="00000000" w:rsidRDefault="00000000" w:rsidRPr="00000000" w14:paraId="0000000E">
      <w:pPr>
        <w:jc w:val="center"/>
        <w:rPr>
          <w:b w:val="1"/>
          <w:bCs w:val="1"/>
        </w:rPr>
      </w:pPr>
      <w:r w:rsidDel="00000000" w:rsidR="00000000" w:rsidRPr="00000000">
        <w:rPr>
          <w:rtl w:val="0"/>
        </w:rPr>
        <w:t xml:space="preserve">2026</w:t>
      </w:r>
      <w:r w:rsidDel="00000000" w:rsidR="00000000" w:rsidRPr="00000000">
        <w:rPr>
          <w:b w:val="1"/>
          <w:bCs w:val="1"/>
          <w:rtl w:val="0"/>
        </w:rPr>
        <w:t xml:space="preserve"> </w:t>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SUMÁRIO</w:t>
      </w:r>
    </w:p>
    <w:sdt>
      <w:sdtPr>
        <w:id w:val="-758518951"/>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360" w:lineRule="auto"/>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oanam7iptznr">
            <w:r w:rsidDel="00000000" w:rsidR="00000000" w:rsidRPr="00000000">
              <w:rPr>
                <w:i w:val="0"/>
                <w:iCs w:val="0"/>
                <w:smallCaps w:val="0"/>
                <w:strike w:val="0"/>
                <w:color w:val="000000"/>
                <w:u w:val="none"/>
                <w:shd w:fill="auto" w:val="clear"/>
                <w:vertAlign w:val="baseline"/>
                <w:rtl w:val="0"/>
              </w:rPr>
              <w:t xml:space="preserve">RESUMO</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360" w:lineRule="auto"/>
            <w:jc w:val="left"/>
            <w:rPr>
              <w:b w:val="1"/>
              <w:bCs w:val="1"/>
              <w:i w:val="0"/>
              <w:iCs w:val="0"/>
              <w:smallCaps w:val="0"/>
              <w:strike w:val="0"/>
              <w:color w:val="000000"/>
              <w:u w:val="none"/>
              <w:shd w:fill="auto" w:val="clear"/>
              <w:vertAlign w:val="baseline"/>
            </w:rPr>
          </w:pPr>
          <w:hyperlink w:anchor="_bx0xqfrhel2m">
            <w:r w:rsidDel="00000000" w:rsidR="00000000" w:rsidRPr="00000000">
              <w:rPr>
                <w:i w:val="0"/>
                <w:iCs w:val="0"/>
                <w:smallCaps w:val="0"/>
                <w:strike w:val="0"/>
                <w:color w:val="000000"/>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360" w:lineRule="auto"/>
            <w:jc w:val="left"/>
            <w:rPr>
              <w:b w:val="1"/>
              <w:bCs w:val="1"/>
              <w:i w:val="0"/>
              <w:iCs w:val="0"/>
              <w:smallCaps w:val="0"/>
              <w:strike w:val="0"/>
              <w:color w:val="000000"/>
              <w:u w:val="none"/>
              <w:shd w:fill="auto" w:val="clear"/>
              <w:vertAlign w:val="baseline"/>
            </w:rPr>
          </w:pPr>
          <w:hyperlink w:anchor="_chxeeg4jrbqw">
            <w:r w:rsidDel="00000000" w:rsidR="00000000" w:rsidRPr="00000000">
              <w:rPr>
                <w:i w:val="0"/>
                <w:iCs w:val="0"/>
                <w:smallCaps w:val="0"/>
                <w:strike w:val="0"/>
                <w:color w:val="000000"/>
                <w:u w:val="none"/>
                <w:shd w:fill="auto" w:val="clear"/>
                <w:vertAlign w:val="baseline"/>
                <w:rtl w:val="0"/>
              </w:rPr>
              <w:t xml:space="preserve">2. JUSTIFICATIVA</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360" w:lineRule="auto"/>
            <w:jc w:val="left"/>
            <w:rPr>
              <w:b w:val="1"/>
              <w:bCs w:val="1"/>
              <w:i w:val="0"/>
              <w:iCs w:val="0"/>
              <w:smallCaps w:val="0"/>
              <w:strike w:val="0"/>
              <w:color w:val="000000"/>
              <w:u w:val="none"/>
              <w:shd w:fill="auto" w:val="clear"/>
              <w:vertAlign w:val="baseline"/>
            </w:rPr>
          </w:pPr>
          <w:hyperlink w:anchor="_vehor6o9t253">
            <w:r w:rsidDel="00000000" w:rsidR="00000000" w:rsidRPr="00000000">
              <w:rPr>
                <w:i w:val="0"/>
                <w:iCs w:val="0"/>
                <w:smallCaps w:val="0"/>
                <w:strike w:val="0"/>
                <w:color w:val="000000"/>
                <w:u w:val="none"/>
                <w:shd w:fill="auto" w:val="clear"/>
                <w:vertAlign w:val="baseline"/>
                <w:rtl w:val="0"/>
              </w:rPr>
              <w:t xml:space="preserve">3. OBJETIVOS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rnyh0n6rngs6">
            <w:r w:rsidDel="00000000" w:rsidR="00000000" w:rsidRPr="00000000">
              <w:rPr>
                <w:i w:val="0"/>
                <w:iCs w:val="0"/>
                <w:smallCaps w:val="0"/>
                <w:strike w:val="0"/>
                <w:color w:val="000000"/>
                <w:u w:val="none"/>
                <w:shd w:fill="auto" w:val="clear"/>
                <w:vertAlign w:val="baseline"/>
                <w:rtl w:val="0"/>
              </w:rPr>
              <w:t xml:space="preserve">3.1. OBJETIVO GERAL</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eikfwp5srag">
            <w:r w:rsidDel="00000000" w:rsidR="00000000" w:rsidRPr="00000000">
              <w:rPr>
                <w:i w:val="0"/>
                <w:iCs w:val="0"/>
                <w:smallCaps w:val="0"/>
                <w:strike w:val="0"/>
                <w:color w:val="000000"/>
                <w:u w:val="none"/>
                <w:shd w:fill="auto" w:val="clear"/>
                <w:vertAlign w:val="baseline"/>
                <w:rtl w:val="0"/>
              </w:rPr>
              <w:t xml:space="preserve">3.2. OBJETIVOS ESPECÍFICOS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360" w:lineRule="auto"/>
            <w:jc w:val="left"/>
            <w:rPr>
              <w:b w:val="1"/>
              <w:bCs w:val="1"/>
              <w:i w:val="0"/>
              <w:iCs w:val="0"/>
              <w:smallCaps w:val="0"/>
              <w:strike w:val="0"/>
              <w:color w:val="000000"/>
              <w:u w:val="none"/>
              <w:shd w:fill="auto" w:val="clear"/>
              <w:vertAlign w:val="baseline"/>
            </w:rPr>
          </w:pPr>
          <w:hyperlink w:anchor="_1qo7cizf96sm">
            <w:r w:rsidDel="00000000" w:rsidR="00000000" w:rsidRPr="00000000">
              <w:rPr>
                <w:i w:val="0"/>
                <w:iCs w:val="0"/>
                <w:smallCaps w:val="0"/>
                <w:strike w:val="0"/>
                <w:color w:val="000000"/>
                <w:u w:val="none"/>
                <w:shd w:fill="auto" w:val="clear"/>
                <w:vertAlign w:val="baseline"/>
                <w:rtl w:val="0"/>
              </w:rPr>
              <w:t xml:space="preserve">4. FUNDAMENTAÇÃO TEÓRICA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xj40ujlrle7b">
            <w:r w:rsidDel="00000000" w:rsidR="00000000" w:rsidRPr="00000000">
              <w:rPr>
                <w:i w:val="0"/>
                <w:iCs w:val="0"/>
                <w:smallCaps w:val="0"/>
                <w:strike w:val="0"/>
                <w:color w:val="000000"/>
                <w:u w:val="none"/>
                <w:shd w:fill="auto" w:val="clear"/>
                <w:vertAlign w:val="baseline"/>
                <w:rtl w:val="0"/>
              </w:rPr>
              <w:t xml:space="preserve">4.1. CIÊNCIA ABERTA E COMPARTILHAMENTO DE DADOS CIENTÍFICOS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4imakk3ei65g">
            <w:r w:rsidDel="00000000" w:rsidR="00000000" w:rsidRPr="00000000">
              <w:rPr>
                <w:i w:val="0"/>
                <w:iCs w:val="0"/>
                <w:smallCaps w:val="0"/>
                <w:strike w:val="0"/>
                <w:color w:val="000000"/>
                <w:u w:val="none"/>
                <w:shd w:fill="auto" w:val="clear"/>
                <w:vertAlign w:val="baseline"/>
                <w:rtl w:val="0"/>
              </w:rPr>
              <w:t xml:space="preserve">4.2. PRINCÍPIOS FAIR E GESTÃO DE DADOS CIENTÍFICOS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atgan13r4oso">
            <w:r w:rsidDel="00000000" w:rsidR="00000000" w:rsidRPr="00000000">
              <w:rPr>
                <w:i w:val="0"/>
                <w:iCs w:val="0"/>
                <w:smallCaps w:val="0"/>
                <w:strike w:val="0"/>
                <w:color w:val="000000"/>
                <w:u w:val="none"/>
                <w:shd w:fill="auto" w:val="clear"/>
                <w:vertAlign w:val="baseline"/>
                <w:rtl w:val="0"/>
              </w:rPr>
              <w:t xml:space="preserve">4.3. REPOSITÓRIOS DIGITAIS E PRESERVAÇÃO DA INFORMAÇÃO</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htfa2qx101wk">
            <w:r w:rsidDel="00000000" w:rsidR="00000000" w:rsidRPr="00000000">
              <w:rPr>
                <w:i w:val="0"/>
                <w:iCs w:val="0"/>
                <w:smallCaps w:val="0"/>
                <w:strike w:val="0"/>
                <w:color w:val="000000"/>
                <w:u w:val="none"/>
                <w:shd w:fill="auto" w:val="clear"/>
                <w:vertAlign w:val="baseline"/>
                <w:rtl w:val="0"/>
              </w:rPr>
              <w:t xml:space="preserve">4.4. O DSPACE E OS REPOSITÓRIOS INSTITUCIONAIS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xsbunivgqokz">
            <w:r w:rsidDel="00000000" w:rsidR="00000000" w:rsidRPr="00000000">
              <w:rPr>
                <w:i w:val="0"/>
                <w:iCs w:val="0"/>
                <w:smallCaps w:val="0"/>
                <w:strike w:val="0"/>
                <w:color w:val="000000"/>
                <w:u w:val="none"/>
                <w:shd w:fill="auto" w:val="clear"/>
                <w:vertAlign w:val="baseline"/>
                <w:rtl w:val="0"/>
              </w:rPr>
              <w:t xml:space="preserve">4.5. ENGENHARIA DE SOFTWARE E ARQUITETURA DE SISTEMAS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gzhrzoe7xmph">
            <w:r w:rsidDel="00000000" w:rsidR="00000000" w:rsidRPr="00000000">
              <w:rPr>
                <w:i w:val="0"/>
                <w:iCs w:val="0"/>
                <w:smallCaps w:val="0"/>
                <w:strike w:val="0"/>
                <w:color w:val="000000"/>
                <w:u w:val="none"/>
                <w:shd w:fill="auto" w:val="clear"/>
                <w:vertAlign w:val="baseline"/>
                <w:rtl w:val="0"/>
              </w:rPr>
              <w:t xml:space="preserve">4.6. INTEGRAÇÃO DE SISTEMAS E APIS INSTITUCIONAIS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ufypjgqvphp9">
            <w:r w:rsidDel="00000000" w:rsidR="00000000" w:rsidRPr="00000000">
              <w:rPr>
                <w:i w:val="0"/>
                <w:iCs w:val="0"/>
                <w:smallCaps w:val="0"/>
                <w:strike w:val="0"/>
                <w:color w:val="000000"/>
                <w:u w:val="none"/>
                <w:shd w:fill="auto" w:val="clear"/>
                <w:vertAlign w:val="baseline"/>
                <w:rtl w:val="0"/>
              </w:rPr>
              <w:t xml:space="preserve">4.7. METADADOS E INDEXAÇÃO</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jc w:val="left"/>
            <w:rPr>
              <w:b w:val="1"/>
              <w:bCs w:val="1"/>
              <w:i w:val="0"/>
              <w:iCs w:val="0"/>
              <w:smallCaps w:val="0"/>
              <w:strike w:val="0"/>
              <w:color w:val="000000"/>
              <w:u w:val="none"/>
              <w:shd w:fill="auto" w:val="clear"/>
              <w:vertAlign w:val="baseline"/>
            </w:rPr>
          </w:pPr>
          <w:hyperlink w:anchor="_bakbn7ab9clk">
            <w:r w:rsidDel="00000000" w:rsidR="00000000" w:rsidRPr="00000000">
              <w:rPr>
                <w:i w:val="0"/>
                <w:iCs w:val="0"/>
                <w:smallCaps w:val="0"/>
                <w:strike w:val="0"/>
                <w:color w:val="000000"/>
                <w:u w:val="none"/>
                <w:shd w:fill="auto" w:val="clear"/>
                <w:vertAlign w:val="baseline"/>
                <w:rtl w:val="0"/>
              </w:rPr>
              <w:t xml:space="preserve">5. METODOLOGIA</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8kjq9w9i0gid">
            <w:r w:rsidDel="00000000" w:rsidR="00000000" w:rsidRPr="00000000">
              <w:rPr>
                <w:i w:val="0"/>
                <w:iCs w:val="0"/>
                <w:smallCaps w:val="0"/>
                <w:strike w:val="0"/>
                <w:color w:val="000000"/>
                <w:u w:val="none"/>
                <w:shd w:fill="auto" w:val="clear"/>
                <w:vertAlign w:val="baseline"/>
                <w:rtl w:val="0"/>
              </w:rPr>
              <w:t xml:space="preserve">5.1. LEVANTAMENTO BIBLIOGRÁFICO</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jmb0n9b0m6yy">
            <w:r w:rsidDel="00000000" w:rsidR="00000000" w:rsidRPr="00000000">
              <w:rPr>
                <w:i w:val="0"/>
                <w:iCs w:val="0"/>
                <w:smallCaps w:val="0"/>
                <w:strike w:val="0"/>
                <w:color w:val="000000"/>
                <w:u w:val="none"/>
                <w:shd w:fill="auto" w:val="clear"/>
                <w:vertAlign w:val="baseline"/>
                <w:rtl w:val="0"/>
              </w:rPr>
              <w:t xml:space="preserve">5.2. ANÁLISE DE REQUISITOS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7v8bnrx4091j">
            <w:r w:rsidDel="00000000" w:rsidR="00000000" w:rsidRPr="00000000">
              <w:rPr>
                <w:i w:val="0"/>
                <w:iCs w:val="0"/>
                <w:smallCaps w:val="0"/>
                <w:strike w:val="0"/>
                <w:color w:val="000000"/>
                <w:u w:val="none"/>
                <w:shd w:fill="auto" w:val="clear"/>
                <w:vertAlign w:val="baseline"/>
                <w:rtl w:val="0"/>
              </w:rPr>
              <w:t xml:space="preserve">5.3. DESENVOLVIMENTO DA PLATAFORMA</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4ashlkfttkee">
            <w:r w:rsidDel="00000000" w:rsidR="00000000" w:rsidRPr="00000000">
              <w:rPr>
                <w:i w:val="0"/>
                <w:iCs w:val="0"/>
                <w:smallCaps w:val="0"/>
                <w:strike w:val="0"/>
                <w:color w:val="000000"/>
                <w:u w:val="none"/>
                <w:shd w:fill="auto" w:val="clear"/>
                <w:vertAlign w:val="baseline"/>
                <w:rtl w:val="0"/>
              </w:rPr>
              <w:t xml:space="preserve">5.4. ESTRUTURAÇÃO E ORGANIZAÇÃO DOS DADOS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uz2yglg9wbp0">
            <w:r w:rsidDel="00000000" w:rsidR="00000000" w:rsidRPr="00000000">
              <w:rPr>
                <w:i w:val="0"/>
                <w:iCs w:val="0"/>
                <w:smallCaps w:val="0"/>
                <w:strike w:val="0"/>
                <w:color w:val="000000"/>
                <w:u w:val="none"/>
                <w:shd w:fill="auto" w:val="clear"/>
                <w:vertAlign w:val="baseline"/>
                <w:rtl w:val="0"/>
              </w:rPr>
              <w:t xml:space="preserve">5.5. TESTES E VALIDAÇÃO</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jc w:val="left"/>
            <w:rPr>
              <w:b w:val="1"/>
              <w:bCs w:val="1"/>
              <w:i w:val="0"/>
              <w:iCs w:val="0"/>
              <w:smallCaps w:val="0"/>
              <w:strike w:val="0"/>
              <w:color w:val="000000"/>
              <w:u w:val="none"/>
              <w:shd w:fill="auto" w:val="clear"/>
              <w:vertAlign w:val="baseline"/>
            </w:rPr>
          </w:pPr>
          <w:hyperlink w:anchor="_ygcjow68l3i5">
            <w:r w:rsidDel="00000000" w:rsidR="00000000" w:rsidRPr="00000000">
              <w:rPr>
                <w:i w:val="0"/>
                <w:iCs w:val="0"/>
                <w:smallCaps w:val="0"/>
                <w:strike w:val="0"/>
                <w:color w:val="000000"/>
                <w:u w:val="none"/>
                <w:shd w:fill="auto" w:val="clear"/>
                <w:vertAlign w:val="baseline"/>
                <w:rtl w:val="0"/>
              </w:rPr>
              <w:t xml:space="preserve">6. LEVANTAMENTO DE REQUISITOS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z0g78u3xq6ts">
            <w:r w:rsidDel="00000000" w:rsidR="00000000" w:rsidRPr="00000000">
              <w:rPr>
                <w:i w:val="0"/>
                <w:iCs w:val="0"/>
                <w:smallCaps w:val="0"/>
                <w:strike w:val="0"/>
                <w:color w:val="000000"/>
                <w:u w:val="none"/>
                <w:shd w:fill="auto" w:val="clear"/>
                <w:vertAlign w:val="baseline"/>
                <w:rtl w:val="0"/>
              </w:rPr>
              <w:t xml:space="preserve">6.1. PESQUISA SOBRE GESTÃO DE DADOS CIENTÍFICOS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7ikbdm9x9bso">
            <w:r w:rsidDel="00000000" w:rsidR="00000000" w:rsidRPr="00000000">
              <w:rPr>
                <w:i w:val="0"/>
                <w:iCs w:val="0"/>
                <w:smallCaps w:val="0"/>
                <w:strike w:val="0"/>
                <w:color w:val="000000"/>
                <w:u w:val="none"/>
                <w:shd w:fill="auto" w:val="clear"/>
                <w:vertAlign w:val="baseline"/>
                <w:rtl w:val="0"/>
              </w:rPr>
              <w:t xml:space="preserve">6.2. REQUISITOS FUNCIONAIS</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m0lgcuzgc80s">
            <w:r w:rsidDel="00000000" w:rsidR="00000000" w:rsidRPr="00000000">
              <w:rPr>
                <w:i w:val="0"/>
                <w:iCs w:val="0"/>
                <w:smallCaps w:val="0"/>
                <w:strike w:val="0"/>
                <w:color w:val="000000"/>
                <w:u w:val="none"/>
                <w:shd w:fill="auto" w:val="clear"/>
                <w:vertAlign w:val="baseline"/>
                <w:rtl w:val="0"/>
              </w:rPr>
              <w:t xml:space="preserve">6.3. REQUISITOS NÃO FUNCIONAIS</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xdz3tcj80mgs">
            <w:r w:rsidDel="00000000" w:rsidR="00000000" w:rsidRPr="00000000">
              <w:rPr>
                <w:i w:val="0"/>
                <w:iCs w:val="0"/>
                <w:smallCaps w:val="0"/>
                <w:strike w:val="0"/>
                <w:color w:val="000000"/>
                <w:u w:val="none"/>
                <w:shd w:fill="auto" w:val="clear"/>
                <w:vertAlign w:val="baseline"/>
                <w:rtl w:val="0"/>
              </w:rPr>
              <w:t xml:space="preserve">6.4. REQUISITOS DE HARDWARE</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jc w:val="left"/>
            <w:rPr>
              <w:b w:val="1"/>
              <w:bCs w:val="1"/>
              <w:i w:val="0"/>
              <w:iCs w:val="0"/>
              <w:smallCaps w:val="0"/>
              <w:strike w:val="0"/>
              <w:color w:val="000000"/>
              <w:u w:val="none"/>
              <w:shd w:fill="auto" w:val="clear"/>
              <w:vertAlign w:val="baseline"/>
            </w:rPr>
          </w:pPr>
          <w:hyperlink w:anchor="_b3epamr6w65e">
            <w:r w:rsidDel="00000000" w:rsidR="00000000" w:rsidRPr="00000000">
              <w:rPr>
                <w:i w:val="0"/>
                <w:iCs w:val="0"/>
                <w:smallCaps w:val="0"/>
                <w:strike w:val="0"/>
                <w:color w:val="000000"/>
                <w:u w:val="none"/>
                <w:shd w:fill="auto" w:val="clear"/>
                <w:vertAlign w:val="baseline"/>
                <w:rtl w:val="0"/>
              </w:rPr>
              <w:t xml:space="preserve">7.  MODELAGEM DO SISTEMA</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t9v38a16ko4k">
            <w:r w:rsidDel="00000000" w:rsidR="00000000" w:rsidRPr="00000000">
              <w:rPr>
                <w:i w:val="0"/>
                <w:iCs w:val="0"/>
                <w:smallCaps w:val="0"/>
                <w:strike w:val="0"/>
                <w:color w:val="000000"/>
                <w:u w:val="none"/>
                <w:shd w:fill="auto" w:val="clear"/>
                <w:vertAlign w:val="baseline"/>
                <w:rtl w:val="0"/>
              </w:rPr>
              <w:t xml:space="preserve">7.1. CASOS DE USO</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r7v8bzekmgin">
            <w:r w:rsidDel="00000000" w:rsidR="00000000" w:rsidRPr="00000000">
              <w:rPr>
                <w:i w:val="0"/>
                <w:iCs w:val="0"/>
                <w:smallCaps w:val="0"/>
                <w:strike w:val="0"/>
                <w:color w:val="000000"/>
                <w:u w:val="none"/>
                <w:shd w:fill="auto" w:val="clear"/>
                <w:vertAlign w:val="baseline"/>
                <w:rtl w:val="0"/>
              </w:rPr>
              <w:t xml:space="preserve">7.2. DIAGRAMAS DE ATIVIDADES</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360" w:firstLine="0"/>
            <w:jc w:val="left"/>
            <w:rPr>
              <w:i w:val="0"/>
              <w:iCs w:val="0"/>
              <w:smallCaps w:val="0"/>
              <w:strike w:val="0"/>
              <w:color w:val="000000"/>
              <w:u w:val="none"/>
              <w:shd w:fill="auto" w:val="clear"/>
              <w:vertAlign w:val="baseline"/>
            </w:rPr>
          </w:pPr>
          <w:hyperlink w:anchor="_j5st0mwlxme3">
            <w:r w:rsidDel="00000000" w:rsidR="00000000" w:rsidRPr="00000000">
              <w:rPr>
                <w:i w:val="0"/>
                <w:iCs w:val="0"/>
                <w:smallCaps w:val="0"/>
                <w:strike w:val="0"/>
                <w:color w:val="000000"/>
                <w:u w:val="none"/>
                <w:shd w:fill="auto" w:val="clear"/>
                <w:vertAlign w:val="baseline"/>
                <w:rtl w:val="0"/>
              </w:rPr>
              <w:t xml:space="preserve">7.3. MODELO DE IMPLANTAÇÃO</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jc w:val="left"/>
            <w:rPr>
              <w:b w:val="1"/>
              <w:bCs w:val="1"/>
              <w:i w:val="0"/>
              <w:iCs w:val="0"/>
              <w:smallCaps w:val="0"/>
              <w:strike w:val="0"/>
              <w:color w:val="000000"/>
              <w:u w:val="none"/>
              <w:shd w:fill="auto" w:val="clear"/>
              <w:vertAlign w:val="baseline"/>
            </w:rPr>
          </w:pPr>
          <w:hyperlink w:anchor="_q3qx98x8gkrx">
            <w:r w:rsidDel="00000000" w:rsidR="00000000" w:rsidRPr="00000000">
              <w:rPr>
                <w:i w:val="0"/>
                <w:iCs w:val="0"/>
                <w:smallCaps w:val="0"/>
                <w:strike w:val="0"/>
                <w:color w:val="000000"/>
                <w:u w:val="none"/>
                <w:shd w:fill="auto" w:val="clear"/>
                <w:vertAlign w:val="baseline"/>
                <w:rtl w:val="0"/>
              </w:rPr>
              <w:t xml:space="preserve">8. RESULTADOS ESPERADOS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jc w:val="left"/>
            <w:rPr>
              <w:b w:val="1"/>
              <w:bCs w:val="1"/>
              <w:i w:val="0"/>
              <w:iCs w:val="0"/>
              <w:smallCaps w:val="0"/>
              <w:strike w:val="0"/>
              <w:color w:val="000000"/>
              <w:u w:val="none"/>
              <w:shd w:fill="auto" w:val="clear"/>
              <w:vertAlign w:val="baseline"/>
            </w:rPr>
          </w:pPr>
          <w:hyperlink w:anchor="_enb29ynrfjpb">
            <w:r w:rsidDel="00000000" w:rsidR="00000000" w:rsidRPr="00000000">
              <w:rPr>
                <w:i w:val="0"/>
                <w:iCs w:val="0"/>
                <w:smallCaps w:val="0"/>
                <w:strike w:val="0"/>
                <w:color w:val="000000"/>
                <w:u w:val="none"/>
                <w:shd w:fill="auto" w:val="clear"/>
                <w:vertAlign w:val="baseline"/>
                <w:rtl w:val="0"/>
              </w:rPr>
              <w:t xml:space="preserve">9. CONSIDERAÇÕES FINAIS</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jc w:val="left"/>
            <w:rPr>
              <w:b w:val="1"/>
              <w:bCs w:val="1"/>
              <w:i w:val="0"/>
              <w:iCs w:val="0"/>
              <w:smallCaps w:val="0"/>
              <w:strike w:val="0"/>
              <w:color w:val="000000"/>
              <w:u w:val="none"/>
              <w:shd w:fill="auto" w:val="clear"/>
              <w:vertAlign w:val="baseline"/>
            </w:rPr>
          </w:pPr>
          <w:hyperlink w:anchor="_xse52uq9j63n">
            <w:r w:rsidDel="00000000" w:rsidR="00000000" w:rsidRPr="00000000">
              <w:rPr>
                <w:i w:val="0"/>
                <w:iCs w:val="0"/>
                <w:smallCaps w:val="0"/>
                <w:strike w:val="0"/>
                <w:color w:val="000000"/>
                <w:u w:val="none"/>
                <w:shd w:fill="auto" w:val="clear"/>
                <w:vertAlign w:val="baseline"/>
                <w:rtl w:val="0"/>
              </w:rPr>
              <w:t xml:space="preserve">REFERÊNCIAS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2">
      <w:pPr>
        <w:jc w:val="left"/>
        <w:rPr>
          <w:b w:val="1"/>
          <w:bCs w:val="1"/>
        </w:rPr>
      </w:pPr>
      <w:r w:rsidDel="00000000" w:rsidR="00000000" w:rsidRPr="00000000">
        <w:rPr>
          <w:b w:val="1"/>
          <w:bCs w:val="1"/>
          <w:rtl w:val="0"/>
        </w:rPr>
        <w:t xml:space="preserve">LISTA DE FIGURAS</w:t>
      </w:r>
    </w:p>
    <w:sdt>
      <w:sdtPr>
        <w:id w:val="-1859512251"/>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after="0" w:before="60" w:line="360" w:lineRule="auto"/>
            <w:jc w:val="left"/>
            <w:rPr>
              <w:rFonts w:ascii="Times New Roman" w:cs="Times New Roman" w:eastAsia="Times New Roman" w:hAnsi="Times New Roman"/>
              <w:color w:val="000000"/>
              <w:u w:val="none"/>
            </w:rPr>
          </w:pPr>
          <w:r w:rsidDel="00000000" w:rsidR="00000000" w:rsidRPr="00000000">
            <w:fldChar w:fldCharType="begin"/>
            <w:instrText xml:space="preserve"> TOC \h \u \z \t "Heading 3,1,Heading 4,4,Heading 5,5,Heading 6,6,"</w:instrText>
            <w:fldChar w:fldCharType="separate"/>
          </w:r>
          <w:hyperlink w:anchor="_s4mghpne1i7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 Princípios FAIR</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360" w:lineRule="auto"/>
            <w:jc w:val="left"/>
            <w:rPr>
              <w:rFonts w:ascii="Times New Roman" w:cs="Times New Roman" w:eastAsia="Times New Roman" w:hAnsi="Times New Roman"/>
              <w:color w:val="000000"/>
              <w:u w:val="none"/>
            </w:rPr>
          </w:pPr>
          <w:hyperlink w:anchor="_i2itgy8jgtqq">
            <w:r w:rsidDel="00000000" w:rsidR="00000000" w:rsidRPr="00000000">
              <w:rPr>
                <w:rFonts w:ascii="Times New Roman" w:cs="Times New Roman" w:eastAsia="Times New Roman" w:hAnsi="Times New Roman"/>
                <w:color w:val="000000"/>
                <w:u w:val="none"/>
                <w:rtl w:val="0"/>
              </w:rPr>
              <w:t xml:space="preserve">Figura 2. Exemplo de Diagrama de Casos de Uso</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360" w:lineRule="auto"/>
            <w:jc w:val="left"/>
            <w:rPr>
              <w:rFonts w:ascii="Times New Roman" w:cs="Times New Roman" w:eastAsia="Times New Roman" w:hAnsi="Times New Roman"/>
              <w:color w:val="000000"/>
              <w:u w:val="none"/>
            </w:rPr>
          </w:pPr>
          <w:hyperlink w:anchor="_je9f38yns5ss">
            <w:r w:rsidDel="00000000" w:rsidR="00000000" w:rsidRPr="00000000">
              <w:rPr>
                <w:rFonts w:ascii="Times New Roman" w:cs="Times New Roman" w:eastAsia="Times New Roman" w:hAnsi="Times New Roman"/>
                <w:color w:val="000000"/>
                <w:u w:val="none"/>
                <w:rtl w:val="0"/>
              </w:rPr>
              <w:t xml:space="preserve">Figura 3. Exemplo de Diagrama de atividade de autenticação via SUAP</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jc w:val="left"/>
            <w:rPr>
              <w:rFonts w:ascii="Times New Roman" w:cs="Times New Roman" w:eastAsia="Times New Roman" w:hAnsi="Times New Roman"/>
              <w:color w:val="000000"/>
              <w:u w:val="none"/>
            </w:rPr>
          </w:pPr>
          <w:hyperlink w:anchor="_5a67xcfj3he2">
            <w:r w:rsidDel="00000000" w:rsidR="00000000" w:rsidRPr="00000000">
              <w:rPr>
                <w:rFonts w:ascii="Times New Roman" w:cs="Times New Roman" w:eastAsia="Times New Roman" w:hAnsi="Times New Roman"/>
                <w:color w:val="000000"/>
                <w:u w:val="none"/>
                <w:rtl w:val="0"/>
              </w:rPr>
              <w:t xml:space="preserve">Figura 4. Exemplo de Diagrama de Implantação do Repositório</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1"/>
        <w:rPr>
          <w:rFonts w:ascii="Times New Roman" w:cs="Times New Roman" w:eastAsia="Times New Roman" w:hAnsi="Times New Roman"/>
        </w:rPr>
      </w:pPr>
      <w:bookmarkStart w:colFirst="0" w:colLast="0" w:name="_n1qclbkllq9o" w:id="2"/>
      <w:bookmarkEnd w:id="2"/>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line="360" w:lineRule="auto"/>
        <w:rPr>
          <w:rFonts w:ascii="Times New Roman" w:cs="Times New Roman" w:eastAsia="Times New Roman" w:hAnsi="Times New Roman"/>
        </w:rPr>
      </w:pPr>
      <w:bookmarkStart w:colFirst="0" w:colLast="0" w:name="_oanam7iptznr" w:id="3"/>
      <w:bookmarkEnd w:id="3"/>
      <w:r w:rsidDel="00000000" w:rsidR="00000000" w:rsidRPr="00000000">
        <w:rPr>
          <w:rFonts w:ascii="Times New Roman" w:cs="Times New Roman" w:eastAsia="Times New Roman" w:hAnsi="Times New Roman"/>
          <w:rtl w:val="0"/>
        </w:rPr>
        <w:t xml:space="preserve">RESUMO</w:t>
      </w:r>
    </w:p>
    <w:p w:rsidR="00000000" w:rsidDel="00000000" w:rsidP="00000000" w:rsidRDefault="00000000" w:rsidRPr="00000000" w14:paraId="0000003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crescente produção de dados científicos nas instituições de ensino, em especial no IFF, demanda soluções capazes de garantir armazenamento adequado, organização estruturada e acesso eficiente às informações produzidas. Entretanto, muitos dados acadêmicos permanecem dispersos, sem padronização ou documentação adequada, dificultando sua reutilização e preservação. Neste sentido, o objetivo geral do projeto é desenvolver uma plataforma unificada de compartilhamento de dados científicos para instituições de ensino, visando otimizar o armazenamento, a organização, a preservação e o acesso a informações acadêmicas, contribuindo para iniciativas relacionadas à educação de qualidade, inovação e democratização do conhecimento científico, de acordo com os Objetivos de Desenvolvimento Sustentável da Organização das Nações Unidas (ONU). A metodologia abordará as seguintes fases: o levantamento bibliográfico, a análise dos requisitos, o desenvolvimento da plataforma, a Estruturação e a organização dos dados, por fim, serão realizados os testes de validação. Dentre os resultados esperados, pretende-se facilitar o acesso aos dados de pesquisa, incentivar a colaboração entre estudantes e pesquisadores e promover a preservação das informações produzidas.</w:t>
      </w:r>
    </w:p>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Palavras-chave:</w:t>
      </w:r>
      <w:r w:rsidDel="00000000" w:rsidR="00000000" w:rsidRPr="00000000">
        <w:rPr>
          <w:rFonts w:ascii="Times New Roman" w:cs="Times New Roman" w:eastAsia="Times New Roman" w:hAnsi="Times New Roman"/>
          <w:rtl w:val="0"/>
        </w:rPr>
        <w:t xml:space="preserve"> Ciência Aberta; Repositórios Digitais; Dados Científicos; Princípios FAIR; DSpace; Compartilhamento Científico; Engenharia de Software. </w:t>
      </w:r>
    </w:p>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1"/>
        <w:keepNext w:val="0"/>
        <w:keepLines w:val="0"/>
        <w:rPr>
          <w:rFonts w:ascii="Times New Roman" w:cs="Times New Roman" w:eastAsia="Times New Roman" w:hAnsi="Times New Roman"/>
        </w:rPr>
      </w:pPr>
      <w:bookmarkStart w:colFirst="0" w:colLast="0" w:name="_d2ccvwsligs5" w:id="4"/>
      <w:bookmarkEnd w:id="4"/>
      <w:r w:rsidDel="00000000" w:rsidR="00000000" w:rsidRPr="00000000">
        <w:rPr>
          <w:rtl w:val="0"/>
        </w:rPr>
      </w:r>
    </w:p>
    <w:p w:rsidR="00000000" w:rsidDel="00000000" w:rsidP="00000000" w:rsidRDefault="00000000" w:rsidRPr="00000000" w14:paraId="00000043">
      <w:pPr>
        <w:pStyle w:val="Heading1"/>
        <w:keepNext w:val="0"/>
        <w:keepLines w:val="0"/>
        <w:rPr>
          <w:rFonts w:ascii="Times New Roman" w:cs="Times New Roman" w:eastAsia="Times New Roman" w:hAnsi="Times New Roman"/>
        </w:rPr>
      </w:pPr>
      <w:bookmarkStart w:colFirst="0" w:colLast="0" w:name="_eievergnhyxg" w:id="5"/>
      <w:bookmarkEnd w:id="5"/>
      <w:r w:rsidDel="00000000" w:rsidR="00000000" w:rsidRPr="00000000">
        <w:rPr>
          <w:rtl w:val="0"/>
        </w:rPr>
      </w:r>
    </w:p>
    <w:p w:rsidR="00000000" w:rsidDel="00000000" w:rsidP="00000000" w:rsidRDefault="00000000" w:rsidRPr="00000000" w14:paraId="00000044">
      <w:pPr>
        <w:pStyle w:val="Heading1"/>
        <w:keepNext w:val="0"/>
        <w:keepLines w:val="0"/>
        <w:rPr>
          <w:rFonts w:ascii="Times New Roman" w:cs="Times New Roman" w:eastAsia="Times New Roman" w:hAnsi="Times New Roman"/>
        </w:rPr>
      </w:pPr>
      <w:bookmarkStart w:colFirst="0" w:colLast="0" w:name="_rh3qcz76lz91" w:id="6"/>
      <w:bookmarkEnd w:id="6"/>
      <w:r w:rsidDel="00000000" w:rsidR="00000000" w:rsidRPr="00000000">
        <w:rPr>
          <w:rtl w:val="0"/>
        </w:rPr>
      </w:r>
    </w:p>
    <w:p w:rsidR="00000000" w:rsidDel="00000000" w:rsidP="00000000" w:rsidRDefault="00000000" w:rsidRPr="00000000" w14:paraId="00000045">
      <w:pPr>
        <w:pStyle w:val="Heading1"/>
        <w:keepNext w:val="0"/>
        <w:keepLines w:val="0"/>
        <w:rPr>
          <w:rFonts w:ascii="Times New Roman" w:cs="Times New Roman" w:eastAsia="Times New Roman" w:hAnsi="Times New Roman"/>
        </w:rPr>
      </w:pPr>
      <w:bookmarkStart w:colFirst="0" w:colLast="0" w:name="_u7425es6e3u5" w:id="7"/>
      <w:bookmarkEnd w:id="7"/>
      <w:r w:rsidDel="00000000" w:rsidR="00000000" w:rsidRPr="00000000">
        <w:rPr>
          <w:rtl w:val="0"/>
        </w:rPr>
      </w:r>
    </w:p>
    <w:p w:rsidR="00000000" w:rsidDel="00000000" w:rsidP="00000000" w:rsidRDefault="00000000" w:rsidRPr="00000000" w14:paraId="00000046">
      <w:pPr>
        <w:pStyle w:val="Heading1"/>
        <w:keepNext w:val="0"/>
        <w:keepLines w:val="0"/>
        <w:rPr>
          <w:rFonts w:ascii="Times New Roman" w:cs="Times New Roman" w:eastAsia="Times New Roman" w:hAnsi="Times New Roman"/>
        </w:rPr>
      </w:pPr>
      <w:bookmarkStart w:colFirst="0" w:colLast="0" w:name="_bx0xqfrhel2m" w:id="8"/>
      <w:bookmarkEnd w:id="8"/>
      <w:r w:rsidDel="00000000" w:rsidR="00000000" w:rsidRPr="00000000">
        <w:rPr>
          <w:rtl w:val="0"/>
        </w:rPr>
        <w:t xml:space="preserve">1.  INTRODUÇÃO</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r w:rsidDel="00000000" w:rsidR="00000000" w:rsidRPr="00000000">
        <w:rPr>
          <w:rtl w:val="0"/>
        </w:rPr>
        <w:t xml:space="preserve">No contexto atual, caracterizado pelo crescimento exponencial da produção científica e pelo avanço da Ciência de Dados(</w:t>
      </w:r>
      <w:r w:rsidDel="00000000" w:rsidR="00000000" w:rsidRPr="00000000">
        <w:rPr>
          <w:i w:val="1"/>
          <w:iCs w:val="1"/>
          <w:rtl w:val="0"/>
        </w:rPr>
        <w:t xml:space="preserve">Data Science)</w:t>
      </w:r>
      <w:r w:rsidDel="00000000" w:rsidR="00000000" w:rsidRPr="00000000">
        <w:rPr>
          <w:rtl w:val="0"/>
        </w:rPr>
        <w:t xml:space="preserve">, códigos computacionais e conjuntos de dados se tornaram objetos de extrema importância (BOULTON </w:t>
      </w:r>
      <w:r w:rsidDel="00000000" w:rsidR="00000000" w:rsidRPr="00000000">
        <w:rPr>
          <w:i w:val="1"/>
          <w:iCs w:val="1"/>
          <w:rtl w:val="0"/>
        </w:rPr>
        <w:t xml:space="preserve">et al</w:t>
      </w:r>
      <w:r w:rsidDel="00000000" w:rsidR="00000000" w:rsidRPr="00000000">
        <w:rPr>
          <w:rtl w:val="0"/>
        </w:rPr>
        <w:t xml:space="preserve">, 2011). Em diversas áreas, especialmente na pesquisa científica e no desenvolvimento tecnológico, a disponibilidade e a qualidade dos dados influenciam diretamente </w:t>
      </w:r>
      <w:r w:rsidDel="00000000" w:rsidR="00000000" w:rsidRPr="00000000">
        <w:rPr>
          <w:rtl w:val="0"/>
        </w:rPr>
        <w:t xml:space="preserve">os resultados</w:t>
      </w:r>
      <w:r w:rsidDel="00000000" w:rsidR="00000000" w:rsidRPr="00000000">
        <w:rPr>
          <w:rtl w:val="0"/>
        </w:rPr>
        <w:t xml:space="preserve"> obtidos. Além disso, a tecnologia abriu a possibilidade de compartilhar esses recursos com relativa facilidade.</w:t>
      </w:r>
      <w:r w:rsidDel="00000000" w:rsidR="00000000" w:rsidRPr="00000000">
        <w:rPr>
          <w:rtl w:val="0"/>
        </w:rPr>
      </w:r>
    </w:p>
    <w:p w:rsidR="00000000" w:rsidDel="00000000" w:rsidP="00000000" w:rsidRDefault="00000000" w:rsidRPr="00000000" w14:paraId="00000048">
      <w:pPr>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Pesquisas desenvolvidas em instituições de ensino superior envolvem a coleta, o processamento e a análise de dados provenientes de diferentes fontes. O Instituto Federal Fluminense, por exemplo, realiza a obtenção de dados relacionados ao setor agropecuário, incluindo registros de produção agrícola e informações ambientais, especialmente aquelas oriundas de estações meteorológicas, por exemplo, no campus Bom Jesus do Itabapoana, em sua estação meteorológica. Esses dados contribuem significativamente para o avanço científico e tecnológico regional, subsidiando estudos, análises e o desenvolvimento de soluções voltadas às demandas locais.</w:t>
      </w:r>
    </w:p>
    <w:p w:rsidR="00000000" w:rsidDel="00000000" w:rsidP="00000000" w:rsidRDefault="00000000" w:rsidRPr="00000000" w14:paraId="00000049">
      <w:pPr>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Entretanto, ainda persistem desafios significativos relacionados ao acesso, à organização e à disponibilização dessas informações. Em muitos casos, os dados produzidos por instituições de pesquisa não são publicados de maneira estruturada, dificultando sua recuperação e utilização por outros pesquisadores. Além disso, muitos conjuntos de dados de terceiros encontram-se dispersos, incompletos ou sem contexto adequado, dificultando sua reutilização. Esses problemas contrariam princípios fundamentais da ciência moderna, como os Princípios FAIR, propostos por Mark D. Wilkinson, segundo os quais os dados devem ser </w:t>
      </w:r>
      <w:r w:rsidDel="00000000" w:rsidR="00000000" w:rsidRPr="00000000">
        <w:rPr>
          <w:rFonts w:ascii="Times New Roman" w:cs="Times New Roman" w:eastAsia="Times New Roman" w:hAnsi="Times New Roman"/>
          <w:rtl w:val="0"/>
        </w:rPr>
        <w:t xml:space="preserve">encontráveis</w:t>
      </w:r>
      <w:r w:rsidDel="00000000" w:rsidR="00000000" w:rsidRPr="00000000">
        <w:rPr>
          <w:rFonts w:ascii="Times New Roman" w:cs="Times New Roman" w:eastAsia="Times New Roman" w:hAnsi="Times New Roman"/>
          <w:rtl w:val="0"/>
        </w:rPr>
        <w:t xml:space="preserve">, acessíveis, interoperáveis e reutilizáveis (WILKINSON et al., 2016).</w:t>
      </w:r>
    </w:p>
    <w:p w:rsidR="00000000" w:rsidDel="00000000" w:rsidP="00000000" w:rsidRDefault="00000000" w:rsidRPr="00000000" w14:paraId="0000004A">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F">
      <w:pPr>
        <w:pStyle w:val="Heading3"/>
        <w:jc w:val="center"/>
        <w:rPr>
          <w:rFonts w:ascii="Times New Roman" w:cs="Times New Roman" w:eastAsia="Times New Roman" w:hAnsi="Times New Roman"/>
          <w:b w:val="0"/>
          <w:bCs w:val="0"/>
        </w:rPr>
      </w:pPr>
      <w:bookmarkStart w:colFirst="0" w:colLast="0" w:name="_s4mghpne1i7y" w:id="9"/>
      <w:bookmarkEnd w:id="9"/>
      <w:r w:rsidDel="00000000" w:rsidR="00000000" w:rsidRPr="00000000">
        <w:rPr>
          <w:rFonts w:ascii="Times New Roman" w:cs="Times New Roman" w:eastAsia="Times New Roman" w:hAnsi="Times New Roman"/>
          <w:rtl w:val="0"/>
        </w:rPr>
        <w:t xml:space="preserve">Figura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rtl w:val="0"/>
        </w:rPr>
        <w:t xml:space="preserve">Princípios FAIR</w:t>
      </w:r>
    </w:p>
    <w:p w:rsidR="00000000" w:rsidDel="00000000" w:rsidP="00000000" w:rsidRDefault="00000000" w:rsidRPr="00000000" w14:paraId="00000050">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b w:val="0"/>
            <w:bCs w:val="0"/>
          </w:rPr>
          <w:drawing>
            <wp:inline distB="19050" distT="19050" distL="19050" distR="19050">
              <wp:extent cx="5638800" cy="35052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38800" cy="3505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Fonte:</w:t>
      </w:r>
      <w:hyperlink r:id="rId9">
        <w:r w:rsidDel="00000000" w:rsidR="00000000" w:rsidRPr="00000000">
          <w:rPr>
            <w:rFonts w:ascii="Times New Roman" w:cs="Times New Roman" w:eastAsia="Times New Roman" w:hAnsi="Times New Roman"/>
            <w:sz w:val="20"/>
            <w:szCs w:val="20"/>
            <w:rtl w:val="0"/>
          </w:rPr>
          <w:t xml:space="preserve"> </w:t>
        </w:r>
      </w:hyperlink>
      <w:r w:rsidDel="00000000" w:rsidR="00000000" w:rsidRPr="00000000">
        <w:rPr>
          <w:rFonts w:ascii="Times New Roman" w:cs="Times New Roman" w:eastAsia="Times New Roman" w:hAnsi="Times New Roman"/>
          <w:sz w:val="20"/>
          <w:szCs w:val="20"/>
          <w:rtl w:val="0"/>
        </w:rPr>
        <w:t xml:space="preserve">Elaboração própria. </w:t>
      </w:r>
    </w:p>
    <w:p w:rsidR="00000000" w:rsidDel="00000000" w:rsidP="00000000" w:rsidRDefault="00000000" w:rsidRPr="00000000" w14:paraId="0000005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Diante desse cenário, torna-se necessária a implementação de soluções que promovam o compartilhamento estruturado e acessível de dados científicos. Nesse contexto, propõe-se o desenvolvimento de uma plataforma unificada de compartilhamento de dados para o Instituto Federal Fluminense. O sistema atuará como um repositório centralizado, destinado ao armazenamento e à organização de conjuntos de dados e códigos computacionais provenientes de pesquisas desenvolvidas na instituição. Com o objetivo de promover o avanço das pesquisas científicas, em especial nas áreas de modelagem computacional, matemática e estatística e inteligência artificial.</w:t>
      </w:r>
    </w:p>
    <w:p w:rsidR="00000000" w:rsidDel="00000000" w:rsidP="00000000" w:rsidRDefault="00000000" w:rsidRPr="00000000" w14:paraId="00000053">
      <w:pPr>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referência arquitetural e funcional, toma-se o Repositório de Dados Científicos da Universidade de São Paulo (Disponível em https://repositorio.uspdigital.usp.br/), um serviço destinado ao armazenamento, organização e disponibilização pública de dados de pesquisa, códigos-fonte e produções acadêmicas. A plataforma é baseada no DSpace, um sistema open source para gerenciamento de repositórios digitais, desenvolvido em Java. Sua arquitetura fornece uma infraestrutura robusta para preservação, indexação e distribuição de objetos digitais, possibilitando maior interoperabilidade, rastreabilidade e acessibilidade das informações disponibilizadas. </w:t>
      </w:r>
    </w:p>
    <w:p w:rsidR="00000000" w:rsidDel="00000000" w:rsidP="00000000" w:rsidRDefault="00000000" w:rsidRPr="00000000" w14:paraId="00000054">
      <w:pPr>
        <w:pStyle w:val="Heading1"/>
        <w:rPr>
          <w:rFonts w:ascii="Times New Roman" w:cs="Times New Roman" w:eastAsia="Times New Roman" w:hAnsi="Times New Roman"/>
        </w:rPr>
      </w:pPr>
      <w:bookmarkStart w:colFirst="0" w:colLast="0" w:name="_chxeeg4jrbqw" w:id="10"/>
      <w:bookmarkEnd w:id="10"/>
      <w:r w:rsidDel="00000000" w:rsidR="00000000" w:rsidRPr="00000000">
        <w:rPr>
          <w:rFonts w:ascii="Times New Roman" w:cs="Times New Roman" w:eastAsia="Times New Roman" w:hAnsi="Times New Roman"/>
          <w:rtl w:val="0"/>
        </w:rPr>
        <w:t xml:space="preserve">2. JUSTIFICATIVA</w:t>
      </w:r>
    </w:p>
    <w:p w:rsidR="00000000" w:rsidDel="00000000" w:rsidP="00000000" w:rsidRDefault="00000000" w:rsidRPr="00000000" w14:paraId="000000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crescente produção de dados científicos nas instituições de ensino, em especial no IFF, demanda soluções capazes de garantir armazenamento adequado, organização estruturada e acesso eficiente às informações produzidas. Entretanto, muitos dados acadêmicos permanecem dispersos, sem padronização ou documentação adequada, dificultando sua reutilização e preservação.</w:t>
      </w:r>
    </w:p>
    <w:p w:rsidR="00000000" w:rsidDel="00000000" w:rsidP="00000000" w:rsidRDefault="00000000" w:rsidRPr="00000000" w14:paraId="00000056">
      <w:pPr>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Nesse contexto, a implementação de um repositório científico institucional torna-se relevante por contribuir para a centralização e disponibilização de dados de pesquisa, promovendo maior acessibilidade, interoperabilidade e preservação digital. Além disso, a proposta está alinhada aos princípios da Ciência Aberta e dos Princípios FAIR, incentivando o compartilhamento de informações científicas e fortalecendo a colaboração acadêmica.</w:t>
      </w:r>
    </w:p>
    <w:p w:rsidR="00000000" w:rsidDel="00000000" w:rsidP="00000000" w:rsidRDefault="00000000" w:rsidRPr="00000000" w14:paraId="00000057">
      <w:pPr>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da relevância tecnológica e acadêmica, a proposta apresenta aderência aos Objetivos de Desenvolvimento Sustentável da Organização das Nações Unidas (ONU), especialmente ao ODS 4 (Educação de Qualidade) e ao ODS 9 (Indústria, Inovação e Infraestrutura). A implementação de uma plataforma para armazenamento, organização e compartilhamento de dados científicos contribui para ampliação do acesso à informação, fortalecimento da infraestrutura digital acadêmica e incentivo à inovação científica.</w:t>
      </w:r>
    </w:p>
    <w:p w:rsidR="00000000" w:rsidDel="00000000" w:rsidP="00000000" w:rsidRDefault="00000000" w:rsidRPr="00000000" w14:paraId="00000058">
      <w:pPr>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fim, a integração com o SUAP contribui para maior viabilidade institucional da plataforma, permitindo autenticação unificada e reduzindo a necessidade de gerenciamento independente de usuários. Essa abordagem também favorece a integração entre sistemas acadêmicos já utilizados pela instituição.</w:t>
      </w:r>
    </w:p>
    <w:p w:rsidR="00000000" w:rsidDel="00000000" w:rsidP="00000000" w:rsidRDefault="00000000" w:rsidRPr="00000000" w14:paraId="00000059">
      <w:pPr>
        <w:pStyle w:val="Heading1"/>
        <w:rPr>
          <w:rFonts w:ascii="Times New Roman" w:cs="Times New Roman" w:eastAsia="Times New Roman" w:hAnsi="Times New Roman"/>
        </w:rPr>
      </w:pPr>
      <w:bookmarkStart w:colFirst="0" w:colLast="0" w:name="_vehor6o9t253" w:id="11"/>
      <w:bookmarkEnd w:id="11"/>
      <w:r w:rsidDel="00000000" w:rsidR="00000000" w:rsidRPr="00000000">
        <w:rPr>
          <w:rFonts w:ascii="Times New Roman" w:cs="Times New Roman" w:eastAsia="Times New Roman" w:hAnsi="Times New Roman"/>
          <w:rtl w:val="0"/>
        </w:rPr>
        <w:t xml:space="preserve">3. OBJETIVOS</w:t>
      </w:r>
    </w:p>
    <w:p w:rsidR="00000000" w:rsidDel="00000000" w:rsidP="00000000" w:rsidRDefault="00000000" w:rsidRPr="00000000" w14:paraId="0000005A">
      <w:pPr>
        <w:ind w:firstLine="720"/>
        <w:rPr/>
      </w:pPr>
      <w:r w:rsidDel="00000000" w:rsidR="00000000" w:rsidRPr="00000000">
        <w:rPr>
          <w:rtl w:val="0"/>
        </w:rPr>
        <w:t xml:space="preserve">A seguir constam o objetivo geral e os objetivos específicos do projeto proposto</w:t>
      </w:r>
    </w:p>
    <w:p w:rsidR="00000000" w:rsidDel="00000000" w:rsidP="00000000" w:rsidRDefault="00000000" w:rsidRPr="00000000" w14:paraId="0000005B">
      <w:pPr>
        <w:pStyle w:val="Heading2"/>
        <w:rPr/>
      </w:pPr>
      <w:bookmarkStart w:colFirst="0" w:colLast="0" w:name="_rnyh0n6rngs6" w:id="12"/>
      <w:bookmarkEnd w:id="12"/>
      <w:r w:rsidDel="00000000" w:rsidR="00000000" w:rsidRPr="00000000">
        <w:rPr>
          <w:rtl w:val="0"/>
        </w:rPr>
        <w:t xml:space="preserve">3.1. OBJETIVO GERAL</w:t>
      </w:r>
    </w:p>
    <w:p w:rsidR="00000000" w:rsidDel="00000000" w:rsidP="00000000" w:rsidRDefault="00000000" w:rsidRPr="00000000" w14:paraId="0000005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pesquisa tem como objetivo geral desenvolver uma plataforma unificada de compartilhamento de dados científicos para instituições de ensino, visando otimizar o armazenamento, a organização, a preservação e o acesso a informações acadêmicas, contribuindo para iniciativas relacionadas à educação de qualidade, inovação e democratização do conhecimento científico, de acordo com os Objetivos de Desenvolvimento Sustentável da Organização das Nações Unidas (ONU).</w:t>
      </w:r>
    </w:p>
    <w:p w:rsidR="00000000" w:rsidDel="00000000" w:rsidP="00000000" w:rsidRDefault="00000000" w:rsidRPr="00000000" w14:paraId="0000005D">
      <w:pPr>
        <w:pStyle w:val="Heading2"/>
        <w:rPr/>
      </w:pPr>
      <w:bookmarkStart w:colFirst="0" w:colLast="0" w:name="_eikfwp5srag" w:id="13"/>
      <w:bookmarkEnd w:id="13"/>
      <w:r w:rsidDel="00000000" w:rsidR="00000000" w:rsidRPr="00000000">
        <w:rPr>
          <w:rtl w:val="0"/>
        </w:rPr>
        <w:t xml:space="preserve">3.2. OBJETIVOS ESPECÍFICOS</w:t>
      </w:r>
    </w:p>
    <w:p w:rsidR="00000000" w:rsidDel="00000000" w:rsidP="00000000" w:rsidRDefault="00000000" w:rsidRPr="00000000" w14:paraId="0000005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pesquisa possui os seguintes objetivos específicos: </w:t>
      </w:r>
    </w:p>
    <w:p w:rsidR="00000000" w:rsidDel="00000000" w:rsidP="00000000" w:rsidRDefault="00000000" w:rsidRPr="00000000" w14:paraId="0000005F">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princípios e técnicas de engenharia de software para modelagem de uma plataforma institucional escalável, modular e integrada para compartilhamento de dados científicos. </w:t>
      </w:r>
    </w:p>
    <w:p w:rsidR="00000000" w:rsidDel="00000000" w:rsidP="00000000" w:rsidRDefault="00000000" w:rsidRPr="00000000" w14:paraId="00000060">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Desenvolver um repositório centralizado para armazenamento e gerenciamento de dados científicos e códigos computacionais;</w:t>
      </w:r>
    </w:p>
    <w:p w:rsidR="00000000" w:rsidDel="00000000" w:rsidP="00000000" w:rsidRDefault="00000000" w:rsidRPr="00000000" w14:paraId="00000061">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 o acesso estruturado e organizado às informações científicas produzidas no ambiente acadêmico;</w:t>
      </w:r>
    </w:p>
    <w:p w:rsidR="00000000" w:rsidDel="00000000" w:rsidP="00000000" w:rsidRDefault="00000000" w:rsidRPr="00000000" w14:paraId="00000062">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Contribuir para a preservação, compartilhamento e reutilização de dados científicos, em conformidade com os princípios FAIR;</w:t>
      </w:r>
    </w:p>
    <w:p w:rsidR="00000000" w:rsidDel="00000000" w:rsidP="00000000" w:rsidRDefault="00000000" w:rsidRPr="00000000" w14:paraId="00000063">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Apoiar o desenvolvimento de pesquisas acadêmicas e tecnológicas por meio da disponibilização de dados confiáveis e acessíveis;</w:t>
      </w:r>
    </w:p>
    <w:p w:rsidR="00000000" w:rsidDel="00000000" w:rsidP="00000000" w:rsidRDefault="00000000" w:rsidRPr="00000000" w14:paraId="00000064">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Promover maior integração entre pesquisadores, estudantes e instituições por meio do compartilhamento estruturado de informações científicas;</w:t>
      </w:r>
    </w:p>
    <w:p w:rsidR="00000000" w:rsidDel="00000000" w:rsidP="00000000" w:rsidRDefault="00000000" w:rsidRPr="00000000" w14:paraId="0000006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Contribuir para iniciativas relacionadas aos Objetivos de Desenvolvimento Sustentável, especialmente os relacionados à educação de qualidade, inovação e fortalecimento da infraestrutura científica digital.</w:t>
      </w:r>
    </w:p>
    <w:p w:rsidR="00000000" w:rsidDel="00000000" w:rsidP="00000000" w:rsidRDefault="00000000" w:rsidRPr="00000000" w14:paraId="00000066">
      <w:pPr>
        <w:pStyle w:val="Heading1"/>
        <w:keepNext w:val="0"/>
        <w:keepLines w:val="0"/>
        <w:rPr>
          <w:rFonts w:ascii="Times New Roman" w:cs="Times New Roman" w:eastAsia="Times New Roman" w:hAnsi="Times New Roman"/>
        </w:rPr>
      </w:pPr>
      <w:bookmarkStart w:colFirst="0" w:colLast="0" w:name="_1qo7cizf96sm" w:id="14"/>
      <w:bookmarkEnd w:id="14"/>
      <w:r w:rsidDel="00000000" w:rsidR="00000000" w:rsidRPr="00000000">
        <w:rPr>
          <w:rFonts w:ascii="Times New Roman" w:cs="Times New Roman" w:eastAsia="Times New Roman" w:hAnsi="Times New Roman"/>
          <w:rtl w:val="0"/>
        </w:rPr>
        <w:t xml:space="preserve">4. FUNDAMENTAÇÃO TEÓRICA</w:t>
      </w:r>
    </w:p>
    <w:p w:rsidR="00000000" w:rsidDel="00000000" w:rsidP="00000000" w:rsidRDefault="00000000" w:rsidRPr="00000000" w14:paraId="00000067">
      <w:pPr>
        <w:ind w:firstLine="70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Diversos são os  modelos de repositórios temáticos, por exemplo, Oliveira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(2023) desenvolveram, para a universidade Jorge Amado, um repositório visando o levantamento bibliométrico da instituição e a colaboração acadêmica online. Saboia, Wendt e Borges (2026) criaram o repositório para a Universidade Federal do Rio Grande do Sul, através de uma comunidade na plataforma Zenodo, no qual focaram em seu estudo em demonstrar as etapas de construção, as ferramentas e os instrumentos utilizados. Januário (2022) desenvolveu o repositório para o Instituto Federal de São Paulo (IFS) com o objetivo de preservar e difundir a produção científica da instituição. E do mesmo modo, no Instituto Federal de Sergipe (IFS) o Diretor de Tecnologia da informação Fernando Lucas e o Designer Gráfico Rafael Oliva (2016) desenvolveram e implementaram o Repositório Institucional do IFS (</w:t>
      </w:r>
      <w:r w:rsidDel="00000000" w:rsidR="00000000" w:rsidRPr="00000000">
        <w:rPr>
          <w:rFonts w:ascii="Times New Roman" w:cs="Times New Roman" w:eastAsia="Times New Roman" w:hAnsi="Times New Roman"/>
          <w:rtl w:val="0"/>
        </w:rPr>
        <w:t xml:space="preserve">RIFS</w:t>
      </w:r>
      <w:r w:rsidDel="00000000" w:rsidR="00000000" w:rsidRPr="00000000">
        <w:rPr>
          <w:rFonts w:ascii="Times New Roman" w:cs="Times New Roman" w:eastAsia="Times New Roman" w:hAnsi="Times New Roman"/>
          <w:rtl w:val="0"/>
        </w:rPr>
        <w:t xml:space="preserve">). Com o mesmo objetivo de preservar e distribuir a produção intelectual da instituição. </w:t>
      </w:r>
      <w:r w:rsidDel="00000000" w:rsidR="00000000" w:rsidRPr="00000000">
        <w:rPr>
          <w:rtl w:val="0"/>
        </w:rPr>
      </w:r>
    </w:p>
    <w:p w:rsidR="00000000" w:rsidDel="00000000" w:rsidP="00000000" w:rsidRDefault="00000000" w:rsidRPr="00000000" w14:paraId="00000068">
      <w:pPr>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Sendo assim, a fundamentação teórica deste trabalho aborda conceitos relacionados à Ciência Aberta, aos princípios FAIR, aos repositórios digitais e à preservação de dados científicos, além de aspectos vinculados à engenharia de software e à arquitetura de sistemas. Também são discutidas tecnologias e abordagens utilizadas no desenvolvimento de plataformas acadêmicas voltadas ao gerenciamento e compartilhamento de informações científicas, fornecendo embasamento conceitual para a proposta do sistema apresentado neste projeto. </w:t>
      </w:r>
    </w:p>
    <w:p w:rsidR="00000000" w:rsidDel="00000000" w:rsidP="00000000" w:rsidRDefault="00000000" w:rsidRPr="00000000" w14:paraId="00000069">
      <w:pPr>
        <w:pStyle w:val="Heading2"/>
        <w:keepNext w:val="0"/>
        <w:keepLines w:val="0"/>
        <w:spacing w:before="280" w:lineRule="auto"/>
        <w:rPr>
          <w:rFonts w:ascii="Times New Roman" w:cs="Times New Roman" w:eastAsia="Times New Roman" w:hAnsi="Times New Roman"/>
        </w:rPr>
      </w:pPr>
      <w:bookmarkStart w:colFirst="0" w:colLast="0" w:name="_xj40ujlrle7b" w:id="15"/>
      <w:bookmarkEnd w:id="15"/>
      <w:r w:rsidDel="00000000" w:rsidR="00000000" w:rsidRPr="00000000">
        <w:rPr>
          <w:rFonts w:ascii="Times New Roman" w:cs="Times New Roman" w:eastAsia="Times New Roman" w:hAnsi="Times New Roman"/>
          <w:rtl w:val="0"/>
        </w:rPr>
        <w:t xml:space="preserve">4.1. CIÊNCIA ABERTA E COMPARTILHAMENTO DE DADOS CIENTÍFICOS</w:t>
      </w:r>
    </w:p>
    <w:p w:rsidR="00000000" w:rsidDel="00000000" w:rsidP="00000000" w:rsidRDefault="00000000" w:rsidRPr="00000000" w14:paraId="0000006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avanço das tecnologias digitais transformou significativamente a forma como a informação científica é produzida, armazenada e compartilhada. Nesse contexto, o movimento da Ciência Aberta (Open Science) surgiu com o objetivo de ampliar o acesso ao conhecimento científico, promovendo maior transparência, colaboração e reutilização das informações produzidas em pesquisas acadêmicas. Segundo Boulton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(2011), dados científicos passaram a ser considerados recursos estratégicos para o desenvolvimento científico e tecnológico, permitindo a validação de resultados e o surgimento de novas pesquisas a partir da reutilização dessas informações.</w:t>
      </w:r>
    </w:p>
    <w:p w:rsidR="00000000" w:rsidDel="00000000" w:rsidP="00000000" w:rsidRDefault="00000000" w:rsidRPr="00000000" w14:paraId="0000006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da publicação de artigos científicos, a Ciência Aberta incentiva o compartilhamento de conjuntos de dados, códigos computacionais e demais recursos digitais utilizados no desenvolvimento das pesquisas. Essa abordagem favorece maior integração entre pesquisadores e instituições, contribuindo para o avanço colaborativo da ciência. A Organização das Nações Unidas para a Educação, a Ciência e a Cultura (UNESCO) também destaca que o acesso aberto à informação científica é essencial para democratização do conhecimento e desenvolvimento sustentável.</w:t>
      </w:r>
    </w:p>
    <w:p w:rsidR="00000000" w:rsidDel="00000000" w:rsidP="00000000" w:rsidRDefault="00000000" w:rsidRPr="00000000" w14:paraId="0000006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Entretanto, apesar dos avanços tecnológicos, ainda existem dificuldades relacionadas ao armazenamento, organização e disponibilização dessas informações. Em muitos casos, dados científicos permanecem dispersos, sem padronização ou inacessíveis ao público, dificultando sua recuperação e reutilização em estudos futuros.</w:t>
      </w:r>
    </w:p>
    <w:p w:rsidR="00000000" w:rsidDel="00000000" w:rsidP="00000000" w:rsidRDefault="00000000" w:rsidRPr="00000000" w14:paraId="0000006D">
      <w:pPr>
        <w:pStyle w:val="Heading2"/>
        <w:keepNext w:val="0"/>
        <w:keepLines w:val="0"/>
        <w:spacing w:before="280" w:lineRule="auto"/>
        <w:rPr>
          <w:rFonts w:ascii="Times New Roman" w:cs="Times New Roman" w:eastAsia="Times New Roman" w:hAnsi="Times New Roman"/>
        </w:rPr>
      </w:pPr>
      <w:bookmarkStart w:colFirst="0" w:colLast="0" w:name="_4imakk3ei65g" w:id="16"/>
      <w:bookmarkEnd w:id="16"/>
      <w:r w:rsidDel="00000000" w:rsidR="00000000" w:rsidRPr="00000000">
        <w:rPr>
          <w:rFonts w:ascii="Times New Roman" w:cs="Times New Roman" w:eastAsia="Times New Roman" w:hAnsi="Times New Roman"/>
          <w:rtl w:val="0"/>
        </w:rPr>
        <w:t xml:space="preserve">4.2. PRINCÍPIOS FAIR E GESTÃO DE DADOS CIENTÍFICOS</w:t>
      </w:r>
    </w:p>
    <w:p w:rsidR="00000000" w:rsidDel="00000000" w:rsidP="00000000" w:rsidRDefault="00000000" w:rsidRPr="00000000" w14:paraId="0000006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o crescimento da produção científica digital, tornou-se necessária a criação de diretrizes para organização e compartilhamento adequado de dados científicos. Nesse contexto, Wilkinson et al. (2016) propuseram os Princípios FAIR, estabelecendo que os dados científicos devem ser </w:t>
      </w:r>
      <w:r w:rsidDel="00000000" w:rsidR="00000000" w:rsidRPr="00000000">
        <w:rPr>
          <w:rFonts w:ascii="Times New Roman" w:cs="Times New Roman" w:eastAsia="Times New Roman" w:hAnsi="Times New Roman"/>
          <w:rtl w:val="0"/>
        </w:rPr>
        <w:t xml:space="preserve">encontráveis</w:t>
      </w:r>
      <w:r w:rsidDel="00000000" w:rsidR="00000000" w:rsidRPr="00000000">
        <w:rPr>
          <w:rFonts w:ascii="Times New Roman" w:cs="Times New Roman" w:eastAsia="Times New Roman" w:hAnsi="Times New Roman"/>
          <w:rtl w:val="0"/>
        </w:rPr>
        <w:t xml:space="preserve"> (Findable), acessíveis (Accessible), interoperáveis (Interoperable) e reutilizáveis (Reusable).</w:t>
      </w:r>
    </w:p>
    <w:p w:rsidR="00000000" w:rsidDel="00000000" w:rsidP="00000000" w:rsidRDefault="00000000" w:rsidRPr="00000000" w14:paraId="0000006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princípios FAIR visam facilitar tanto a recuperação quanto a reutilização de informações científicas por pesquisadores e sistemas computacionais. Para isso, recomenda-se o uso de metadados padronizados, mecanismos eficientes de indexação e formatos compatíveis com diferentes plataformas e aplicações.</w:t>
      </w:r>
    </w:p>
    <w:p w:rsidR="00000000" w:rsidDel="00000000" w:rsidP="00000000" w:rsidRDefault="00000000" w:rsidRPr="00000000" w14:paraId="0000007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interoperabilidade é um dos aspectos mais relevantes desses princípios, pois permite integração entre diferentes sistemas e serviços digitais. Além disso, a reutilização adequada dos dados contribui para maior eficiência no desenvolvimento científico, reduzindo redundâncias e ampliando o aproveitamento das informações já produzidas.</w:t>
      </w:r>
    </w:p>
    <w:p w:rsidR="00000000" w:rsidDel="00000000" w:rsidP="00000000" w:rsidRDefault="00000000" w:rsidRPr="00000000" w14:paraId="0000007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Dessa forma, os princípios FAIR tornaram-se referência para desenvolvimento de repositórios digitais e plataformas voltadas ao gerenciamento de dados científicos.</w:t>
      </w:r>
    </w:p>
    <w:p w:rsidR="00000000" w:rsidDel="00000000" w:rsidP="00000000" w:rsidRDefault="00000000" w:rsidRPr="00000000" w14:paraId="00000072">
      <w:pPr>
        <w:pStyle w:val="Heading2"/>
        <w:keepNext w:val="0"/>
        <w:keepLines w:val="0"/>
        <w:spacing w:before="280" w:lineRule="auto"/>
        <w:rPr>
          <w:rFonts w:ascii="Times New Roman" w:cs="Times New Roman" w:eastAsia="Times New Roman" w:hAnsi="Times New Roman"/>
        </w:rPr>
      </w:pPr>
      <w:bookmarkStart w:colFirst="0" w:colLast="0" w:name="_atgan13r4oso" w:id="17"/>
      <w:bookmarkEnd w:id="17"/>
      <w:r w:rsidDel="00000000" w:rsidR="00000000" w:rsidRPr="00000000">
        <w:rPr>
          <w:rFonts w:ascii="Times New Roman" w:cs="Times New Roman" w:eastAsia="Times New Roman" w:hAnsi="Times New Roman"/>
          <w:rtl w:val="0"/>
        </w:rPr>
        <w:t xml:space="preserve">4.3. REPOSITÓRIOS DIGITAIS E PRESERVAÇÃO DA INFORMAÇÃO</w:t>
      </w:r>
    </w:p>
    <w:p w:rsidR="00000000" w:rsidDel="00000000" w:rsidP="00000000" w:rsidRDefault="00000000" w:rsidRPr="00000000" w14:paraId="0000007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repositórios digitais são plataformas desenvolvidas para armazenamento, organização, preservação e disponibilização de objetos digitais. Esses sistemas são amplamente utilizados em instituições acadêmicas para gerenciamento de artigos científicos, conjuntos de dados, teses, dissertações e demais recursos produzidos em atividades de pesquisa.</w:t>
      </w:r>
    </w:p>
    <w:p w:rsidR="00000000" w:rsidDel="00000000" w:rsidP="00000000" w:rsidRDefault="00000000" w:rsidRPr="00000000" w14:paraId="0000007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Smith et al. (2003), os repositórios institucionais desempenham papel fundamental na preservação da produção científica, permitindo maior acessibilidade e visibilidade das informações acadêmicas. Além disso, esses sistemas possibilitam a organização estruturada dos recursos por meio de metadados, categorias e mecanismos de busca.</w:t>
      </w:r>
    </w:p>
    <w:p w:rsidR="00000000" w:rsidDel="00000000" w:rsidP="00000000" w:rsidRDefault="00000000" w:rsidRPr="00000000" w14:paraId="0000007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Outro aspecto relevante é a preservação digital, responsável por garantir integridade e disponibilidade das informações ao longo do tempo. Em ambientes acadêmicos, essa característica é essencial, considerando que muitos dados científicos precisam permanecer acessíveis para validação de resultados e reutilização em pesquisas futuras.</w:t>
      </w:r>
    </w:p>
    <w:p w:rsidR="00000000" w:rsidDel="00000000" w:rsidP="00000000" w:rsidRDefault="00000000" w:rsidRPr="00000000" w14:paraId="00000076">
      <w:pPr>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existem diversos modelos de repositórios institucionais, como por exemplo, o repositório criado por Oliveira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(2023), para a universidade Jorge Amado; A </w:t>
      </w:r>
      <w:r w:rsidDel="00000000" w:rsidR="00000000" w:rsidRPr="00000000">
        <w:rPr>
          <w:rFonts w:ascii="Times New Roman" w:cs="Times New Roman" w:eastAsia="Times New Roman" w:hAnsi="Times New Roman"/>
          <w:rtl w:val="0"/>
        </w:rPr>
        <w:t xml:space="preserve">plataforma desenvolvida</w:t>
      </w:r>
      <w:r w:rsidDel="00000000" w:rsidR="00000000" w:rsidRPr="00000000">
        <w:rPr>
          <w:rFonts w:ascii="Times New Roman" w:cs="Times New Roman" w:eastAsia="Times New Roman" w:hAnsi="Times New Roman"/>
          <w:rtl w:val="0"/>
        </w:rPr>
        <w:t xml:space="preserve"> por Saboia, Wendt e Borges (2026) para a Universidade Federal do Rio Grande do Sul. E o repositório desenvolvido por Januário (2022) para o Instituto Federal de São Paulo (IFS).</w:t>
      </w:r>
    </w:p>
    <w:p w:rsidR="00000000" w:rsidDel="00000000" w:rsidP="00000000" w:rsidRDefault="00000000" w:rsidRPr="00000000" w14:paraId="0000007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Nesse contexto, plataformas como o DSpace tornaram-se amplamente utilizadas em universidades e centros de pesquisa devido à sua robustez, flexibilidade e capacidade de integração com diferentes tecnologias.</w:t>
      </w:r>
    </w:p>
    <w:p w:rsidR="00000000" w:rsidDel="00000000" w:rsidP="00000000" w:rsidRDefault="00000000" w:rsidRPr="00000000" w14:paraId="00000078">
      <w:pPr>
        <w:pStyle w:val="Heading2"/>
        <w:keepNext w:val="0"/>
        <w:keepLines w:val="0"/>
        <w:spacing w:before="280" w:lineRule="auto"/>
        <w:rPr>
          <w:rFonts w:ascii="Times New Roman" w:cs="Times New Roman" w:eastAsia="Times New Roman" w:hAnsi="Times New Roman"/>
        </w:rPr>
      </w:pPr>
      <w:bookmarkStart w:colFirst="0" w:colLast="0" w:name="_htfa2qx101wk" w:id="18"/>
      <w:bookmarkEnd w:id="18"/>
      <w:r w:rsidDel="00000000" w:rsidR="00000000" w:rsidRPr="00000000">
        <w:rPr>
          <w:rFonts w:ascii="Times New Roman" w:cs="Times New Roman" w:eastAsia="Times New Roman" w:hAnsi="Times New Roman"/>
          <w:rtl w:val="0"/>
        </w:rPr>
        <w:t xml:space="preserve">4.4. O DSPACE E OS REPOSITÓRIOS INSTITUCIONAIS</w:t>
      </w:r>
    </w:p>
    <w:p w:rsidR="00000000" w:rsidDel="00000000" w:rsidP="00000000" w:rsidRDefault="00000000" w:rsidRPr="00000000" w14:paraId="0000007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DSpace é um sistema open source desenvolvido para gerenciamento de repositórios digitais institucionais. Criado inicialmente pelo Massachusetts Institute of Technology (MIT) em parceria com a Hewlett-Packard, o software tornou-se uma das principais soluções utilizadas para a preservação e compartilhamento de objetos digitais em instituições acadêmicas.</w:t>
      </w:r>
    </w:p>
    <w:p w:rsidR="00000000" w:rsidDel="00000000" w:rsidP="00000000" w:rsidRDefault="00000000" w:rsidRPr="00000000" w14:paraId="0000007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 arquitetura permite armazenamento estruturado de documentos, conjuntos de dados e demais recursos científicos, utilizando mecanismos de indexação, controle de acesso e gerenciamento de metadados. Além disso, o sistema oferece suporte a protocolos e padrões voltados à interoperabilidade entre repositórios digitais.</w:t>
      </w:r>
    </w:p>
    <w:p w:rsidR="00000000" w:rsidDel="00000000" w:rsidP="00000000" w:rsidRDefault="00000000" w:rsidRPr="00000000" w14:paraId="0000007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Brasil, o Repositório de Dados Científicos da Universidade de São Paulo constitui um exemplo relevante da utilização do DSpace em ambientes acadêmicos. A plataforma é utilizada para armazenamento e disponibilização pública de dados científicos, códigos-fonte e produções acadêmicas, contribuindo para maior acessibilidade e preservação das informações institucionais.</w:t>
      </w:r>
    </w:p>
    <w:p w:rsidR="00000000" w:rsidDel="00000000" w:rsidP="00000000" w:rsidRDefault="00000000" w:rsidRPr="00000000" w14:paraId="0000007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Dessa forma, o DSpace apresenta-se como uma solução adequada para implementação de plataformas voltadas ao gerenciamento de dados científicos em instituições de ensino.</w:t>
      </w:r>
    </w:p>
    <w:p w:rsidR="00000000" w:rsidDel="00000000" w:rsidP="00000000" w:rsidRDefault="00000000" w:rsidRPr="00000000" w14:paraId="0000007D">
      <w:pPr>
        <w:pStyle w:val="Heading2"/>
        <w:keepNext w:val="0"/>
        <w:keepLines w:val="0"/>
        <w:spacing w:before="280" w:lineRule="auto"/>
        <w:rPr>
          <w:rFonts w:ascii="Times New Roman" w:cs="Times New Roman" w:eastAsia="Times New Roman" w:hAnsi="Times New Roman"/>
        </w:rPr>
      </w:pPr>
      <w:bookmarkStart w:colFirst="0" w:colLast="0" w:name="_xsbunivgqokz" w:id="19"/>
      <w:bookmarkEnd w:id="19"/>
      <w:r w:rsidDel="00000000" w:rsidR="00000000" w:rsidRPr="00000000">
        <w:rPr>
          <w:rFonts w:ascii="Times New Roman" w:cs="Times New Roman" w:eastAsia="Times New Roman" w:hAnsi="Times New Roman"/>
          <w:rtl w:val="0"/>
        </w:rPr>
        <w:t xml:space="preserve">4.5. ENGENHARIA DE SOFTWARE E ARQUITETURA DE SISTEMAS</w:t>
      </w:r>
    </w:p>
    <w:p w:rsidR="00000000" w:rsidDel="00000000" w:rsidP="00000000" w:rsidRDefault="00000000" w:rsidRPr="00000000" w14:paraId="0000007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desenvolvimento de sistemas computacionais exige planejamento e definição adequada de requisitos, arquitetura e organização estrutural da aplicação. Segundo Furgeri (2013), os requisitos representam os elementos fundamentais de um software, pois definem as funcionalidades e características necessárias para seu funcionamento adequado.</w:t>
      </w:r>
    </w:p>
    <w:p w:rsidR="00000000" w:rsidDel="00000000" w:rsidP="00000000" w:rsidRDefault="00000000" w:rsidRPr="00000000" w14:paraId="0000007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Nesse contexto, a UML (Unified Modeling Language) é amplamente utilizada para modelagem de sistemas orientados a objetos, permitindo representação gráfica de funcionalidades, fluxos e arquitetura da aplicação. Diagramas de casos de uso, atividades e implantação auxiliam na documentação e compreensão das interações entre usuários, serviços e componentes do sistema (Lima, 2014).</w:t>
      </w:r>
    </w:p>
    <w:p w:rsidR="00000000" w:rsidDel="00000000" w:rsidP="00000000" w:rsidRDefault="00000000" w:rsidRPr="00000000" w14:paraId="0000008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da modelagem, aspectos relacionados à arquitetura de software também são fundamentais para garantir escalabilidade, manutenção e desempenho da aplicação. </w:t>
      </w:r>
      <w:r w:rsidDel="00000000" w:rsidR="00000000" w:rsidRPr="00000000">
        <w:rPr>
          <w:rFonts w:ascii="Times New Roman" w:cs="Times New Roman" w:eastAsia="Times New Roman" w:hAnsi="Times New Roman"/>
          <w:rtl w:val="0"/>
        </w:rPr>
        <w:t xml:space="preserve">Kleppmann</w:t>
      </w:r>
      <w:r w:rsidDel="00000000" w:rsidR="00000000" w:rsidRPr="00000000">
        <w:rPr>
          <w:rFonts w:ascii="Times New Roman" w:cs="Times New Roman" w:eastAsia="Times New Roman" w:hAnsi="Times New Roman"/>
          <w:rtl w:val="0"/>
        </w:rPr>
        <w:t xml:space="preserve"> (2017) destaca que sistemas modernos voltados ao gerenciamento intensivo de dados devem priorizar confiabilidade, escalabilidade e facilidade de manutenção.</w:t>
      </w:r>
    </w:p>
    <w:p w:rsidR="00000000" w:rsidDel="00000000" w:rsidP="00000000" w:rsidRDefault="00000000" w:rsidRPr="00000000" w14:paraId="0000008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Dessa forma, a utilização de uma arquitetura baseada em serviços integrados por APIs permite maior modularidade e interoperabilidade entre os componentes da plataforma, favorecendo futuras expansões e integrações institucionais.</w:t>
      </w:r>
    </w:p>
    <w:p w:rsidR="00000000" w:rsidDel="00000000" w:rsidP="00000000" w:rsidRDefault="00000000" w:rsidRPr="00000000" w14:paraId="00000082">
      <w:pPr>
        <w:pStyle w:val="Heading2"/>
        <w:keepNext w:val="0"/>
        <w:keepLines w:val="0"/>
        <w:spacing w:before="280" w:lineRule="auto"/>
        <w:rPr>
          <w:rFonts w:ascii="Times New Roman" w:cs="Times New Roman" w:eastAsia="Times New Roman" w:hAnsi="Times New Roman"/>
        </w:rPr>
      </w:pPr>
      <w:bookmarkStart w:colFirst="0" w:colLast="0" w:name="_gzhrzoe7xmph" w:id="20"/>
      <w:bookmarkEnd w:id="20"/>
      <w:r w:rsidDel="00000000" w:rsidR="00000000" w:rsidRPr="00000000">
        <w:rPr>
          <w:rFonts w:ascii="Times New Roman" w:cs="Times New Roman" w:eastAsia="Times New Roman" w:hAnsi="Times New Roman"/>
          <w:rtl w:val="0"/>
        </w:rPr>
        <w:t xml:space="preserve">4.6. INTEGRAÇÃO DE SISTEMAS E APIS INSTITUCIONAIS</w:t>
      </w:r>
    </w:p>
    <w:p w:rsidR="00000000" w:rsidDel="00000000" w:rsidP="00000000" w:rsidRDefault="00000000" w:rsidRPr="00000000" w14:paraId="0000008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integração entre sistemas computacionais tornou-se um elemento essencial em aplicações modernas, especialmente em ambientes institucionais. APIs (Application Programming Interfaces) permitem comunicação entre diferentes serviços e plataformas, possibilitando compartilhamento de dados e autenticação centralizada de usuários.</w:t>
      </w:r>
    </w:p>
    <w:p w:rsidR="00000000" w:rsidDel="00000000" w:rsidP="00000000" w:rsidRDefault="00000000" w:rsidRPr="00000000" w14:paraId="0000008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contexto do Instituto Federal Fluminense, o Sistema Unificado de Administração Pública (SUAP) constitui uma importante plataforma institucional utilizada para gerenciamento acadêmico e administrativo. A integração do sistema proposto com a API do SUAP permitirá autenticação institucional dos usuários, reduzindo redundâncias cadastrais e aumentando a segurança no controle de acesso à plataforma.</w:t>
      </w:r>
    </w:p>
    <w:p w:rsidR="00000000" w:rsidDel="00000000" w:rsidP="00000000" w:rsidRDefault="00000000" w:rsidRPr="00000000" w14:paraId="0000008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essa abordagem favorece a interoperabilidade entre sistemas acadêmicos, contribuindo para maior integração da infraestrutura digital institucional. Entre os principais padrões utilizados em repositórios digitais destaca-se o Dublin Core, amplamente empregado para descrição e organização de objetos digitais acadêmicos. </w:t>
      </w:r>
    </w:p>
    <w:p w:rsidR="00000000" w:rsidDel="00000000" w:rsidP="00000000" w:rsidRDefault="00000000" w:rsidRPr="00000000" w14:paraId="00000086">
      <w:pPr>
        <w:pStyle w:val="Heading2"/>
        <w:spacing w:after="240" w:before="240" w:lineRule="auto"/>
        <w:rPr>
          <w:rFonts w:ascii="Times New Roman" w:cs="Times New Roman" w:eastAsia="Times New Roman" w:hAnsi="Times New Roman"/>
        </w:rPr>
      </w:pPr>
      <w:bookmarkStart w:colFirst="0" w:colLast="0" w:name="_ufypjgqvphp9" w:id="21"/>
      <w:bookmarkEnd w:id="21"/>
      <w:r w:rsidDel="00000000" w:rsidR="00000000" w:rsidRPr="00000000">
        <w:rPr>
          <w:rFonts w:ascii="Times New Roman" w:cs="Times New Roman" w:eastAsia="Times New Roman" w:hAnsi="Times New Roman"/>
          <w:rtl w:val="0"/>
        </w:rPr>
        <w:t xml:space="preserve">4.7. METADADOS E INDEXAÇÃO</w:t>
      </w:r>
    </w:p>
    <w:p w:rsidR="00000000" w:rsidDel="00000000" w:rsidP="00000000" w:rsidRDefault="00000000" w:rsidRPr="00000000" w14:paraId="0000008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Metadados consistem em informações associadas a objetos digitais com a finalidade de descrevê-los, identificá-los, organizá-los e relacioná-los dentro de sistemas informacionais. Em repositórios científicos, os metadados desempenham função semelhante à ficha catalográfica utilizada em bibliotecas, permitindo a padronização e contextualização de recursos acadêmicos e científicos.</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Souza, Ribeiro e Brito:</w:t>
      </w:r>
    </w:p>
    <w:p w:rsidR="00000000" w:rsidDel="00000000" w:rsidP="00000000" w:rsidRDefault="00000000" w:rsidRPr="00000000" w14:paraId="00000089">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os metadados representam uma linguagem de estruturação do conhecimento, fundamental para que a produção acadêmica se torne rastreável, interoperável e integrada aos ecossistemas digitais de ciência e inovação.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utilização adequada de metadados possibilita maior eficiência nos processos de indexação e recuperação da informação, permitindo que mecanismos de busca e sistemas digitais identifiquem, classifiquem e relacionem recursos científicos com base em elementos como </w:t>
      </w:r>
      <w:r w:rsidDel="00000000" w:rsidR="00000000" w:rsidRPr="00000000">
        <w:rPr>
          <w:rFonts w:ascii="Times New Roman" w:cs="Times New Roman" w:eastAsia="Times New Roman" w:hAnsi="Times New Roman"/>
          <w:rtl w:val="0"/>
        </w:rPr>
        <w:t xml:space="preserve">autoria</w:t>
      </w:r>
      <w:r w:rsidDel="00000000" w:rsidR="00000000" w:rsidRPr="00000000">
        <w:rPr>
          <w:rFonts w:ascii="Times New Roman" w:cs="Times New Roman" w:eastAsia="Times New Roman" w:hAnsi="Times New Roman"/>
          <w:rtl w:val="0"/>
        </w:rPr>
        <w:t xml:space="preserve">, palavras-chave, área de pesquisa, data de publicação e permissões de acesso. Além disso, os metadados contribuem diretamente para a interoperabilidade entre plataformas acadêmicas e repositórios digitais, favorecendo a reutilização e disseminação do conhecimento científico.</w:t>
      </w:r>
    </w:p>
    <w:p w:rsidR="00000000" w:rsidDel="00000000" w:rsidP="00000000" w:rsidRDefault="00000000" w:rsidRPr="00000000" w14:paraId="0000008B">
      <w:pPr>
        <w:pStyle w:val="Heading1"/>
        <w:rPr>
          <w:rFonts w:ascii="Times New Roman" w:cs="Times New Roman" w:eastAsia="Times New Roman" w:hAnsi="Times New Roman"/>
        </w:rPr>
      </w:pPr>
      <w:bookmarkStart w:colFirst="0" w:colLast="0" w:name="_bakbn7ab9clk" w:id="22"/>
      <w:bookmarkEnd w:id="22"/>
      <w:r w:rsidDel="00000000" w:rsidR="00000000" w:rsidRPr="00000000">
        <w:rPr>
          <w:rFonts w:ascii="Times New Roman" w:cs="Times New Roman" w:eastAsia="Times New Roman" w:hAnsi="Times New Roman"/>
          <w:rtl w:val="0"/>
        </w:rPr>
        <w:t xml:space="preserve">5. METODOLOGIA</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Esta pesquisa caracteriza-se como aplicada e de natureza tecnológica tendo como objetivo o desenvolvimento de uma plataforma unificada para compartilhamento de dados científicos em instituições de ensino. O estudo possui caráter exploratório e experimental, uma vez que busca analisar soluções existentes e propor uma implementação voltada às demandas institucionais relacionadas ao armazenamento, organização e disponibilização de dados de pesquisa. A pesquisa abordará as seguintes fases:</w:t>
      </w:r>
    </w:p>
    <w:p w:rsidR="00000000" w:rsidDel="00000000" w:rsidP="00000000" w:rsidRDefault="00000000" w:rsidRPr="00000000" w14:paraId="0000008D">
      <w:pPr>
        <w:pStyle w:val="Heading2"/>
        <w:keepNext w:val="0"/>
        <w:keepLines w:val="0"/>
        <w:rPr>
          <w:rFonts w:ascii="Times New Roman" w:cs="Times New Roman" w:eastAsia="Times New Roman" w:hAnsi="Times New Roman"/>
        </w:rPr>
      </w:pPr>
      <w:bookmarkStart w:colFirst="0" w:colLast="0" w:name="_8kjq9w9i0gid" w:id="23"/>
      <w:bookmarkEnd w:id="23"/>
      <w:r w:rsidDel="00000000" w:rsidR="00000000" w:rsidRPr="00000000">
        <w:rPr>
          <w:rFonts w:ascii="Times New Roman" w:cs="Times New Roman" w:eastAsia="Times New Roman" w:hAnsi="Times New Roman"/>
          <w:rtl w:val="0"/>
        </w:rPr>
        <w:t xml:space="preserve">5.1. LEVANTAMENTO BIBLIOGRÁFICO</w:t>
      </w:r>
    </w:p>
    <w:p w:rsidR="00000000" w:rsidDel="00000000" w:rsidP="00000000" w:rsidRDefault="00000000" w:rsidRPr="00000000" w14:paraId="0000008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Inicialmente, será realizado um levantamento bibliográfico sobre repositórios digitais, compartilhamento de dados científicos, preservação digital e os Princípios FAIR, propostos por Wilkinson et al. (2016). Também serão analisadas plataformas e tecnologias utilizadas em repositórios acadêmicos, com destaque para o DSpace e outros sistemas de gerenciamento de objetos digitais.</w:t>
      </w:r>
    </w:p>
    <w:p w:rsidR="00000000" w:rsidDel="00000000" w:rsidP="00000000" w:rsidRDefault="00000000" w:rsidRPr="00000000" w14:paraId="0000008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serão estudados conceitos fundamentais de engenharia de software, incluindo levantamento de requisitos, modelagem orientada a objetos (FURGERI, 2013; LIMA, 2014), metodologias de desenvolvimento de software (SBROCCO, 2012) e testes de software (MOLINARI, 2010), fornecendo embasamento teórico para modelagem e implementação da plataforma proposta.</w:t>
      </w:r>
    </w:p>
    <w:p w:rsidR="00000000" w:rsidDel="00000000" w:rsidP="00000000" w:rsidRDefault="00000000" w:rsidRPr="00000000" w14:paraId="0000009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fim, serão estudados conceitos relacionados a metadados e indexação, fundamentados nos trabalhos de Souza, Ribeiro e Brito (2025), visando compreender os mecanismos necessários para organização, catalogação e recuperação dos materiais disponibilizados no repositório científico.</w:t>
      </w:r>
    </w:p>
    <w:p w:rsidR="00000000" w:rsidDel="00000000" w:rsidP="00000000" w:rsidRDefault="00000000" w:rsidRPr="00000000" w14:paraId="00000091">
      <w:pPr>
        <w:pStyle w:val="Heading2"/>
        <w:rPr>
          <w:rFonts w:ascii="Times New Roman" w:cs="Times New Roman" w:eastAsia="Times New Roman" w:hAnsi="Times New Roman"/>
        </w:rPr>
      </w:pPr>
      <w:bookmarkStart w:colFirst="0" w:colLast="0" w:name="_jmb0n9b0m6yy" w:id="24"/>
      <w:bookmarkEnd w:id="24"/>
      <w:r w:rsidDel="00000000" w:rsidR="00000000" w:rsidRPr="00000000">
        <w:rPr>
          <w:rFonts w:ascii="Times New Roman" w:cs="Times New Roman" w:eastAsia="Times New Roman" w:hAnsi="Times New Roman"/>
          <w:rtl w:val="0"/>
        </w:rPr>
        <w:t xml:space="preserve">5.2. ANÁLISE DE REQUISITOS</w:t>
      </w:r>
    </w:p>
    <w:p w:rsidR="00000000" w:rsidDel="00000000" w:rsidP="00000000" w:rsidRDefault="00000000" w:rsidRPr="00000000" w14:paraId="0000009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etapa de análise de requisitos, serão identificadas as necessidades relacionadas ao armazenamento, gerenciamento e disponibilização de dados científicos no contexto institucional. Serão definidos requisitos funcionais e não funcionais do sistema, incluindo funcionalidades de autenticação, gerenciamento de conjuntos de dados, upload e download de arquivos, organização por categorias, mecanismos de busca e controle de acesso. Para isso, serão realizadas entrevistas com pesquisadores do IFF a fim de identificar dificuldades sofridas durante o processo de pesquisa.</w:t>
      </w:r>
    </w:p>
    <w:p w:rsidR="00000000" w:rsidDel="00000000" w:rsidP="00000000" w:rsidRDefault="00000000" w:rsidRPr="00000000" w14:paraId="0000009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w:t>
      </w:r>
      <w:r w:rsidDel="00000000" w:rsidR="00000000" w:rsidRPr="00000000">
        <w:rPr>
          <w:rFonts w:ascii="Times New Roman" w:cs="Times New Roman" w:eastAsia="Times New Roman" w:hAnsi="Times New Roman"/>
          <w:rtl w:val="0"/>
        </w:rPr>
        <w:t xml:space="preserve">será</w:t>
      </w:r>
      <w:r w:rsidDel="00000000" w:rsidR="00000000" w:rsidRPr="00000000">
        <w:rPr>
          <w:rFonts w:ascii="Times New Roman" w:cs="Times New Roman" w:eastAsia="Times New Roman" w:hAnsi="Times New Roman"/>
          <w:rtl w:val="0"/>
        </w:rPr>
        <w:t xml:space="preserve"> realizado um levantamento preliminar do volume de dados gerados pela produção acadêmica do Instituto Federal Fluminense, com o objetivo de estimar a capacidade de armazenamento necessária para implantação da plataforma. Também serão analisados aspectos relacionados à infraestrutura computacional, incluindo requisitos de processamento, memória, largura de banda e disponibilidade dos serviços, visando garantir desempenho, escalabilidade e confiabilidade do sistema.</w:t>
      </w:r>
    </w:p>
    <w:p w:rsidR="00000000" w:rsidDel="00000000" w:rsidP="00000000" w:rsidRDefault="00000000" w:rsidRPr="00000000" w14:paraId="00000094">
      <w:pPr>
        <w:pStyle w:val="Heading2"/>
        <w:rPr>
          <w:rFonts w:ascii="Times New Roman" w:cs="Times New Roman" w:eastAsia="Times New Roman" w:hAnsi="Times New Roman"/>
        </w:rPr>
      </w:pPr>
      <w:bookmarkStart w:colFirst="0" w:colLast="0" w:name="_7v8bnrx4091j" w:id="25"/>
      <w:bookmarkEnd w:id="25"/>
      <w:r w:rsidDel="00000000" w:rsidR="00000000" w:rsidRPr="00000000">
        <w:rPr>
          <w:rFonts w:ascii="Times New Roman" w:cs="Times New Roman" w:eastAsia="Times New Roman" w:hAnsi="Times New Roman"/>
          <w:rtl w:val="0"/>
        </w:rPr>
        <w:t xml:space="preserve">5.3. DESENVOLVIMENTO DA PLATAFORMA</w:t>
      </w:r>
    </w:p>
    <w:p w:rsidR="00000000" w:rsidDel="00000000" w:rsidP="00000000" w:rsidRDefault="00000000" w:rsidRPr="00000000" w14:paraId="0000009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desenvolvimento da plataforma será realizado utilizando tecnologias voltadas à construção de aplicações web e gerenciamento de repositórios digitais. A arquitetura do sistema será baseada no modelo cliente-servidor, estruturada de forma modular e integrada por APIs, permitindo maior escalabilidade, interoperabilidade e facilidade de manutenção.</w:t>
      </w:r>
    </w:p>
    <w:p w:rsidR="00000000" w:rsidDel="00000000" w:rsidP="00000000" w:rsidRDefault="00000000" w:rsidRPr="00000000" w14:paraId="0000009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contará com um frontend responsável pela interação com os usuários e um backend voltado ao gerenciamento dos serviços da aplicação, incluindo autenticação, gerenciamento de conjuntos de dados, organização de metadados, mecanismos de busca e controle de acesso aos recursos científicos. Para armazenamento e preservação dos objetos digitais, será utilizado o DSpace, plataforma open source amplamente empregada em repositórios institucionais acadêmicos. E a comunicação entre os módulos será realizada por meio de APIs REST </w:t>
      </w:r>
    </w:p>
    <w:p w:rsidR="00000000" w:rsidDel="00000000" w:rsidP="00000000" w:rsidRDefault="00000000" w:rsidRPr="00000000" w14:paraId="0000009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a plataforma será integrada ao SUAP por meio de APIs institucionais, permitindo autenticação centralizada e maior integração com a infraestrutura digital do Instituto Federal Fluminense.</w:t>
      </w:r>
    </w:p>
    <w:p w:rsidR="00000000" w:rsidDel="00000000" w:rsidP="00000000" w:rsidRDefault="00000000" w:rsidRPr="00000000" w14:paraId="0000009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desenvolvimento será realizado com foco em acessibilidade, desempenho, confiabilidade e organização estruturada das informações, buscando atender aos princípios FAIR e favorecer a interoperabilidade e reutilização de dados científicos.</w:t>
      </w:r>
    </w:p>
    <w:p w:rsidR="00000000" w:rsidDel="00000000" w:rsidP="00000000" w:rsidRDefault="00000000" w:rsidRPr="00000000" w14:paraId="0000009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por fim, os serviços serão conteinerizados utilizando Docker, com o objetivo principal de facilitar a implementação e manutenção do sistema. Além de facilitar para a adoção da plataforma por outras instituições</w:t>
      </w:r>
    </w:p>
    <w:p w:rsidR="00000000" w:rsidDel="00000000" w:rsidP="00000000" w:rsidRDefault="00000000" w:rsidRPr="00000000" w14:paraId="0000009A">
      <w:pPr>
        <w:pStyle w:val="Heading2"/>
        <w:rPr>
          <w:rFonts w:ascii="Times New Roman" w:cs="Times New Roman" w:eastAsia="Times New Roman" w:hAnsi="Times New Roman"/>
        </w:rPr>
      </w:pPr>
      <w:bookmarkStart w:colFirst="0" w:colLast="0" w:name="_4ashlkfttkee" w:id="26"/>
      <w:bookmarkEnd w:id="26"/>
      <w:r w:rsidDel="00000000" w:rsidR="00000000" w:rsidRPr="00000000">
        <w:rPr>
          <w:rFonts w:ascii="Times New Roman" w:cs="Times New Roman" w:eastAsia="Times New Roman" w:hAnsi="Times New Roman"/>
          <w:rtl w:val="0"/>
        </w:rPr>
        <w:t xml:space="preserve">5.4. ESTRUTURAÇÃO E ORGANIZAÇÃO DOS DADOS</w:t>
      </w:r>
    </w:p>
    <w:p w:rsidR="00000000" w:rsidDel="00000000" w:rsidP="00000000" w:rsidRDefault="00000000" w:rsidRPr="00000000" w14:paraId="0000009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conjuntos de dados disponibilizados na plataforma serão organizados por categorias e metadados padronizados, permitindo maior eficiência nos processos de indexação, recuperação e contextualização das informações científicas. A estruturação dos recursos buscará favorecer a interoperabilidade entre sistemas e facilitar a reutilização dos dados disponibilizados no repositório.</w:t>
      </w:r>
    </w:p>
    <w:p w:rsidR="00000000" w:rsidDel="00000000" w:rsidP="00000000" w:rsidRDefault="00000000" w:rsidRPr="00000000" w14:paraId="0000009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descrição dos materiais depositados, serão considerados elementos descritivos como título, </w:t>
      </w:r>
      <w:r w:rsidDel="00000000" w:rsidR="00000000" w:rsidRPr="00000000">
        <w:rPr>
          <w:rFonts w:ascii="Times New Roman" w:cs="Times New Roman" w:eastAsia="Times New Roman" w:hAnsi="Times New Roman"/>
          <w:rtl w:val="0"/>
        </w:rPr>
        <w:t xml:space="preserve">autoria</w:t>
      </w:r>
      <w:r w:rsidDel="00000000" w:rsidR="00000000" w:rsidRPr="00000000">
        <w:rPr>
          <w:rFonts w:ascii="Times New Roman" w:cs="Times New Roman" w:eastAsia="Times New Roman" w:hAnsi="Times New Roman"/>
          <w:rtl w:val="0"/>
        </w:rPr>
        <w:t xml:space="preserve">, data de publicação, área de pesquisa, descrição, palavras-chave e permissões de acesso. Esses metadados permitirão melhor organização dos recursos científicos, além de auxiliar mecanismos de busca e sistemas de indexação na identificação e classificação das informações armazenadas.</w:t>
      </w:r>
    </w:p>
    <w:p w:rsidR="00000000" w:rsidDel="00000000" w:rsidP="00000000" w:rsidRDefault="00000000" w:rsidRPr="00000000" w14:paraId="0000009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serão analisados padrões de metadados utilizados em repositórios digitais acadêmicos, visando garantir maior compatibilidade com plataformas científicas e serviços de recuperação de informação.</w:t>
      </w:r>
    </w:p>
    <w:p w:rsidR="00000000" w:rsidDel="00000000" w:rsidP="00000000" w:rsidRDefault="00000000" w:rsidRPr="00000000" w14:paraId="0000009E">
      <w:pPr>
        <w:pStyle w:val="Heading2"/>
        <w:rPr>
          <w:rFonts w:ascii="Times New Roman" w:cs="Times New Roman" w:eastAsia="Times New Roman" w:hAnsi="Times New Roman"/>
        </w:rPr>
      </w:pPr>
      <w:bookmarkStart w:colFirst="0" w:colLast="0" w:name="_uz2yglg9wbp0" w:id="27"/>
      <w:bookmarkEnd w:id="27"/>
      <w:r w:rsidDel="00000000" w:rsidR="00000000" w:rsidRPr="00000000">
        <w:rPr>
          <w:rFonts w:ascii="Times New Roman" w:cs="Times New Roman" w:eastAsia="Times New Roman" w:hAnsi="Times New Roman"/>
          <w:rtl w:val="0"/>
        </w:rPr>
        <w:t xml:space="preserve">5.5. TESTES E VALIDAÇÃO</w:t>
      </w:r>
    </w:p>
    <w:p w:rsidR="00000000" w:rsidDel="00000000" w:rsidP="00000000" w:rsidRDefault="00000000" w:rsidRPr="00000000" w14:paraId="0000009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Após o desenvolvimento da plataforma, serão realizados testes funcionais para validação das funcionalidades implementadas, incluindo autenticação de usuários, upload e download de arquivos, gerenciamento de conjuntos de dados, mecanismos de busca e controle de acesso aos recursos científicos.</w:t>
      </w:r>
    </w:p>
    <w:p w:rsidR="00000000" w:rsidDel="00000000" w:rsidP="00000000" w:rsidRDefault="00000000" w:rsidRPr="00000000" w14:paraId="000000A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Também serão executados testes voltados à verificação dos requisitos não funcionais do sistema, avaliando aspectos relacionados à usabilidade, desempenho, confiabilidade, organização das informações e acessibilidade da plataforma. Serão observados critérios como tempo de resposta das operações, recuperação de dados, integridade das informações armazenadas e comportamento do sistema sob múltiplos acessos simultâneos.</w:t>
      </w:r>
    </w:p>
    <w:p w:rsidR="00000000" w:rsidDel="00000000" w:rsidP="00000000" w:rsidRDefault="00000000" w:rsidRPr="00000000" w14:paraId="000000A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validação da plataforma ocorrerá por meio da simulação de cenários reais de utilização, considerando o processo de publicação, catalogação e recuperação de recursos científicos. Além disso, serão avaliados aspectos relacionados à organização dos metadados e à conformidade da plataforma com princípios de interoperabilidade e reutilização de dados científicos estabelecidos pelos Princípios FAIR,</w:t>
      </w:r>
    </w:p>
    <w:p w:rsidR="00000000" w:rsidDel="00000000" w:rsidP="00000000" w:rsidRDefault="00000000" w:rsidRPr="00000000" w14:paraId="000000A2">
      <w:pPr>
        <w:pStyle w:val="Heading1"/>
        <w:rPr>
          <w:rFonts w:ascii="Times New Roman" w:cs="Times New Roman" w:eastAsia="Times New Roman" w:hAnsi="Times New Roman"/>
        </w:rPr>
      </w:pPr>
      <w:bookmarkStart w:colFirst="0" w:colLast="0" w:name="_ygcjow68l3i5" w:id="28"/>
      <w:bookmarkEnd w:id="28"/>
      <w:r w:rsidDel="00000000" w:rsidR="00000000" w:rsidRPr="00000000">
        <w:rPr>
          <w:rFonts w:ascii="Times New Roman" w:cs="Times New Roman" w:eastAsia="Times New Roman" w:hAnsi="Times New Roman"/>
          <w:rtl w:val="0"/>
        </w:rPr>
        <w:t xml:space="preserve">6. LEVANTAMENTO DE REQUISITOS</w:t>
      </w:r>
    </w:p>
    <w:p w:rsidR="00000000" w:rsidDel="00000000" w:rsidP="00000000" w:rsidRDefault="00000000" w:rsidRPr="00000000" w14:paraId="000000A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Segundo Furgeri (2013), “os requisitos representam o que existe de mais importante em um software, pois, se eles não estiverem presentes, o sistema não poderá ser operado adequadamente ou, pior ainda, não terá utilidade”. Dessa forma, para o desenvolvimento do sistema proposto, torna-se necessário identificar e analisar os requisitos que deverão ser atendidos.</w:t>
      </w:r>
    </w:p>
    <w:p w:rsidR="00000000" w:rsidDel="00000000" w:rsidP="00000000" w:rsidRDefault="00000000" w:rsidRPr="00000000" w14:paraId="000000A4">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requisitos podem ser classificados como funcionais, quando estão diretamente relacionados às funcionalidades do sistema, como o envio de arquivos ao repositório, ou não funcionais, quando se referem a características essenciais para o funcionamento geral da aplicação, embora não estejam diretamente associadas às funcionalidades implementadas. Aspectos como escalabilidade, confiabilidade e manutenção enquadram-se nessa categoria.</w:t>
      </w:r>
    </w:p>
    <w:p w:rsidR="00000000" w:rsidDel="00000000" w:rsidP="00000000" w:rsidRDefault="00000000" w:rsidRPr="00000000" w14:paraId="000000A5">
      <w:pPr>
        <w:pStyle w:val="Heading2"/>
        <w:rPr/>
      </w:pPr>
      <w:bookmarkStart w:colFirst="0" w:colLast="0" w:name="_z0g78u3xq6ts" w:id="29"/>
      <w:bookmarkEnd w:id="29"/>
      <w:r w:rsidDel="00000000" w:rsidR="00000000" w:rsidRPr="00000000">
        <w:rPr>
          <w:rtl w:val="0"/>
        </w:rPr>
        <w:t xml:space="preserve">6.1. PESQUISA SOBRE GESTÃO DE DADOS CIENTÍFICOS</w:t>
      </w:r>
    </w:p>
    <w:p w:rsidR="00000000" w:rsidDel="00000000" w:rsidP="00000000" w:rsidRDefault="00000000" w:rsidRPr="00000000" w14:paraId="000000A6">
      <w:pPr>
        <w:rPr/>
      </w:pPr>
      <w:r w:rsidDel="00000000" w:rsidR="00000000" w:rsidRPr="00000000">
        <w:rPr>
          <w:color w:val="ff0000"/>
          <w:rtl w:val="0"/>
        </w:rPr>
        <w:t xml:space="preserve">“A DESENVOLVER”</w:t>
      </w:r>
      <w:r w:rsidDel="00000000" w:rsidR="00000000" w:rsidRPr="00000000">
        <w:rPr>
          <w:rtl w:val="0"/>
        </w:rPr>
      </w:r>
    </w:p>
    <w:p w:rsidR="00000000" w:rsidDel="00000000" w:rsidP="00000000" w:rsidRDefault="00000000" w:rsidRPr="00000000" w14:paraId="000000A7">
      <w:pPr>
        <w:pStyle w:val="Heading2"/>
        <w:rPr>
          <w:rFonts w:ascii="Times New Roman" w:cs="Times New Roman" w:eastAsia="Times New Roman" w:hAnsi="Times New Roman"/>
        </w:rPr>
      </w:pPr>
      <w:bookmarkStart w:colFirst="0" w:colLast="0" w:name="_7ikbdm9x9bso" w:id="30"/>
      <w:bookmarkEnd w:id="30"/>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 REQUISITOS FUNCIONAIS</w:t>
      </w:r>
    </w:p>
    <w:p w:rsidR="00000000" w:rsidDel="00000000" w:rsidP="00000000" w:rsidRDefault="00000000" w:rsidRPr="00000000" w14:paraId="000000A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Inicialmente, serão definidas as funcionalidades que deverão ser implementadas no sistema. Seguindo a abordagem proposta por Furgeri (2013), será adotada a sigla RF para identificação dos requisitos funcionais da plataforma.</w:t>
      </w:r>
    </w:p>
    <w:p w:rsidR="00000000" w:rsidDel="00000000" w:rsidP="00000000" w:rsidRDefault="00000000" w:rsidRPr="00000000" w14:paraId="000000A9">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o cadastro e autenticação de usuários.</w:t>
      </w:r>
    </w:p>
    <w:p w:rsidR="00000000" w:rsidDel="00000000" w:rsidP="00000000" w:rsidRDefault="00000000" w:rsidRPr="00000000" w14:paraId="000000AA">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o upload de conjuntos de dados, documentos e códigos computacionais para o repositório.</w:t>
      </w:r>
    </w:p>
    <w:p w:rsidR="00000000" w:rsidDel="00000000" w:rsidP="00000000" w:rsidRDefault="00000000" w:rsidRPr="00000000" w14:paraId="000000AB">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exigir autenticação para envio, edição ou remoção de arquivos.</w:t>
      </w:r>
    </w:p>
    <w:p w:rsidR="00000000" w:rsidDel="00000000" w:rsidP="00000000" w:rsidRDefault="00000000" w:rsidRPr="00000000" w14:paraId="000000AC">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o download dos recursos armazenados no repositório.</w:t>
      </w:r>
    </w:p>
    <w:p w:rsidR="00000000" w:rsidDel="00000000" w:rsidP="00000000" w:rsidRDefault="00000000" w:rsidRPr="00000000" w14:paraId="000000AD">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registrar informações básicas de acesso aos arquivos para fins estatísticos e de auditoria.</w:t>
      </w:r>
    </w:p>
    <w:p w:rsidR="00000000" w:rsidDel="00000000" w:rsidP="00000000" w:rsidRDefault="00000000" w:rsidRPr="00000000" w14:paraId="000000AE">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a categorização dos recursos por áreas de pesquisa e palavras-chave.</w:t>
      </w:r>
    </w:p>
    <w:p w:rsidR="00000000" w:rsidDel="00000000" w:rsidP="00000000" w:rsidRDefault="00000000" w:rsidRPr="00000000" w14:paraId="000000AF">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a associação de metadados aos arquivos enviados, incluindo título, </w:t>
      </w:r>
      <w:r w:rsidDel="00000000" w:rsidR="00000000" w:rsidRPr="00000000">
        <w:rPr>
          <w:rFonts w:ascii="Times New Roman" w:cs="Times New Roman" w:eastAsia="Times New Roman" w:hAnsi="Times New Roman"/>
          <w:rtl w:val="0"/>
        </w:rPr>
        <w:t xml:space="preserve">autoria</w:t>
      </w:r>
      <w:r w:rsidDel="00000000" w:rsidR="00000000" w:rsidRPr="00000000">
        <w:rPr>
          <w:rFonts w:ascii="Times New Roman" w:cs="Times New Roman" w:eastAsia="Times New Roman" w:hAnsi="Times New Roman"/>
          <w:rtl w:val="0"/>
        </w:rPr>
        <w:t xml:space="preserve">, descrição, data de publicação e área de pesquisa.</w:t>
      </w:r>
    </w:p>
    <w:p w:rsidR="00000000" w:rsidDel="00000000" w:rsidP="00000000" w:rsidRDefault="00000000" w:rsidRPr="00000000" w14:paraId="000000B0">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disponibilizar mecanismos de busca para localização de recursos armazenados.</w:t>
      </w:r>
    </w:p>
    <w:p w:rsidR="00000000" w:rsidDel="00000000" w:rsidP="00000000" w:rsidRDefault="00000000" w:rsidRPr="00000000" w14:paraId="000000B1">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o gerenciamento de usuários e permissões de acesso.</w:t>
      </w:r>
    </w:p>
    <w:p w:rsidR="00000000" w:rsidDel="00000000" w:rsidP="00000000" w:rsidRDefault="00000000" w:rsidRPr="00000000" w14:paraId="000000B2">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a visualização das informações e metadados dos recursos antes do download.</w:t>
      </w:r>
    </w:p>
    <w:p w:rsidR="00000000" w:rsidDel="00000000" w:rsidP="00000000" w:rsidRDefault="00000000" w:rsidRPr="00000000" w14:paraId="000000B3">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possibilitar integração com bases públicas de dados e serviços externos por meio de APIs.</w:t>
      </w:r>
    </w:p>
    <w:p w:rsidR="00000000" w:rsidDel="00000000" w:rsidP="00000000" w:rsidRDefault="00000000" w:rsidRPr="00000000" w14:paraId="000000B4">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a organização dos arquivos em coleções ou categorias específicas.</w:t>
      </w:r>
    </w:p>
    <w:p w:rsidR="00000000" w:rsidDel="00000000" w:rsidP="00000000" w:rsidRDefault="00000000" w:rsidRPr="00000000" w14:paraId="000000B5">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a atualização de informações e versões dos recursos armazenados.</w:t>
      </w:r>
    </w:p>
    <w:p w:rsidR="00000000" w:rsidDel="00000000" w:rsidP="00000000" w:rsidRDefault="00000000" w:rsidRPr="00000000" w14:paraId="000000B6">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disponibilizar uma interface administrativa para gerenciamento do repositório.</w:t>
      </w:r>
    </w:p>
    <w:p w:rsidR="00000000" w:rsidDel="00000000" w:rsidP="00000000" w:rsidRDefault="00000000" w:rsidRPr="00000000" w14:paraId="000000B7">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a indexação e recuperação eficiente dos recursos armazenados.</w:t>
      </w:r>
    </w:p>
    <w:p w:rsidR="00000000" w:rsidDel="00000000" w:rsidP="00000000" w:rsidRDefault="00000000" w:rsidRPr="00000000" w14:paraId="000000B8">
      <w:pPr>
        <w:numPr>
          <w:ilvl w:val="0"/>
          <w:numId w:val="2"/>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deve permitir autenticação integrada ao SUAP por meio de API institucional</w:t>
      </w:r>
      <w:r w:rsidDel="00000000" w:rsidR="00000000" w:rsidRPr="00000000">
        <w:rPr>
          <w:rtl w:val="0"/>
        </w:rPr>
      </w:r>
    </w:p>
    <w:p w:rsidR="00000000" w:rsidDel="00000000" w:rsidP="00000000" w:rsidRDefault="00000000" w:rsidRPr="00000000" w14:paraId="000000B9">
      <w:pPr>
        <w:pStyle w:val="Heading2"/>
        <w:rPr>
          <w:rFonts w:ascii="Times New Roman" w:cs="Times New Roman" w:eastAsia="Times New Roman" w:hAnsi="Times New Roman"/>
        </w:rPr>
      </w:pPr>
      <w:bookmarkStart w:colFirst="0" w:colLast="0" w:name="_m0lgcuzgc80s" w:id="31"/>
      <w:bookmarkEnd w:id="31"/>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REQUISITOS NÃO FUNCIONAIS</w:t>
      </w:r>
      <w:r w:rsidDel="00000000" w:rsidR="00000000" w:rsidRPr="00000000">
        <w:rPr>
          <w:rtl w:val="0"/>
        </w:rPr>
      </w:r>
    </w:p>
    <w:p w:rsidR="00000000" w:rsidDel="00000000" w:rsidP="00000000" w:rsidRDefault="00000000" w:rsidRPr="00000000" w14:paraId="000000B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Em seguida, serão definidas as características essenciais que o software deverá possuir. Seguindo a abordagem de Furgeri (2013), em conjunto com princípios de qualidade propostos por Martin </w:t>
      </w:r>
      <w:r w:rsidDel="00000000" w:rsidR="00000000" w:rsidRPr="00000000">
        <w:rPr>
          <w:rFonts w:ascii="Times New Roman" w:cs="Times New Roman" w:eastAsia="Times New Roman" w:hAnsi="Times New Roman"/>
          <w:rtl w:val="0"/>
        </w:rPr>
        <w:t xml:space="preserve">Kleppmann</w:t>
      </w:r>
      <w:r w:rsidDel="00000000" w:rsidR="00000000" w:rsidRPr="00000000">
        <w:rPr>
          <w:rFonts w:ascii="Times New Roman" w:cs="Times New Roman" w:eastAsia="Times New Roman" w:hAnsi="Times New Roman"/>
          <w:rtl w:val="0"/>
        </w:rPr>
        <w:t xml:space="preserve"> (2017), os requisitos não funcionais serão classificados conforme aspectos relacionados à escalabilidade, confiabilidade, usabilidade, segurança, disponibilidade e manutenção. Será adotada a sigla RQ para identificar os requisitos de qualidade do sistema.</w:t>
      </w:r>
    </w:p>
    <w:p w:rsidR="00000000" w:rsidDel="00000000" w:rsidP="00000000" w:rsidRDefault="00000000" w:rsidRPr="00000000" w14:paraId="000000BB">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Escalabilidade: O sistema deve suportar múltiplos acessos simultâneos sem degradação significativa de desempenho.</w:t>
      </w:r>
    </w:p>
    <w:p w:rsidR="00000000" w:rsidDel="00000000" w:rsidP="00000000" w:rsidRDefault="00000000" w:rsidRPr="00000000" w14:paraId="000000BC">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Confiabilidade: O sistema deve possuir mecanismos de backup e recuperação de dados, visando evitar perda de informações armazenadas no repositório.</w:t>
      </w:r>
    </w:p>
    <w:p w:rsidR="00000000" w:rsidDel="00000000" w:rsidP="00000000" w:rsidRDefault="00000000" w:rsidRPr="00000000" w14:paraId="000000BD">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Usabilidade: O sistema deve disponibilizar mecanismos de navegação e busca que facilitem a localização dos recursos armazenados.</w:t>
      </w:r>
    </w:p>
    <w:p w:rsidR="00000000" w:rsidDel="00000000" w:rsidP="00000000" w:rsidRDefault="00000000" w:rsidRPr="00000000" w14:paraId="000000BE">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Manutenção: A plataforma deve possuir arquitetura modular, permitindo manutenção, atualização e expansão do sistema de forma simplificada.</w:t>
      </w:r>
    </w:p>
    <w:p w:rsidR="00000000" w:rsidDel="00000000" w:rsidP="00000000" w:rsidRDefault="00000000" w:rsidRPr="00000000" w14:paraId="000000BF">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Segurança: O sistema deve implementar mecanismos de autenticação e controle de acesso para proteção dos dados armazenados.</w:t>
      </w:r>
    </w:p>
    <w:p w:rsidR="00000000" w:rsidDel="00000000" w:rsidP="00000000" w:rsidRDefault="00000000" w:rsidRPr="00000000" w14:paraId="000000C0">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Disponibilidade: O sistema deve permanecer acessível continuamente, exceto em períodos de manutenção previamente planejados.</w:t>
      </w:r>
    </w:p>
    <w:p w:rsidR="00000000" w:rsidDel="00000000" w:rsidP="00000000" w:rsidRDefault="00000000" w:rsidRPr="00000000" w14:paraId="000000C1">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Compatibilidade: A plataforma deve ser compatível com navegadores web modernos e diferentes dispositivos de acesso.</w:t>
      </w:r>
    </w:p>
    <w:p w:rsidR="00000000" w:rsidDel="00000000" w:rsidP="00000000" w:rsidRDefault="00000000" w:rsidRPr="00000000" w14:paraId="000000C2">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Interoperabilidade: O sistema deve possibilitar integração com bases de dados e serviços externos por meio de APIs ou formatos padronizados de intercâmbio de dados.</w:t>
      </w:r>
    </w:p>
    <w:p w:rsidR="00000000" w:rsidDel="00000000" w:rsidP="00000000" w:rsidRDefault="00000000" w:rsidRPr="00000000" w14:paraId="000000C3">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Desempenho: O sistema deve apresentar tempo de resposta adequado para operações de upload, busca e download de arquivos.</w:t>
      </w:r>
    </w:p>
    <w:p w:rsidR="00000000" w:rsidDel="00000000" w:rsidP="00000000" w:rsidRDefault="00000000" w:rsidRPr="00000000" w14:paraId="000000C4">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Preservação Digital: O sistema deve manter a integridade e persistência dos dados armazenados ao longo do tempo.</w:t>
      </w:r>
    </w:p>
    <w:p w:rsidR="00000000" w:rsidDel="00000000" w:rsidP="00000000" w:rsidRDefault="00000000" w:rsidRPr="00000000" w14:paraId="000000C5">
      <w:pPr>
        <w:pStyle w:val="Heading2"/>
        <w:rPr>
          <w:rFonts w:ascii="Times New Roman" w:cs="Times New Roman" w:eastAsia="Times New Roman" w:hAnsi="Times New Roman"/>
        </w:rPr>
      </w:pPr>
      <w:bookmarkStart w:colFirst="0" w:colLast="0" w:name="_xdz3tcj80mgs" w:id="32"/>
      <w:bookmarkEnd w:id="32"/>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 REQUISITOS DE HARDWARE</w:t>
      </w:r>
    </w:p>
    <w:p w:rsidR="00000000" w:rsidDel="00000000" w:rsidP="00000000" w:rsidRDefault="00000000" w:rsidRPr="00000000" w14:paraId="000000C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DESENVOLVER”</w:t>
      </w:r>
    </w:p>
    <w:p w:rsidR="00000000" w:rsidDel="00000000" w:rsidP="00000000" w:rsidRDefault="00000000" w:rsidRPr="00000000" w14:paraId="000000C7">
      <w:pPr>
        <w:pStyle w:val="Heading1"/>
        <w:rPr>
          <w:rFonts w:ascii="Times New Roman" w:cs="Times New Roman" w:eastAsia="Times New Roman" w:hAnsi="Times New Roman"/>
        </w:rPr>
      </w:pPr>
      <w:bookmarkStart w:colFirst="0" w:colLast="0" w:name="_b3epamr6w65e" w:id="33"/>
      <w:bookmarkEnd w:id="33"/>
      <w:r w:rsidDel="00000000" w:rsidR="00000000" w:rsidRPr="00000000">
        <w:rPr>
          <w:rFonts w:ascii="Times New Roman" w:cs="Times New Roman" w:eastAsia="Times New Roman" w:hAnsi="Times New Roman"/>
          <w:rtl w:val="0"/>
        </w:rPr>
        <w:t xml:space="preserve">7.  MODELAGEM DO SISTEMA</w:t>
      </w:r>
    </w:p>
    <w:p w:rsidR="00000000" w:rsidDel="00000000" w:rsidP="00000000" w:rsidRDefault="00000000" w:rsidRPr="00000000" w14:paraId="000000C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A partir do levantamento dos requisitos do sistema, dá-se início ao processo de modelagem do sistema. Nesta etapa o objetivo é descrever o sistema em diferentes níveis de abstração, abrangendo desde a interação dos usuários até aspectos relacionados à implementação e infraestrutura. Para isso será usada a UML (Unified Modeling Language), uma linguagem de modelagem unificada, desenvolvida para auxiliar no desenvolvimento de softwares complexos.</w:t>
      </w:r>
    </w:p>
    <w:p w:rsidR="00000000" w:rsidDel="00000000" w:rsidP="00000000" w:rsidRDefault="00000000" w:rsidRPr="00000000" w14:paraId="000000C9">
      <w:pPr>
        <w:pStyle w:val="Heading2"/>
        <w:rPr>
          <w:rFonts w:ascii="Times New Roman" w:cs="Times New Roman" w:eastAsia="Times New Roman" w:hAnsi="Times New Roman"/>
        </w:rPr>
      </w:pPr>
      <w:bookmarkStart w:colFirst="0" w:colLast="0" w:name="_t9v38a16ko4k" w:id="34"/>
      <w:bookmarkEnd w:id="34"/>
      <w:r w:rsidDel="00000000" w:rsidR="00000000" w:rsidRPr="00000000">
        <w:rPr>
          <w:rFonts w:ascii="Times New Roman" w:cs="Times New Roman" w:eastAsia="Times New Roman" w:hAnsi="Times New Roman"/>
          <w:rtl w:val="0"/>
        </w:rPr>
        <w:t xml:space="preserve">7.1. CASOS DE USO</w:t>
      </w:r>
    </w:p>
    <w:p w:rsidR="00000000" w:rsidDel="00000000" w:rsidP="00000000" w:rsidRDefault="00000000" w:rsidRPr="00000000" w14:paraId="000000C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Os diagramas de casos de uso modelam como os usuários, denominados atores, interagem com o software. Esse tipo de diagrama UML oferece uma visão geral simplificada das relações entre atores e o sistema. Sendo uma ótima ferramenta para explicar o sistema a um público não técnico.</w:t>
      </w:r>
    </w:p>
    <w:p w:rsidR="00000000" w:rsidDel="00000000" w:rsidP="00000000" w:rsidRDefault="00000000" w:rsidRPr="00000000" w14:paraId="000000C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Inicialmente, com base nos requisitos funcionais definidos anteriormente, torna-se necessário modelar as principais funcionalidades do sistema. Entre essas funcionalidades destacam-se os mecanismos de autenticação de usuários, gerenciamento de recursos do repositório e operações relacionadas ao armazenamento, consulta e recuperação de dados científicos.</w:t>
      </w:r>
    </w:p>
    <w:p w:rsidR="00000000" w:rsidDel="00000000" w:rsidP="00000000" w:rsidRDefault="00000000" w:rsidRPr="00000000" w14:paraId="000000C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No sistema proposto, serão definidos três atores principais: visitantes, autores e administradores. Os visitantes terão acesso às funcionalidades de consulta e recuperação de recursos públicos do repositório. Os autores serão responsáveis pelo envio, atualização e gerenciamento dos recursos científicos armazenados na plataforma, enquanto os administradores atuarão no gerenciamento da aplicação e no controle de usuários e permissões.</w:t>
      </w:r>
    </w:p>
    <w:p w:rsidR="00000000" w:rsidDel="00000000" w:rsidP="00000000" w:rsidRDefault="00000000" w:rsidRPr="00000000" w14:paraId="000000CD">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modelagem dos casos de uso será estruturada em módulos funcionais relacionados à autenticação, gerenciamento de recursos do repositório e mecanismos de busca e recuperação de informações científicas. Entre as funcionalidades modeladas estarão operações de criação, edição, remoção e consulta de recursos digitais.</w:t>
      </w:r>
    </w:p>
    <w:p w:rsidR="00000000" w:rsidDel="00000000" w:rsidP="00000000" w:rsidRDefault="00000000" w:rsidRPr="00000000" w14:paraId="000000CE">
      <w:pPr>
        <w:pStyle w:val="Heading3"/>
        <w:jc w:val="center"/>
        <w:rPr>
          <w:rFonts w:ascii="Times New Roman" w:cs="Times New Roman" w:eastAsia="Times New Roman" w:hAnsi="Times New Roman"/>
          <w:b w:val="0"/>
          <w:bCs w:val="0"/>
        </w:rPr>
      </w:pPr>
      <w:bookmarkStart w:colFirst="0" w:colLast="0" w:name="_i2itgy8jgtqq" w:id="35"/>
      <w:bookmarkEnd w:id="35"/>
      <w:r w:rsidDel="00000000" w:rsidR="00000000" w:rsidRPr="00000000">
        <w:rPr>
          <w:rFonts w:ascii="Times New Roman" w:cs="Times New Roman" w:eastAsia="Times New Roman" w:hAnsi="Times New Roman"/>
          <w:rtl w:val="0"/>
        </w:rPr>
        <w:t xml:space="preserve">Figura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rtl w:val="0"/>
        </w:rPr>
        <w:t xml:space="preserve">Exemplo de Diagrama de Casos de Uso</w:t>
      </w:r>
    </w:p>
    <w:p w:rsidR="00000000" w:rsidDel="00000000" w:rsidP="00000000" w:rsidRDefault="00000000" w:rsidRPr="00000000" w14:paraId="000000CF">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b w:val="0"/>
            <w:bCs w:val="0"/>
          </w:rPr>
          <w:drawing>
            <wp:inline distB="19050" distT="19050" distL="19050" distR="19050">
              <wp:extent cx="5651500" cy="5156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51500" cy="5156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0">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Fonte:</w:t>
      </w:r>
      <w:r w:rsidDel="00000000" w:rsidR="00000000" w:rsidRPr="00000000">
        <w:rPr>
          <w:rFonts w:ascii="Times New Roman" w:cs="Times New Roman" w:eastAsia="Times New Roman" w:hAnsi="Times New Roman"/>
          <w:sz w:val="20"/>
          <w:szCs w:val="20"/>
          <w:rtl w:val="0"/>
        </w:rPr>
        <w:t xml:space="preserve"> Elaboração Própria</w:t>
      </w:r>
      <w:r w:rsidDel="00000000" w:rsidR="00000000" w:rsidRPr="00000000">
        <w:rPr>
          <w:rtl w:val="0"/>
        </w:rPr>
      </w:r>
    </w:p>
    <w:p w:rsidR="00000000" w:rsidDel="00000000" w:rsidP="00000000" w:rsidRDefault="00000000" w:rsidRPr="00000000" w14:paraId="000000D1">
      <w:pPr>
        <w:pStyle w:val="Heading2"/>
        <w:rPr>
          <w:rFonts w:ascii="Times New Roman" w:cs="Times New Roman" w:eastAsia="Times New Roman" w:hAnsi="Times New Roman"/>
        </w:rPr>
      </w:pPr>
      <w:bookmarkStart w:colFirst="0" w:colLast="0" w:name="_r7v8bzekmgin" w:id="36"/>
      <w:bookmarkEnd w:id="36"/>
      <w:r w:rsidDel="00000000" w:rsidR="00000000" w:rsidRPr="00000000">
        <w:rPr>
          <w:rFonts w:ascii="Times New Roman" w:cs="Times New Roman" w:eastAsia="Times New Roman" w:hAnsi="Times New Roman"/>
          <w:rtl w:val="0"/>
        </w:rPr>
        <w:t xml:space="preserve">7.2. DIAGRAMAS DE ATIVIDADES</w:t>
      </w:r>
    </w:p>
    <w:p w:rsidR="00000000" w:rsidDel="00000000" w:rsidP="00000000" w:rsidRDefault="00000000" w:rsidRPr="00000000" w14:paraId="000000D2">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diagramas de atividades representam o fluxo de execução das ações realizadas em um processo ou funcionalidade do sistema, podendo incluir fluxos sequenciais, condicionais e paralelos. Esse tipo de diagrama UML é usado para mostrar o comportamento dinâmico de um sistema, mas também pode ser útil na modelagem de processos de negócios.</w:t>
      </w:r>
    </w:p>
    <w:p w:rsidR="00000000" w:rsidDel="00000000" w:rsidP="00000000" w:rsidRDefault="00000000" w:rsidRPr="00000000" w14:paraId="000000D3">
      <w:pPr>
        <w:spacing w:after="160" w:lineRule="auto"/>
        <w:ind w:firstLine="700"/>
        <w:rPr/>
      </w:pPr>
      <w:r w:rsidDel="00000000" w:rsidR="00000000" w:rsidRPr="00000000">
        <w:rPr>
          <w:rFonts w:ascii="Times New Roman" w:cs="Times New Roman" w:eastAsia="Times New Roman" w:hAnsi="Times New Roman"/>
          <w:rtl w:val="0"/>
        </w:rPr>
        <w:t xml:space="preserve">No contexto dessa plataforma, os diagramas de atividade serão utilizados para apresentar as funções descritas pelos casos de uso da seção anterior de maneira mais detalhada. Além disso, serão modelados processos de negócios como a publicação de artigos, dados científicos e códigos computacionais.</w:t>
      </w:r>
      <w:r w:rsidDel="00000000" w:rsidR="00000000" w:rsidRPr="00000000">
        <w:rPr>
          <w:rtl w:val="0"/>
        </w:rPr>
      </w:r>
    </w:p>
    <w:p w:rsidR="00000000" w:rsidDel="00000000" w:rsidP="00000000" w:rsidRDefault="00000000" w:rsidRPr="00000000" w14:paraId="000000D4">
      <w:pPr>
        <w:pStyle w:val="Heading3"/>
        <w:ind w:firstLine="700"/>
        <w:rPr>
          <w:b w:val="0"/>
          <w:bCs w:val="0"/>
        </w:rPr>
      </w:pPr>
      <w:bookmarkStart w:colFirst="0" w:colLast="0" w:name="_h4ln2t6clbv9" w:id="37"/>
      <w:bookmarkEnd w:id="37"/>
      <w:r w:rsidDel="00000000" w:rsidR="00000000" w:rsidRPr="00000000">
        <w:rPr>
          <w:rtl w:val="0"/>
        </w:rPr>
        <w:t xml:space="preserve">Figura 3. </w:t>
      </w:r>
      <w:r w:rsidDel="00000000" w:rsidR="00000000" w:rsidRPr="00000000">
        <w:rPr>
          <w:b w:val="0"/>
          <w:bCs w:val="0"/>
          <w:rtl w:val="0"/>
        </w:rPr>
        <w:t xml:space="preserve">Diagrama de atividade de envio de dados à plataforma</w:t>
      </w:r>
    </w:p>
    <w:p w:rsidR="00000000" w:rsidDel="00000000" w:rsidP="00000000" w:rsidRDefault="00000000" w:rsidRPr="00000000" w14:paraId="000000D5">
      <w:pPr>
        <w:jc w:val="center"/>
        <w:rPr>
          <w:rFonts w:ascii="Times New Roman" w:cs="Times New Roman" w:eastAsia="Times New Roman" w:hAnsi="Times New Roman"/>
        </w:rPr>
      </w:pPr>
      <w:hyperlink r:id="rId12">
        <w:r w:rsidDel="00000000" w:rsidR="00000000" w:rsidRPr="00000000">
          <w:rPr>
            <w:b w:val="0"/>
            <w:bCs w:val="0"/>
          </w:rPr>
          <w:drawing>
            <wp:inline distB="19050" distT="19050" distL="19050" distR="19050">
              <wp:extent cx="5638800" cy="66294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38800" cy="662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6">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Fonte:</w:t>
      </w:r>
      <w:r w:rsidDel="00000000" w:rsidR="00000000" w:rsidRPr="00000000">
        <w:rPr>
          <w:rFonts w:ascii="Times New Roman" w:cs="Times New Roman" w:eastAsia="Times New Roman" w:hAnsi="Times New Roman"/>
          <w:sz w:val="20"/>
          <w:szCs w:val="20"/>
          <w:rtl w:val="0"/>
        </w:rPr>
        <w:t xml:space="preserve"> Elaboração própria</w:t>
      </w:r>
      <w:r w:rsidDel="00000000" w:rsidR="00000000" w:rsidRPr="00000000">
        <w:rPr>
          <w:rtl w:val="0"/>
        </w:rPr>
      </w:r>
    </w:p>
    <w:p w:rsidR="00000000" w:rsidDel="00000000" w:rsidP="00000000" w:rsidRDefault="00000000" w:rsidRPr="00000000" w14:paraId="000000D7">
      <w:pPr>
        <w:pStyle w:val="Heading2"/>
        <w:rPr>
          <w:rFonts w:ascii="Times New Roman" w:cs="Times New Roman" w:eastAsia="Times New Roman" w:hAnsi="Times New Roman"/>
        </w:rPr>
      </w:pPr>
      <w:bookmarkStart w:colFirst="0" w:colLast="0" w:name="_j5st0mwlxme3" w:id="38"/>
      <w:bookmarkEnd w:id="38"/>
      <w:r w:rsidDel="00000000" w:rsidR="00000000" w:rsidRPr="00000000">
        <w:rPr>
          <w:rFonts w:ascii="Times New Roman" w:cs="Times New Roman" w:eastAsia="Times New Roman" w:hAnsi="Times New Roman"/>
          <w:rtl w:val="0"/>
        </w:rPr>
        <w:t xml:space="preserve">7.3. MODELO DE IMPLANTAÇÃO</w:t>
      </w:r>
    </w:p>
    <w:p w:rsidR="00000000" w:rsidDel="00000000" w:rsidP="00000000" w:rsidRDefault="00000000" w:rsidRPr="00000000" w14:paraId="000000D8">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diagramas de implantação descrevem a distribuição dos componentes de software na infraestrutura de hardware utilizada pelo sistema. Esses diagramas permitem representar aspectos relacionados à comunicação entre serviços, infraestrutura de execução, escalabilidade e distribuição da aplicação, auxiliando na identificação de possíveis limitações </w:t>
      </w:r>
      <w:r w:rsidDel="00000000" w:rsidR="00000000" w:rsidRPr="00000000">
        <w:rPr>
          <w:rFonts w:ascii="Times New Roman" w:cs="Times New Roman" w:eastAsia="Times New Roman" w:hAnsi="Times New Roman"/>
          <w:rtl w:val="0"/>
        </w:rPr>
        <w:t xml:space="preserve">arquiteturais</w:t>
      </w:r>
      <w:r w:rsidDel="00000000" w:rsidR="00000000" w:rsidRPr="00000000">
        <w:rPr>
          <w:rFonts w:ascii="Times New Roman" w:cs="Times New Roman" w:eastAsia="Times New Roman" w:hAnsi="Times New Roman"/>
          <w:rtl w:val="0"/>
        </w:rPr>
        <w:t xml:space="preserve"> e de desempenho.</w:t>
      </w:r>
    </w:p>
    <w:p w:rsidR="00000000" w:rsidDel="00000000" w:rsidP="00000000" w:rsidRDefault="00000000" w:rsidRPr="00000000" w14:paraId="000000D9">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acordo com os requisitos definidos anteriormente, será implementada uma arquitetura cliente-servidor baseada em serviços integrados por APIs. O gerenciamento do repositório científico será realizado utilizando o DSpace, plataforma também adotada pelo Repositório de Dados Científicos da Universidade de São Paulo. Além disso, o sistema contará com integração ao SUAP para autenticação institucional dos usuários.</w:t>
      </w:r>
    </w:p>
    <w:p w:rsidR="00000000" w:rsidDel="00000000" w:rsidP="00000000" w:rsidRDefault="00000000" w:rsidRPr="00000000" w14:paraId="000000DA">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interface da aplicação, poderão ser utilizados frameworks front-end como React, Angular ou Flutter, responsáveis pela comunicação com os serviços do backend e pela disponibilização das informações ao usuário final.</w:t>
      </w:r>
    </w:p>
    <w:p w:rsidR="00000000" w:rsidDel="00000000" w:rsidP="00000000" w:rsidRDefault="00000000" w:rsidRPr="00000000" w14:paraId="000000DB">
      <w:pPr>
        <w:pStyle w:val="Heading3"/>
        <w:jc w:val="center"/>
        <w:rPr>
          <w:rFonts w:ascii="Times New Roman" w:cs="Times New Roman" w:eastAsia="Times New Roman" w:hAnsi="Times New Roman"/>
          <w:b w:val="0"/>
          <w:bCs w:val="0"/>
        </w:rPr>
      </w:pPr>
      <w:bookmarkStart w:colFirst="0" w:colLast="0" w:name="_5a67xcfj3he2" w:id="39"/>
      <w:bookmarkEnd w:id="39"/>
      <w:r w:rsidDel="00000000" w:rsidR="00000000" w:rsidRPr="00000000">
        <w:rPr>
          <w:rFonts w:ascii="Times New Roman" w:cs="Times New Roman" w:eastAsia="Times New Roman" w:hAnsi="Times New Roman"/>
          <w:rtl w:val="0"/>
        </w:rPr>
        <w:t xml:space="preserve">Figura 4.</w:t>
      </w:r>
      <w:r w:rsidDel="00000000" w:rsidR="00000000" w:rsidRPr="00000000">
        <w:rPr>
          <w:rFonts w:ascii="Times New Roman" w:cs="Times New Roman" w:eastAsia="Times New Roman" w:hAnsi="Times New Roman"/>
          <w:b w:val="0"/>
          <w:bCs w:val="0"/>
          <w:rtl w:val="0"/>
        </w:rPr>
        <w:t xml:space="preserve"> Exemplo de Diagrama de Implantação do Repositório</w:t>
      </w:r>
    </w:p>
    <w:p w:rsidR="00000000" w:rsidDel="00000000" w:rsidP="00000000" w:rsidRDefault="00000000" w:rsidRPr="00000000" w14:paraId="000000DC">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2713" cy="3880777"/>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82713" cy="388077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Fonte:</w:t>
      </w:r>
      <w:r w:rsidDel="00000000" w:rsidR="00000000" w:rsidRPr="00000000">
        <w:rPr>
          <w:rFonts w:ascii="Times New Roman" w:cs="Times New Roman" w:eastAsia="Times New Roman" w:hAnsi="Times New Roman"/>
          <w:sz w:val="20"/>
          <w:szCs w:val="20"/>
          <w:rtl w:val="0"/>
        </w:rPr>
        <w:t xml:space="preserve"> Elaboração própria</w:t>
      </w:r>
      <w:r w:rsidDel="00000000" w:rsidR="00000000" w:rsidRPr="00000000">
        <w:rPr>
          <w:rtl w:val="0"/>
        </w:rPr>
      </w:r>
    </w:p>
    <w:p w:rsidR="00000000" w:rsidDel="00000000" w:rsidP="00000000" w:rsidRDefault="00000000" w:rsidRPr="00000000" w14:paraId="000000DE">
      <w:pPr>
        <w:pStyle w:val="Heading1"/>
        <w:rPr>
          <w:rFonts w:ascii="Times New Roman" w:cs="Times New Roman" w:eastAsia="Times New Roman" w:hAnsi="Times New Roman"/>
        </w:rPr>
      </w:pPr>
      <w:bookmarkStart w:colFirst="0" w:colLast="0" w:name="_q3qx98x8gkrx" w:id="40"/>
      <w:bookmarkEnd w:id="40"/>
      <w:r w:rsidDel="00000000" w:rsidR="00000000" w:rsidRPr="00000000">
        <w:rPr>
          <w:rFonts w:ascii="Times New Roman" w:cs="Times New Roman" w:eastAsia="Times New Roman" w:hAnsi="Times New Roman"/>
          <w:rtl w:val="0"/>
        </w:rPr>
        <w:t xml:space="preserve">8. RESULTADOS ESPERADOS</w:t>
      </w:r>
    </w:p>
    <w:p w:rsidR="00000000" w:rsidDel="00000000" w:rsidP="00000000" w:rsidRDefault="00000000" w:rsidRPr="00000000" w14:paraId="000000DF">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o desenvolvimento da plataforma proposta, espera-se promover uma melhoria significativa na forma como os dados científicos são armazenados, organizados e compartilhados dentro das instituições de ensino. A centralização das informações em um único ambiente permitirá reduzir a fragmentação dos dados, facilitando seu acesso e contribuindo para maior eficiência no desenvolvimento de pesquisas.</w:t>
      </w:r>
    </w:p>
    <w:p w:rsidR="00000000" w:rsidDel="00000000" w:rsidP="00000000" w:rsidRDefault="00000000" w:rsidRPr="00000000" w14:paraId="000000E0">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disponibilização estruturada dos conjuntos de dados possibilitará sua reutilização em diferentes contextos, favorecendo a continuidade de estudos e a geração de novos conhecimentos. Esse aspecto está diretamente relacionado aos princípios FAIR, que orientam a gestão moderna de dados científicos, promovendo maior acessibilidade e interoperabilidade.</w:t>
      </w:r>
    </w:p>
    <w:p w:rsidR="00000000" w:rsidDel="00000000" w:rsidP="00000000" w:rsidRDefault="00000000" w:rsidRPr="00000000" w14:paraId="000000E1">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espera-se que a plataforma contribua para a preservação de dados acadêmicos, evitando a perda de informações relevantes ao longo do tempo. Em muitos casos, dados produzidos em projetos de pesquisa não são devidamente armazenados ou documentados, o que dificulta sua reutilização futura. Nesse sentido, o sistema atuará como um repositório institucional confiável.</w:t>
      </w:r>
    </w:p>
    <w:p w:rsidR="00000000" w:rsidDel="00000000" w:rsidP="00000000" w:rsidRDefault="00000000" w:rsidRPr="00000000" w14:paraId="000000E2">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ponto de vista acadêmico, a plataforma tem potencial para incentivar a colaboração entre alunos e professores, ao tornar os dados mais acessíveis e organizados. Isso pode resultar em aumento da produtividade científica, maior integração entre projetos e estímulo à interdisciplinaridade, especialmente em áreas relacionadas à Data Science.</w:t>
      </w:r>
    </w:p>
    <w:p w:rsidR="00000000" w:rsidDel="00000000" w:rsidP="00000000" w:rsidRDefault="00000000" w:rsidRPr="00000000" w14:paraId="000000E3">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Espera-se também que a plataforma contribua para democratização do acesso à informação científica, alinhando-se aos Objetivos de Desenvolvimento Sustentável relacionados à educação, inovação e desenvolvimento institucional.</w:t>
      </w:r>
    </w:p>
    <w:p w:rsidR="00000000" w:rsidDel="00000000" w:rsidP="00000000" w:rsidRDefault="00000000" w:rsidRPr="00000000" w14:paraId="000000E4">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fim, espera-se que a solução desenvolvida sirva como base para futuras expansões, podendo ser integrada a outras plataformas acadêmicas ou adaptada para diferentes contextos institucionais. Dessa forma, o projeto não apenas atende a uma necessidade imediata, mas também estabelece fundamentos para o avanço contínuo da gestão de dados científicos.</w:t>
      </w:r>
    </w:p>
    <w:p w:rsidR="00000000" w:rsidDel="00000000" w:rsidP="00000000" w:rsidRDefault="00000000" w:rsidRPr="00000000" w14:paraId="000000E5">
      <w:pPr>
        <w:pStyle w:val="Heading1"/>
        <w:rPr>
          <w:rFonts w:ascii="Times New Roman" w:cs="Times New Roman" w:eastAsia="Times New Roman" w:hAnsi="Times New Roman"/>
        </w:rPr>
      </w:pPr>
      <w:bookmarkStart w:colFirst="0" w:colLast="0" w:name="_enb29ynrfjpb" w:id="41"/>
      <w:bookmarkEnd w:id="41"/>
      <w:r w:rsidDel="00000000" w:rsidR="00000000" w:rsidRPr="00000000">
        <w:rPr>
          <w:rFonts w:ascii="Times New Roman" w:cs="Times New Roman" w:eastAsia="Times New Roman" w:hAnsi="Times New Roman"/>
          <w:rtl w:val="0"/>
        </w:rPr>
        <w:t xml:space="preserve">9. CONSIDERAÇÕES FINAIS</w:t>
      </w:r>
    </w:p>
    <w:p w:rsidR="00000000" w:rsidDel="00000000" w:rsidP="00000000" w:rsidRDefault="00000000" w:rsidRPr="00000000" w14:paraId="000000E6">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desenvolvimento deste projeto permitirá explorar, de forma integrada, conceitos relacionados à engenharia de software, gerenciamento de dados e Data Science, evidenciando a importância de soluções tecnológicas voltadas ao contexto acadêmico. A proposta de uma plataforma unificada de compartilhamento de dados mostra-se alinhada às demandas atuais por organização, acessibilidade e reutilização de informações científicas.</w:t>
      </w:r>
    </w:p>
    <w:p w:rsidR="00000000" w:rsidDel="00000000" w:rsidP="00000000" w:rsidRDefault="00000000" w:rsidRPr="00000000" w14:paraId="000000E7">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esperados indicam que a plataforma poderá facilitar o acesso a dados de pesquisa, incentivar a colaboração entre estudantes e pesquisadores e promover a preservação das informações produzidas. Além disso, a disponibilização estruturada dos dados está em consonância com princípios modernos, como os Princípios FAIR, que visam tornar os dados mais acessíveis e reutilizáveis.</w:t>
      </w:r>
    </w:p>
    <w:p w:rsidR="00000000" w:rsidDel="00000000" w:rsidP="00000000" w:rsidRDefault="00000000" w:rsidRPr="00000000" w14:paraId="000000E8">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trabalhos futuros, sugere-se a implementação de funcionalidades adicionais, como mecanismos avançados de busca, integração com outras plataformas acadêmicas e o uso de técnicas mais sofisticadas de análise de dados, ampliando o potencial da ferramenta. Também se destaca a possibilidade de avaliar a plataforma em um ambiente real, a fim de validar sua eficácia e identificar melhorias.</w:t>
      </w:r>
    </w:p>
    <w:p w:rsidR="00000000" w:rsidDel="00000000" w:rsidP="00000000" w:rsidRDefault="00000000" w:rsidRPr="00000000" w14:paraId="000000E9">
      <w:pPr>
        <w:spacing w:after="16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Dessa forma, conclui-se que o projeto apresenta potencial para contribuir significativamente com o desenvolvimento científico e tecnológico das instituições de ensino, ao oferecer uma solução que integra armazenamento e compartilhamento de dados em um único ambiente.</w:t>
      </w:r>
    </w:p>
    <w:p w:rsidR="00000000" w:rsidDel="00000000" w:rsidP="00000000" w:rsidRDefault="00000000" w:rsidRPr="00000000" w14:paraId="000000EA">
      <w:pPr>
        <w:pStyle w:val="Heading1"/>
        <w:rPr>
          <w:rFonts w:ascii="Times New Roman" w:cs="Times New Roman" w:eastAsia="Times New Roman" w:hAnsi="Times New Roman"/>
        </w:rPr>
      </w:pPr>
      <w:bookmarkStart w:colFirst="0" w:colLast="0" w:name="_xse52uq9j63n" w:id="42"/>
      <w:bookmarkEnd w:id="42"/>
      <w:r w:rsidDel="00000000" w:rsidR="00000000" w:rsidRPr="00000000">
        <w:rPr>
          <w:rFonts w:ascii="Times New Roman" w:cs="Times New Roman" w:eastAsia="Times New Roman" w:hAnsi="Times New Roman"/>
          <w:rtl w:val="0"/>
        </w:rPr>
        <w:t xml:space="preserve">REFERÊNCIAS</w:t>
      </w:r>
    </w:p>
    <w:p w:rsidR="00000000" w:rsidDel="00000000" w:rsidP="00000000" w:rsidRDefault="00000000" w:rsidRPr="00000000" w14:paraId="000000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AHMED, Mustak; MUKHOPADHYAY, Parthasarathi. Integrating Moodle, DSpace and LRMI: A SWORD Based Approach. </w:t>
      </w:r>
      <w:r w:rsidDel="00000000" w:rsidR="00000000" w:rsidRPr="00000000">
        <w:rPr>
          <w:rFonts w:ascii="Times New Roman" w:cs="Times New Roman" w:eastAsia="Times New Roman" w:hAnsi="Times New Roman"/>
          <w:b w:val="1"/>
          <w:bCs w:val="1"/>
          <w:rtl w:val="0"/>
        </w:rPr>
        <w:t xml:space="preserve">DESIDOC Journal of Library &amp; Information Technology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 l.]</w:t>
      </w:r>
      <w:r w:rsidDel="00000000" w:rsidR="00000000" w:rsidRPr="00000000">
        <w:rPr>
          <w:rFonts w:ascii="Times New Roman" w:cs="Times New Roman" w:eastAsia="Times New Roman" w:hAnsi="Times New Roman"/>
          <w:rtl w:val="0"/>
        </w:rPr>
        <w:t xml:space="preserve">, v. 46, n. 3, p. 347–358, 2026. Disponível em: https://www.publicationsdrdo.in/index.php/djlit/article/view/21115. Acesso em: 10 de maio. 2026.</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BOULTON, Geoffrey et al. </w:t>
      </w:r>
      <w:r w:rsidDel="00000000" w:rsidR="00000000" w:rsidRPr="00000000">
        <w:rPr>
          <w:rFonts w:ascii="Times New Roman" w:cs="Times New Roman" w:eastAsia="Times New Roman" w:hAnsi="Times New Roman"/>
          <w:i w:val="1"/>
          <w:iCs w:val="1"/>
          <w:rtl w:val="0"/>
        </w:rPr>
        <w:t xml:space="preserve">Science as a public enterprise: the case for open 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The Lancet</w:t>
      </w:r>
      <w:r w:rsidDel="00000000" w:rsidR="00000000" w:rsidRPr="00000000">
        <w:rPr>
          <w:rFonts w:ascii="Times New Roman" w:cs="Times New Roman" w:eastAsia="Times New Roman" w:hAnsi="Times New Roman"/>
          <w:rtl w:val="0"/>
        </w:rPr>
        <w:t xml:space="preserve">, 2011.</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FURGERI, Sérgio. Modelagem de sistemas orientados a objetos: Ensino Didático. São Paulo: </w:t>
      </w:r>
      <w:r w:rsidDel="00000000" w:rsidR="00000000" w:rsidRPr="00000000">
        <w:rPr>
          <w:rFonts w:ascii="Times New Roman" w:cs="Times New Roman" w:eastAsia="Times New Roman" w:hAnsi="Times New Roman"/>
          <w:b w:val="1"/>
          <w:bCs w:val="1"/>
          <w:rtl w:val="0"/>
        </w:rPr>
        <w:t xml:space="preserve">Editora Érica</w:t>
      </w:r>
      <w:r w:rsidDel="00000000" w:rsidR="00000000" w:rsidRPr="00000000">
        <w:rPr>
          <w:rFonts w:ascii="Times New Roman" w:cs="Times New Roman" w:eastAsia="Times New Roman" w:hAnsi="Times New Roman"/>
          <w:rtl w:val="0"/>
        </w:rPr>
        <w:t xml:space="preserve">, 2013.</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GAMMA, Erich et al. Padrões de Projeto: Soluções reutilizáveis de software orientado a objetos. Porto Alegre: </w:t>
      </w:r>
      <w:r w:rsidDel="00000000" w:rsidR="00000000" w:rsidRPr="00000000">
        <w:rPr>
          <w:rFonts w:ascii="Times New Roman" w:cs="Times New Roman" w:eastAsia="Times New Roman" w:hAnsi="Times New Roman"/>
          <w:b w:val="1"/>
          <w:bCs w:val="1"/>
          <w:rtl w:val="0"/>
        </w:rPr>
        <w:t xml:space="preserve">Bookman</w:t>
      </w:r>
      <w:r w:rsidDel="00000000" w:rsidR="00000000" w:rsidRPr="00000000">
        <w:rPr>
          <w:rFonts w:ascii="Times New Roman" w:cs="Times New Roman" w:eastAsia="Times New Roman" w:hAnsi="Times New Roman"/>
          <w:rtl w:val="0"/>
        </w:rPr>
        <w:t xml:space="preserve">, 2000</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JANUÁRIO, Wilson. Repositório Digital. São Paulo: </w:t>
      </w:r>
      <w:r w:rsidDel="00000000" w:rsidR="00000000" w:rsidRPr="00000000">
        <w:rPr>
          <w:rFonts w:ascii="Times New Roman" w:cs="Times New Roman" w:eastAsia="Times New Roman" w:hAnsi="Times New Roman"/>
          <w:b w:val="1"/>
          <w:bCs w:val="1"/>
          <w:rtl w:val="0"/>
        </w:rPr>
        <w:t xml:space="preserve">IFSP</w:t>
      </w:r>
      <w:r w:rsidDel="00000000" w:rsidR="00000000" w:rsidRPr="00000000">
        <w:rPr>
          <w:rFonts w:ascii="Times New Roman" w:cs="Times New Roman" w:eastAsia="Times New Roman" w:hAnsi="Times New Roman"/>
          <w:rtl w:val="0"/>
        </w:rPr>
        <w:t xml:space="preserve">, 2022 Disponível em: </w:t>
      </w:r>
      <w:hyperlink r:id="rId15">
        <w:r w:rsidDel="00000000" w:rsidR="00000000" w:rsidRPr="00000000">
          <w:rPr>
            <w:rFonts w:ascii="Times New Roman" w:cs="Times New Roman" w:eastAsia="Times New Roman" w:hAnsi="Times New Roman"/>
            <w:color w:val="1155cc"/>
            <w:u w:val="single"/>
            <w:rtl w:val="0"/>
          </w:rPr>
          <w:t xml:space="preserve">https://repositorio.ifsp.edu.br/server/api/core/bitstreams/ed8fc714-8ff4-4b91-b7cd-b4f4bdb12d33/content</w:t>
        </w:r>
      </w:hyperlink>
      <w:r w:rsidDel="00000000" w:rsidR="00000000" w:rsidRPr="00000000">
        <w:rPr>
          <w:rFonts w:ascii="Times New Roman" w:cs="Times New Roman" w:eastAsia="Times New Roman" w:hAnsi="Times New Roman"/>
          <w:rtl w:val="0"/>
        </w:rPr>
        <w:t xml:space="preserve"> Acesso em: 21 de maio de 2026</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KLEPPMANN, Martin. </w:t>
      </w:r>
      <w:r w:rsidDel="00000000" w:rsidR="00000000" w:rsidRPr="00000000">
        <w:rPr>
          <w:rFonts w:ascii="Times New Roman" w:cs="Times New Roman" w:eastAsia="Times New Roman" w:hAnsi="Times New Roman"/>
          <w:i w:val="1"/>
          <w:iCs w:val="1"/>
          <w:rtl w:val="0"/>
        </w:rPr>
        <w:t xml:space="preserve">Designing data-intensive applications: the big ideas behind reliable, scalable, and maintainable systems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O'Reilly Media</w:t>
      </w:r>
      <w:r w:rsidDel="00000000" w:rsidR="00000000" w:rsidRPr="00000000">
        <w:rPr>
          <w:rFonts w:ascii="Times New Roman" w:cs="Times New Roman" w:eastAsia="Times New Roman" w:hAnsi="Times New Roman"/>
          <w:rtl w:val="0"/>
        </w:rPr>
        <w:t xml:space="preserve">, 2017.</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LIMA, Adilson. UML 2.5: Do requisito à solução. São Paulo: </w:t>
      </w:r>
      <w:r w:rsidDel="00000000" w:rsidR="00000000" w:rsidRPr="00000000">
        <w:rPr>
          <w:rFonts w:ascii="Times New Roman" w:cs="Times New Roman" w:eastAsia="Times New Roman" w:hAnsi="Times New Roman"/>
          <w:b w:val="1"/>
          <w:bCs w:val="1"/>
          <w:rtl w:val="0"/>
        </w:rPr>
        <w:t xml:space="preserve">Editora Érica</w:t>
      </w:r>
      <w:r w:rsidDel="00000000" w:rsidR="00000000" w:rsidRPr="00000000">
        <w:rPr>
          <w:rFonts w:ascii="Times New Roman" w:cs="Times New Roman" w:eastAsia="Times New Roman" w:hAnsi="Times New Roman"/>
          <w:rtl w:val="0"/>
        </w:rPr>
        <w:t xml:space="preserve">, 2014</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MARTIN, Robert C. </w:t>
      </w:r>
      <w:r w:rsidDel="00000000" w:rsidR="00000000" w:rsidRPr="00000000">
        <w:rPr>
          <w:rFonts w:ascii="Times New Roman" w:cs="Times New Roman" w:eastAsia="Times New Roman" w:hAnsi="Times New Roman"/>
          <w:i w:val="1"/>
          <w:iCs w:val="1"/>
          <w:rtl w:val="0"/>
        </w:rPr>
        <w:t xml:space="preserve">Clean architecture: a craftsman’s guide to software structure and design</w:t>
      </w:r>
      <w:r w:rsidDel="00000000" w:rsidR="00000000" w:rsidRPr="00000000">
        <w:rPr>
          <w:rFonts w:ascii="Times New Roman" w:cs="Times New Roman" w:eastAsia="Times New Roman" w:hAnsi="Times New Roman"/>
          <w:rtl w:val="0"/>
        </w:rPr>
        <w:t xml:space="preserve">. Boston: </w:t>
      </w:r>
      <w:r w:rsidDel="00000000" w:rsidR="00000000" w:rsidRPr="00000000">
        <w:rPr>
          <w:rFonts w:ascii="Times New Roman" w:cs="Times New Roman" w:eastAsia="Times New Roman" w:hAnsi="Times New Roman"/>
          <w:b w:val="1"/>
          <w:bCs w:val="1"/>
          <w:rtl w:val="0"/>
        </w:rPr>
        <w:t xml:space="preserve">Prentice Hall</w:t>
      </w:r>
      <w:r w:rsidDel="00000000" w:rsidR="00000000" w:rsidRPr="00000000">
        <w:rPr>
          <w:rFonts w:ascii="Times New Roman" w:cs="Times New Roman" w:eastAsia="Times New Roman" w:hAnsi="Times New Roman"/>
          <w:rtl w:val="0"/>
        </w:rPr>
        <w:t xml:space="preserve">, 2017.</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MOLINARI, Leonardo. Testes de Software: Produzindo Sistemas Melhores e Mais Confiáveis. </w:t>
      </w:r>
      <w:r w:rsidDel="00000000" w:rsidR="00000000" w:rsidRPr="00000000">
        <w:rPr>
          <w:rFonts w:ascii="Times New Roman" w:cs="Times New Roman" w:eastAsia="Times New Roman" w:hAnsi="Times New Roman"/>
          <w:b w:val="1"/>
          <w:bCs w:val="1"/>
          <w:rtl w:val="0"/>
        </w:rPr>
        <w:t xml:space="preserve">Editora Érica</w:t>
      </w:r>
      <w:r w:rsidDel="00000000" w:rsidR="00000000" w:rsidRPr="00000000">
        <w:rPr>
          <w:rFonts w:ascii="Times New Roman" w:cs="Times New Roman" w:eastAsia="Times New Roman" w:hAnsi="Times New Roman"/>
          <w:rtl w:val="0"/>
        </w:rPr>
        <w:t xml:space="preserve">, 2008</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MOLINARI, Leonardo. Inovação e Automação de Testes de Software. São Paulo: </w:t>
      </w:r>
      <w:r w:rsidDel="00000000" w:rsidR="00000000" w:rsidRPr="00000000">
        <w:rPr>
          <w:rFonts w:ascii="Times New Roman" w:cs="Times New Roman" w:eastAsia="Times New Roman" w:hAnsi="Times New Roman"/>
          <w:b w:val="1"/>
          <w:bCs w:val="1"/>
          <w:rtl w:val="0"/>
        </w:rPr>
        <w:t xml:space="preserve">Editora Érica</w:t>
      </w:r>
      <w:r w:rsidDel="00000000" w:rsidR="00000000" w:rsidRPr="00000000">
        <w:rPr>
          <w:rFonts w:ascii="Times New Roman" w:cs="Times New Roman" w:eastAsia="Times New Roman" w:hAnsi="Times New Roman"/>
          <w:rtl w:val="0"/>
        </w:rPr>
        <w:t xml:space="preserve">, 2010.</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OLIVEIRA, B. A.; LEMOS, G. M.; SILVA, </w:t>
      </w:r>
      <w:r w:rsidDel="00000000" w:rsidR="00000000" w:rsidRPr="00000000">
        <w:rPr>
          <w:rFonts w:ascii="Times New Roman" w:cs="Times New Roman" w:eastAsia="Times New Roman" w:hAnsi="Times New Roman"/>
          <w:rtl w:val="0"/>
        </w:rPr>
        <w:t xml:space="preserve">C. B.; COSTA</w:t>
      </w:r>
      <w:r w:rsidDel="00000000" w:rsidR="00000000" w:rsidRPr="00000000">
        <w:rPr>
          <w:rFonts w:ascii="Times New Roman" w:cs="Times New Roman" w:eastAsia="Times New Roman" w:hAnsi="Times New Roman"/>
          <w:rtl w:val="0"/>
        </w:rPr>
        <w:t xml:space="preserve">, C. E. P. CONSTRUÇÃO DE UM REPOSITÓRIO TEMÁTICO: Ampliando o Acesso às Obras Produzidas na Universidade. </w:t>
      </w:r>
      <w:r w:rsidDel="00000000" w:rsidR="00000000" w:rsidRPr="00000000">
        <w:rPr>
          <w:rFonts w:ascii="Times New Roman" w:cs="Times New Roman" w:eastAsia="Times New Roman" w:hAnsi="Times New Roman"/>
          <w:b w:val="1"/>
          <w:bCs w:val="1"/>
          <w:rtl w:val="0"/>
        </w:rPr>
        <w:t xml:space="preserve">Apoena</w:t>
      </w:r>
      <w:r w:rsidDel="00000000" w:rsidR="00000000" w:rsidRPr="00000000">
        <w:rPr>
          <w:rFonts w:ascii="Times New Roman" w:cs="Times New Roman" w:eastAsia="Times New Roman" w:hAnsi="Times New Roman"/>
          <w:b w:val="1"/>
          <w:bCs w:val="1"/>
          <w:rtl w:val="0"/>
        </w:rPr>
        <w:t xml:space="preserve"> Revista Eletrônica,</w:t>
      </w:r>
      <w:r w:rsidDel="00000000" w:rsidR="00000000" w:rsidRPr="00000000">
        <w:rPr>
          <w:rFonts w:ascii="Times New Roman" w:cs="Times New Roman" w:eastAsia="Times New Roman" w:hAnsi="Times New Roman"/>
          <w:rtl w:val="0"/>
        </w:rPr>
        <w:t xml:space="preserve"> Salvador-Ba, v.7, p.17-33, dezembro 2023. Disponível em : </w:t>
      </w:r>
      <w:hyperlink r:id="rId16">
        <w:r w:rsidDel="00000000" w:rsidR="00000000" w:rsidRPr="00000000">
          <w:rPr>
            <w:rFonts w:ascii="Times New Roman" w:cs="Times New Roman" w:eastAsia="Times New Roman" w:hAnsi="Times New Roman"/>
            <w:color w:val="1155cc"/>
            <w:u w:val="single"/>
            <w:rtl w:val="0"/>
          </w:rPr>
          <w:t xml:space="preserve">https://transformauj.com.br/wp-content/uploads/2024/04/02.-CONSTRUCAO-DE-UM-REPOSITORIO-TEMATICO.pdf</w:t>
        </w:r>
      </w:hyperlink>
      <w:r w:rsidDel="00000000" w:rsidR="00000000" w:rsidRPr="00000000">
        <w:rPr>
          <w:rFonts w:ascii="Times New Roman" w:cs="Times New Roman" w:eastAsia="Times New Roman" w:hAnsi="Times New Roman"/>
          <w:rtl w:val="0"/>
        </w:rPr>
        <w:t xml:space="preserve">. Acesso em: 20 mai 2026. </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SABOIA, G. WENDT, </w:t>
      </w:r>
      <w:r w:rsidDel="00000000" w:rsidR="00000000" w:rsidRPr="00000000">
        <w:rPr>
          <w:rFonts w:ascii="Times New Roman" w:cs="Times New Roman" w:eastAsia="Times New Roman" w:hAnsi="Times New Roman"/>
          <w:rtl w:val="0"/>
        </w:rPr>
        <w:t xml:space="preserve">L. G.; BORGES</w:t>
      </w:r>
      <w:r w:rsidDel="00000000" w:rsidR="00000000" w:rsidRPr="00000000">
        <w:rPr>
          <w:rFonts w:ascii="Times New Roman" w:cs="Times New Roman" w:eastAsia="Times New Roman" w:hAnsi="Times New Roman"/>
          <w:rtl w:val="0"/>
        </w:rPr>
        <w:t xml:space="preserve">, M. G. R. Construção de um repositório de dados para um grupo de pesquisa: a experiência do InfoCom/UFRGS. </w:t>
      </w:r>
      <w:r w:rsidDel="00000000" w:rsidR="00000000" w:rsidRPr="00000000">
        <w:rPr>
          <w:rFonts w:ascii="Times New Roman" w:cs="Times New Roman" w:eastAsia="Times New Roman" w:hAnsi="Times New Roman"/>
          <w:b w:val="1"/>
          <w:bCs w:val="1"/>
          <w:i w:val="1"/>
          <w:iCs w:val="1"/>
          <w:rtl w:val="0"/>
        </w:rPr>
        <w:t xml:space="preserve">Fórum de Estudos em Informação, Sociedade e Ciência</w:t>
      </w:r>
      <w:r w:rsidDel="00000000" w:rsidR="00000000" w:rsidRPr="00000000">
        <w:rPr>
          <w:rFonts w:ascii="Times New Roman" w:cs="Times New Roman" w:eastAsia="Times New Roman" w:hAnsi="Times New Roman"/>
          <w:rtl w:val="0"/>
        </w:rPr>
        <w:t xml:space="preserve">, v. 7, n. 1, 2026. DOI: 10.22456/feisc.2025.287. </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SBROCCO, José; MACEDO, Paulo. Metodologias Ágeis: Engenharia de Software Sob Medida. São Paulo, Editora</w:t>
      </w:r>
      <w:r w:rsidDel="00000000" w:rsidR="00000000" w:rsidRPr="00000000">
        <w:rPr>
          <w:rFonts w:ascii="Times New Roman" w:cs="Times New Roman" w:eastAsia="Times New Roman" w:hAnsi="Times New Roman"/>
          <w:b w:val="1"/>
          <w:bCs w:val="1"/>
          <w:rtl w:val="0"/>
        </w:rPr>
        <w:t xml:space="preserve"> Érica</w:t>
      </w:r>
      <w:r w:rsidDel="00000000" w:rsidR="00000000" w:rsidRPr="00000000">
        <w:rPr>
          <w:rFonts w:ascii="Times New Roman" w:cs="Times New Roman" w:eastAsia="Times New Roman" w:hAnsi="Times New Roman"/>
          <w:rtl w:val="0"/>
        </w:rPr>
        <w:t xml:space="preserve">, 2012.</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MacKenzie et al. DSpace: an open source dynamic digital repository. </w:t>
      </w:r>
      <w:r w:rsidDel="00000000" w:rsidR="00000000" w:rsidRPr="00000000">
        <w:rPr>
          <w:rFonts w:ascii="Times New Roman" w:cs="Times New Roman" w:eastAsia="Times New Roman" w:hAnsi="Times New Roman"/>
          <w:b w:val="1"/>
          <w:bCs w:val="1"/>
          <w:i w:val="1"/>
          <w:iCs w:val="1"/>
          <w:rtl w:val="0"/>
        </w:rPr>
        <w:t xml:space="preserve">D-Lib Magazine</w:t>
      </w:r>
      <w:r w:rsidDel="00000000" w:rsidR="00000000" w:rsidRPr="00000000">
        <w:rPr>
          <w:rFonts w:ascii="Times New Roman" w:cs="Times New Roman" w:eastAsia="Times New Roman" w:hAnsi="Times New Roman"/>
          <w:rtl w:val="0"/>
        </w:rPr>
        <w:t xml:space="preserve">, v. 9, n. 1, 2003.</w:t>
      </w:r>
    </w:p>
    <w:p w:rsidR="00000000" w:rsidDel="00000000" w:rsidP="00000000" w:rsidRDefault="00000000" w:rsidRPr="00000000" w14:paraId="0000010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SOUZA, Ionária Pereira de; RIBEIRO, Letícia Padilha; BRITO, Vanius Girodo. Metadados: organização da informação em ambientes digitais, educacionais e culturais. Organização de Maxwell Melo; Marcelo Neves Diniz. Palmas, TO: </w:t>
      </w:r>
      <w:r w:rsidDel="00000000" w:rsidR="00000000" w:rsidRPr="00000000">
        <w:rPr>
          <w:rFonts w:ascii="Times New Roman" w:cs="Times New Roman" w:eastAsia="Times New Roman" w:hAnsi="Times New Roman"/>
          <w:b w:val="1"/>
          <w:bCs w:val="1"/>
          <w:rtl w:val="0"/>
        </w:rPr>
        <w:t xml:space="preserve">Observatório Edições</w:t>
      </w:r>
      <w:r w:rsidDel="00000000" w:rsidR="00000000" w:rsidRPr="00000000">
        <w:rPr>
          <w:rFonts w:ascii="Times New Roman" w:cs="Times New Roman" w:eastAsia="Times New Roman" w:hAnsi="Times New Roman"/>
          <w:rtl w:val="0"/>
        </w:rPr>
        <w:t xml:space="preserve">, 2025. 192 p. ISBN 978-65-979848-0-0. </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UNESCO. </w:t>
      </w:r>
      <w:r w:rsidDel="00000000" w:rsidR="00000000" w:rsidRPr="00000000">
        <w:rPr>
          <w:rFonts w:ascii="Times New Roman" w:cs="Times New Roman" w:eastAsia="Times New Roman" w:hAnsi="Times New Roman"/>
          <w:b w:val="1"/>
          <w:bCs w:val="1"/>
          <w:i w:val="1"/>
          <w:iCs w:val="1"/>
          <w:rtl w:val="0"/>
        </w:rPr>
        <w:t xml:space="preserve">UNESCO </w:t>
      </w:r>
      <w:r w:rsidDel="00000000" w:rsidR="00000000" w:rsidRPr="00000000">
        <w:rPr>
          <w:rFonts w:ascii="Times New Roman" w:cs="Times New Roman" w:eastAsia="Times New Roman" w:hAnsi="Times New Roman"/>
          <w:b w:val="1"/>
          <w:bCs w:val="1"/>
          <w:i w:val="1"/>
          <w:iCs w:val="1"/>
          <w:rtl w:val="0"/>
        </w:rPr>
        <w:t xml:space="preserve">recommendation</w:t>
      </w:r>
      <w:r w:rsidDel="00000000" w:rsidR="00000000" w:rsidRPr="00000000">
        <w:rPr>
          <w:rFonts w:ascii="Times New Roman" w:cs="Times New Roman" w:eastAsia="Times New Roman" w:hAnsi="Times New Roman"/>
          <w:b w:val="1"/>
          <w:bCs w:val="1"/>
          <w:i w:val="1"/>
          <w:iCs w:val="1"/>
          <w:rtl w:val="0"/>
        </w:rPr>
        <w:t xml:space="preserve"> on open science</w:t>
      </w:r>
      <w:r w:rsidDel="00000000" w:rsidR="00000000" w:rsidRPr="00000000">
        <w:rPr>
          <w:rFonts w:ascii="Times New Roman" w:cs="Times New Roman" w:eastAsia="Times New Roman" w:hAnsi="Times New Roman"/>
          <w:rtl w:val="0"/>
        </w:rPr>
        <w:t xml:space="preserve">. Disponível em: https://www.unesco.org/en/open-science/about. Acesso em: maio 2026.</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Universidade de São Paulo. </w:t>
      </w:r>
      <w:r w:rsidDel="00000000" w:rsidR="00000000" w:rsidRPr="00000000">
        <w:rPr>
          <w:rFonts w:ascii="Times New Roman" w:cs="Times New Roman" w:eastAsia="Times New Roman" w:hAnsi="Times New Roman"/>
          <w:b w:val="1"/>
          <w:bCs w:val="1"/>
          <w:rtl w:val="0"/>
        </w:rPr>
        <w:t xml:space="preserve">Repositório USP</w:t>
      </w:r>
      <w:r w:rsidDel="00000000" w:rsidR="00000000" w:rsidRPr="00000000">
        <w:rPr>
          <w:rFonts w:ascii="Times New Roman" w:cs="Times New Roman" w:eastAsia="Times New Roman" w:hAnsi="Times New Roman"/>
          <w:rtl w:val="0"/>
        </w:rPr>
        <w:t xml:space="preserve">. Disponível em: https://repositorio.uspdigital.usp.br/ Acesso em: 10 de maio de 2026</w:t>
      </w:r>
    </w:p>
    <w:p w:rsidR="00000000" w:rsidDel="00000000" w:rsidP="00000000" w:rsidRDefault="00000000" w:rsidRPr="00000000" w14:paraId="0000010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WILKINSON, Mark et al. The FAIR Guiding Principles for </w:t>
      </w:r>
      <w:r w:rsidDel="00000000" w:rsidR="00000000" w:rsidRPr="00000000">
        <w:rPr>
          <w:rFonts w:ascii="Times New Roman" w:cs="Times New Roman" w:eastAsia="Times New Roman" w:hAnsi="Times New Roman"/>
          <w:rtl w:val="0"/>
        </w:rPr>
        <w:t xml:space="preserve">scientific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w:t>
      </w:r>
      <w:r w:rsidDel="00000000" w:rsidR="00000000" w:rsidRPr="00000000">
        <w:rPr>
          <w:rFonts w:ascii="Times New Roman" w:cs="Times New Roman" w:eastAsia="Times New Roman" w:hAnsi="Times New Roman"/>
          <w:rtl w:val="0"/>
        </w:rPr>
        <w:t xml:space="preserve"> management and </w:t>
      </w:r>
      <w:r w:rsidDel="00000000" w:rsidR="00000000" w:rsidRPr="00000000">
        <w:rPr>
          <w:rFonts w:ascii="Times New Roman" w:cs="Times New Roman" w:eastAsia="Times New Roman" w:hAnsi="Times New Roman"/>
          <w:rtl w:val="0"/>
        </w:rPr>
        <w:t xml:space="preserve">stewardship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Sci Data</w:t>
      </w:r>
      <w:r w:rsidDel="00000000" w:rsidR="00000000" w:rsidRPr="00000000">
        <w:rPr>
          <w:rFonts w:ascii="Times New Roman" w:cs="Times New Roman" w:eastAsia="Times New Roman" w:hAnsi="Times New Roman"/>
          <w:rtl w:val="0"/>
        </w:rPr>
        <w:t xml:space="preserve">, California, v. 3, n. 1, p. 1-9, 2016. Disponível em:</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rtl w:val="0"/>
          </w:rPr>
          <w:t xml:space="preserve">https://www.nature.com/articles/sdata201618</w:t>
        </w:r>
      </w:hyperlink>
      <w:r w:rsidDel="00000000" w:rsidR="00000000" w:rsidRPr="00000000">
        <w:rPr>
          <w:rFonts w:ascii="Times New Roman" w:cs="Times New Roman" w:eastAsia="Times New Roman" w:hAnsi="Times New Roman"/>
          <w:rtl w:val="0"/>
        </w:rPr>
        <w:t xml:space="preserve">. Acesso em: 5 de maio de 2026.</w:t>
      </w:r>
    </w:p>
    <w:p w:rsidR="00000000" w:rsidDel="00000000" w:rsidP="00000000" w:rsidRDefault="00000000" w:rsidRPr="00000000" w14:paraId="0000010E">
      <w:pPr>
        <w:spacing w:before="240" w:lineRule="auto"/>
        <w:rPr/>
      </w:pPr>
      <w:r w:rsidDel="00000000" w:rsidR="00000000" w:rsidRPr="00000000">
        <w:rPr>
          <w:rtl w:val="0"/>
        </w:rPr>
      </w:r>
    </w:p>
    <w:sectPr>
      <w:headerReference r:id="rId19" w:type="default"/>
      <w:headerReference r:id="rId20" w:type="first"/>
      <w:footerReference r:id="rId21" w:type="default"/>
      <w:pgSz w:h="16834" w:w="11909" w:orient="portrait"/>
      <w:pgMar w:bottom="1133.8582677165355" w:top="1700.7874015748032" w:left="1700.787401574803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rPr>
  </w:style>
  <w:style w:type="paragraph" w:styleId="Heading2">
    <w:name w:val="heading 2"/>
    <w:basedOn w:val="Normal"/>
    <w:next w:val="Normal"/>
    <w:pPr>
      <w:keepNext w:val="1"/>
      <w:keepLines w:val="1"/>
      <w:spacing w:after="80" w:before="360" w:lineRule="auto"/>
    </w:pPr>
    <w:rPr>
      <w:b w:val="1"/>
      <w:bCs w:val="1"/>
    </w:rPr>
  </w:style>
  <w:style w:type="paragraph" w:styleId="Heading3">
    <w:name w:val="heading 3"/>
    <w:basedOn w:val="Normal"/>
    <w:next w:val="Normal"/>
    <w:pPr>
      <w:keepNext w:val="1"/>
      <w:keepLines w:val="1"/>
      <w:jc w:val="center"/>
    </w:pPr>
    <w:rPr>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60" w:lineRule="auto"/>
      <w:jc w:val="center"/>
    </w:pPr>
    <w:rPr>
      <w:b w:val="1"/>
      <w:bCs w:val="1"/>
      <w:sz w:val="24"/>
      <w:szCs w:val="24"/>
    </w:rPr>
  </w:style>
  <w:style w:type="paragraph" w:styleId="Subtitle">
    <w:name w:val="Subtitle"/>
    <w:basedOn w:val="Normal"/>
    <w:next w:val="Normal"/>
    <w:pPr>
      <w:keepNext w:val="1"/>
      <w:keepLines w:val="1"/>
      <w:spacing w:after="160" w:lineRule="auto"/>
      <w:jc w:val="center"/>
    </w:pPr>
    <w:rPr>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hyperlink" Target="https://lucid.app/lucidchart/72388384-87e6-4153-a9f2-5a6674c5db49/edit?=&amp;page=0&amp;v=711&amp;s=594&amp;referringApp=google%20docs" TargetMode="External"/><Relationship Id="rId21"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hyperlink" Target="https://lucid.app/lucidchart/6000af8d-6437-4024-8772-a76a54f52c7c/edit?=&amp;page=0&amp;v=775&amp;s=593&amp;referringApp=google%20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bliosubject.iscte-iul.pt/sp4/subjects/guide.php?subject=GDI#tab-4" TargetMode="External"/><Relationship Id="rId15" Type="http://schemas.openxmlformats.org/officeDocument/2006/relationships/hyperlink" Target="https://repositorio.ifsp.edu.br/server/api/core/bitstreams/ed8fc714-8ff4-4b91-b7cd-b4f4bdb12d33/content" TargetMode="External"/><Relationship Id="rId14" Type="http://schemas.openxmlformats.org/officeDocument/2006/relationships/image" Target="media/image1.png"/><Relationship Id="rId17" Type="http://schemas.openxmlformats.org/officeDocument/2006/relationships/hyperlink" Target="https://www.nature.com/articles/sdata201618" TargetMode="External"/><Relationship Id="rId16" Type="http://schemas.openxmlformats.org/officeDocument/2006/relationships/hyperlink" Target="https://transformauj.com.br/wp-content/uploads/2024/04/02.-CONSTRUCAO-DE-UM-REPOSITORIO-TEMATICO.pdf"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2.png"/><Relationship Id="rId18" Type="http://schemas.openxmlformats.org/officeDocument/2006/relationships/hyperlink" Target="https://www.nature.com/articles/sdata201618" TargetMode="External"/><Relationship Id="rId7" Type="http://schemas.openxmlformats.org/officeDocument/2006/relationships/hyperlink" Target="https://lucid.app/lucidspark/0f73b7cc-1088-4c16-a0b2-cc1418de8f13/edit?=&amp;page=0&amp;v=557&amp;s=593&amp;referringApp=google%20docs"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