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E6" w:rsidRDefault="00174F9A">
      <w:r w:rsidRPr="00174F9A">
        <w:t>Договор_НПД-номер_00</w:t>
      </w:r>
      <w:bookmarkStart w:id="0" w:name="_GoBack"/>
      <w:bookmarkEnd w:id="0"/>
    </w:p>
    <w:sectPr w:rsidR="009F0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9A"/>
    <w:rsid w:val="0014648D"/>
    <w:rsid w:val="00174F9A"/>
    <w:rsid w:val="00DA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5BD3B-F3C5-489D-BD22-9E198051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TPU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P. Bantev</dc:creator>
  <cp:keywords/>
  <dc:description/>
  <cp:lastModifiedBy>Pavel P. Bantev</cp:lastModifiedBy>
  <cp:revision>2</cp:revision>
  <dcterms:created xsi:type="dcterms:W3CDTF">2023-06-27T10:26:00Z</dcterms:created>
  <dcterms:modified xsi:type="dcterms:W3CDTF">2023-06-27T10:27:00Z</dcterms:modified>
</cp:coreProperties>
</file>