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Utilizaremos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Canvas </w:t>
      </w:r>
      <w:r w:rsidDel="00000000" w:rsidR="00000000" w:rsidRPr="00000000">
        <w:rPr>
          <w:sz w:val="24"/>
          <w:szCs w:val="24"/>
          <w:rtl w:val="0"/>
        </w:rPr>
        <w:t xml:space="preserve">para pintar todas nuestras herramientas de UI(textos, imágenes, botones, toggles, etc…)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</w:t>
      </w:r>
      <w:r w:rsidDel="00000000" w:rsidR="00000000" w:rsidRPr="00000000">
        <w:rPr>
          <w:sz w:val="24"/>
          <w:szCs w:val="24"/>
          <w:rtl w:val="0"/>
        </w:rPr>
        <w:t xml:space="preserve">podemos modificar la resolución de nuestro aplicativo. Podemos establecer alguna resolución que ya viene por defecto o introducir las nuestras propias pulsando en +:</w:t>
      </w:r>
    </w:p>
    <w:p w:rsidR="00000000" w:rsidDel="00000000" w:rsidP="00000000" w:rsidRDefault="00000000" w:rsidRPr="00000000" w14:paraId="00000006">
      <w:pPr>
        <w:ind w:left="144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63700" cy="34618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700" cy="346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configurar un canvas debemos establecer la posición del Canvas(pegado a la cámara o 3D) y después pasar un resolución de referencia para que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Canvas </w:t>
      </w:r>
      <w:r w:rsidDel="00000000" w:rsidR="00000000" w:rsidRPr="00000000">
        <w:rPr>
          <w:sz w:val="24"/>
          <w:szCs w:val="24"/>
          <w:rtl w:val="0"/>
        </w:rPr>
        <w:t xml:space="preserve">se escale en proporción manteniendo siempre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Match </w:t>
      </w:r>
      <w:r w:rsidDel="00000000" w:rsidR="00000000" w:rsidRPr="00000000">
        <w:rPr>
          <w:sz w:val="24"/>
          <w:szCs w:val="24"/>
          <w:rtl w:val="0"/>
        </w:rPr>
        <w:t xml:space="preserve">de 0.5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1141575</wp:posOffset>
            </wp:positionH>
            <wp:positionV relativeFrom="paragraph">
              <wp:posOffset>885825</wp:posOffset>
            </wp:positionV>
            <wp:extent cx="3450409" cy="2875341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409" cy="2875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</w:t>
      </w:r>
      <w:r w:rsidDel="00000000" w:rsidR="00000000" w:rsidRPr="00000000">
        <w:rPr>
          <w:sz w:val="24"/>
          <w:szCs w:val="24"/>
          <w:rtl w:val="0"/>
        </w:rPr>
        <w:t xml:space="preserve">: Es el elemento que utilizaremos para maquetar y posicionar nuestros elementos en el Canvas(distribuir).</w:t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38716" cy="292291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716" cy="29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Para poder establecer una correcta disposición de los elementos para con el Canvas debemos fijar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Anchors</w:t>
      </w:r>
      <w:r w:rsidDel="00000000" w:rsidR="00000000" w:rsidRPr="00000000">
        <w:rPr>
          <w:sz w:val="24"/>
          <w:szCs w:val="24"/>
          <w:rtl w:val="0"/>
        </w:rPr>
        <w:t xml:space="preserve">(las anclas). Pulsamos Shift+Alt para mover, escalar y fijar los elementos.</w:t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24150" cy="3419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A un Panel le podemos pasar una imagen y un color desde el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Image</w:t>
      </w:r>
      <w:r w:rsidDel="00000000" w:rsidR="00000000" w:rsidRPr="00000000">
        <w:rPr>
          <w:sz w:val="24"/>
          <w:szCs w:val="24"/>
          <w:rtl w:val="0"/>
        </w:rPr>
        <w:t xml:space="preserve"> y un color desde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 </w:t>
      </w:r>
      <w:r w:rsidDel="00000000" w:rsidR="00000000" w:rsidRPr="00000000">
        <w:rPr>
          <w:sz w:val="24"/>
          <w:szCs w:val="24"/>
          <w:rtl w:val="0"/>
        </w:rPr>
        <w:t xml:space="preserve">(cuidado con el canal Alpha)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5250" cy="2695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La diferencia entre un panel y una imagen radica en el propósito. Un panel maqueta mientras que una imagen muestra. Esta es la vista simple de un elemento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7150" cy="29908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sz w:val="24"/>
          <w:szCs w:val="24"/>
          <w:rtl w:val="0"/>
        </w:rPr>
        <w:t xml:space="preserve"> nos permite implementar una casilla de selección(ejemplo Hombre-Mujer-Otros). El toggle realmente tan solo se compone de un texto y una imagen. El atributo más importante de un Toggle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On</w:t>
      </w:r>
      <w:r w:rsidDel="00000000" w:rsidR="00000000" w:rsidRPr="00000000">
        <w:rPr>
          <w:sz w:val="24"/>
          <w:szCs w:val="24"/>
          <w:rtl w:val="0"/>
        </w:rPr>
        <w:t xml:space="preserve"> que no da la información acerca del estado de toggle.</w:t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95475" cy="266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</w:t>
      </w:r>
      <w:r w:rsidDel="00000000" w:rsidR="00000000" w:rsidRPr="00000000">
        <w:rPr>
          <w:sz w:val="24"/>
          <w:szCs w:val="24"/>
          <w:rtl w:val="0"/>
        </w:rPr>
        <w:t xml:space="preserve">: Se compone de imagen y texto. Podemos editar la imagen y el texto por separado…PERO! lo importante reside en la llamada a la función.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Canvas Group</w:t>
      </w:r>
      <w:r w:rsidDel="00000000" w:rsidR="00000000" w:rsidRPr="00000000">
        <w:rPr>
          <w:sz w:val="24"/>
          <w:szCs w:val="24"/>
          <w:rtl w:val="0"/>
        </w:rPr>
        <w:t xml:space="preserve"> es un componente que permite unificar o agrupar todos los elementos que se encuentran dentro de un objeto general como puede ser un panel. Canvas Group nos permite gestionar el alpha o la interacción de los elementos que se encuentran dentro del objeto padre.</w:t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57700" cy="1028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12) Para asociar una función al evento de un objeto tan solo tenemos que vincular el objeto y la función a buscar en el código.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1975" cy="10096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13) Scriptable Objects: creación propia de conceptos, ideas u objetos. Además, también son cartuchos de información.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