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PhoneBookIgorLanger;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static PhoneBookIgorLanger.SaveContactsToFile.saveContactsToFile;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This is a function that deletes a number from the phone book.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There is a validation check to see if the name exists in the phone book.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class DeleteContactFromFile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static void deleteContactFromFile(Map&lt;String, List&lt;String&gt;&gt; contacts, Scanner input)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System.out.println("Enter name of the contact to be deleted:");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String name = input.nextLine().trim();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(contacts.containsKey(name))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System.out.printf("Contact '%s' will be deleted. Are you sure? [Y/N]:\n", name);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String confirmation = input.nextLine().trim().toLowerCase();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confirm: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switch (confirmation)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case "y":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contacts.remove(name);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saveContactsToFile(contacts);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System.out.printf("Contact '%s' was deleted successfully from phone book.\n", name);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break confirm;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case "n":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System.out.printf("Contact '%s' was not deleted from phone book.\n", name);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break confirm;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default: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System.out.printf("Delete contact '%s' ?:\n", name);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confirmation = input.nextLine().trim().toLowerCase();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System.out.printf("Sorry, the name '%s' not found in the phone book:\n", name);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System.out.println("Type a command or 'exit' to quit. For a list of valid commands use 'help':");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