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EDC" w:rsidRDefault="00855EDC">
      <w:pPr>
        <w:rPr>
          <w:rFonts w:ascii="Liberation Sans" w:hAnsi="Liberation Sans"/>
          <w:b/>
          <w:bCs/>
          <w:sz w:val="88"/>
          <w:szCs w:val="88"/>
        </w:rPr>
      </w:pPr>
    </w:p>
    <w:p w:rsidR="00855EDC" w:rsidRDefault="00855EDC">
      <w:pPr>
        <w:rPr>
          <w:rFonts w:ascii="Liberation Sans" w:hAnsi="Liberation Sans"/>
          <w:b/>
          <w:bCs/>
          <w:sz w:val="88"/>
          <w:szCs w:val="88"/>
        </w:rPr>
      </w:pPr>
    </w:p>
    <w:p w:rsidR="00855EDC" w:rsidRDefault="00855EDC">
      <w:pPr>
        <w:jc w:val="center"/>
        <w:rPr>
          <w:rFonts w:ascii="Liberation Sans" w:hAnsi="Liberation Sans"/>
          <w:b/>
          <w:bCs/>
          <w:sz w:val="88"/>
          <w:szCs w:val="88"/>
        </w:rPr>
      </w:pPr>
    </w:p>
    <w:p w:rsidR="00855EDC" w:rsidRDefault="00855EDC">
      <w:pPr>
        <w:jc w:val="center"/>
      </w:pPr>
      <w:r>
        <w:rPr>
          <w:rFonts w:ascii="Liberation Sans" w:hAnsi="Liberation Sans"/>
          <w:b/>
          <w:bCs/>
          <w:sz w:val="88"/>
          <w:szCs w:val="88"/>
        </w:rPr>
        <w:t>AI</w:t>
      </w:r>
      <w:r>
        <w:rPr>
          <w:rFonts w:ascii="Liberation Sans" w:hAnsi="Liberation Sans"/>
          <w:sz w:val="88"/>
          <w:szCs w:val="88"/>
        </w:rPr>
        <w:t xml:space="preserve"> – TECH</w:t>
      </w:r>
    </w:p>
    <w:p w:rsidR="00855EDC" w:rsidRDefault="00855EDC">
      <w:pPr>
        <w:jc w:val="center"/>
        <w:rPr>
          <w:rFonts w:ascii="Liberation Sans" w:hAnsi="Liberation Sans"/>
          <w:sz w:val="88"/>
          <w:szCs w:val="88"/>
        </w:rPr>
      </w:pPr>
    </w:p>
    <w:p w:rsidR="00855EDC" w:rsidRDefault="00855EDC">
      <w:pPr>
        <w:jc w:val="center"/>
      </w:pPr>
      <w:r>
        <w:rPr>
          <w:rFonts w:ascii="Liberation Sans" w:hAnsi="Liberation Sans"/>
        </w:rPr>
        <w:t>SKRYPT DO LABORATORIUM</w:t>
      </w:r>
    </w:p>
    <w:p w:rsidR="00855EDC" w:rsidRDefault="00855EDC">
      <w:pPr>
        <w:jc w:val="center"/>
        <w:rPr>
          <w:rFonts w:ascii="Liberation Sans" w:hAnsi="Liberation Sans"/>
        </w:rPr>
      </w:pPr>
    </w:p>
    <w:p w:rsidR="00855EDC" w:rsidRDefault="00855EDC">
      <w:pPr>
        <w:jc w:val="center"/>
        <w:rPr>
          <w:rFonts w:ascii="Liberation Sans" w:hAnsi="Liberation Sans"/>
        </w:rPr>
      </w:pPr>
    </w:p>
    <w:p w:rsidR="00855EDC" w:rsidRDefault="008770AF">
      <w:pPr>
        <w:jc w:val="center"/>
        <w:rPr>
          <w:rFonts w:ascii="Liberation Sans" w:hAnsi="Liberation Sans"/>
          <w:b/>
          <w:bCs/>
          <w:sz w:val="28"/>
          <w:szCs w:val="28"/>
        </w:rPr>
      </w:pPr>
      <w:r w:rsidRPr="00710DBC">
        <w:rPr>
          <w:rFonts w:ascii="Liberation Sans" w:hAnsi="Liberation Sans"/>
          <w:b/>
          <w:bCs/>
          <w:sz w:val="28"/>
          <w:szCs w:val="28"/>
        </w:rPr>
        <w:t>Uczenie maszynowe w badaniach Ziemi</w:t>
      </w:r>
    </w:p>
    <w:p w:rsidR="008770AF" w:rsidRDefault="008770AF">
      <w:pPr>
        <w:jc w:val="center"/>
        <w:rPr>
          <w:rFonts w:ascii="Liberation Sans" w:hAnsi="Liberation Sans"/>
        </w:rPr>
      </w:pPr>
    </w:p>
    <w:p w:rsidR="00855EDC" w:rsidRDefault="00855EDC">
      <w:pPr>
        <w:jc w:val="center"/>
        <w:rPr>
          <w:rFonts w:ascii="Liberation Sans" w:hAnsi="Liberation Sans"/>
        </w:rPr>
      </w:pPr>
    </w:p>
    <w:p w:rsidR="00855EDC" w:rsidRDefault="00855EDC">
      <w:pPr>
        <w:jc w:val="center"/>
      </w:pPr>
      <w:r>
        <w:rPr>
          <w:rFonts w:ascii="Liberation Sans" w:hAnsi="Liberation Sans"/>
        </w:rPr>
        <w:t xml:space="preserve">LABORATORIUM </w:t>
      </w:r>
      <w:r w:rsidR="008770AF">
        <w:rPr>
          <w:rFonts w:ascii="Liberation Sans" w:hAnsi="Liberation Sans"/>
        </w:rPr>
        <w:t>6</w:t>
      </w:r>
      <w:r>
        <w:rPr>
          <w:rFonts w:ascii="Liberation Sans" w:hAnsi="Liberation Sans"/>
        </w:rPr>
        <w:t>:</w:t>
      </w:r>
    </w:p>
    <w:p w:rsidR="00855EDC" w:rsidRDefault="00855EDC">
      <w:pPr>
        <w:jc w:val="center"/>
        <w:rPr>
          <w:rFonts w:ascii="Liberation Sans" w:hAnsi="Liberation Sans"/>
        </w:rPr>
      </w:pPr>
    </w:p>
    <w:p w:rsidR="008770AF" w:rsidRDefault="008770AF" w:rsidP="008770AF">
      <w:pPr>
        <w:jc w:val="center"/>
        <w:rPr>
          <w:rFonts w:ascii="Liberation Sans" w:hAnsi="Liberation Sans"/>
          <w:b/>
          <w:bCs/>
          <w:sz w:val="28"/>
          <w:szCs w:val="28"/>
        </w:rPr>
      </w:pPr>
    </w:p>
    <w:p w:rsidR="00855EDC" w:rsidRDefault="008770AF" w:rsidP="008770AF">
      <w:pPr>
        <w:jc w:val="center"/>
        <w:rPr>
          <w:rFonts w:ascii="Liberation Sans" w:hAnsi="Liberation Sans"/>
          <w:b/>
          <w:bCs/>
          <w:sz w:val="28"/>
          <w:szCs w:val="28"/>
        </w:rPr>
      </w:pPr>
      <w:r w:rsidRPr="008770AF">
        <w:rPr>
          <w:rFonts w:ascii="Liberation Sans" w:hAnsi="Liberation Sans"/>
          <w:b/>
          <w:bCs/>
          <w:sz w:val="28"/>
          <w:szCs w:val="28"/>
        </w:rPr>
        <w:t>Dane sonarowe i ich przetwarzanie</w:t>
      </w:r>
      <w:r>
        <w:rPr>
          <w:rFonts w:ascii="Liberation Sans" w:hAnsi="Liberation Sans"/>
          <w:b/>
          <w:bCs/>
          <w:sz w:val="28"/>
          <w:szCs w:val="28"/>
        </w:rPr>
        <w:t xml:space="preserve"> </w:t>
      </w:r>
      <w:r w:rsidRPr="008770AF">
        <w:rPr>
          <w:rFonts w:ascii="Liberation Sans" w:hAnsi="Liberation Sans"/>
          <w:b/>
          <w:bCs/>
          <w:sz w:val="28"/>
          <w:szCs w:val="28"/>
        </w:rPr>
        <w:t>w badaniu i klasyfikacji dna morskiego</w:t>
      </w:r>
      <w:r>
        <w:rPr>
          <w:rFonts w:ascii="Liberation Sans" w:hAnsi="Liberation Sans"/>
          <w:b/>
          <w:bCs/>
          <w:sz w:val="28"/>
          <w:szCs w:val="28"/>
        </w:rPr>
        <w:t xml:space="preserve"> z użyciem uczenia maszynowego. Część 1: wykorzystanie pomiarów siły rozpraszania wstecznego (</w:t>
      </w:r>
      <w:proofErr w:type="spellStart"/>
      <w:r>
        <w:rPr>
          <w:rFonts w:ascii="Liberation Sans" w:hAnsi="Liberation Sans"/>
          <w:b/>
          <w:bCs/>
          <w:sz w:val="28"/>
          <w:szCs w:val="28"/>
        </w:rPr>
        <w:t>backscattering</w:t>
      </w:r>
      <w:proofErr w:type="spellEnd"/>
      <w:r>
        <w:rPr>
          <w:rFonts w:ascii="Liberation Sans" w:hAnsi="Liberation Sans"/>
          <w:b/>
          <w:bCs/>
          <w:sz w:val="28"/>
          <w:szCs w:val="28"/>
        </w:rPr>
        <w:t xml:space="preserve"> </w:t>
      </w:r>
      <w:proofErr w:type="spellStart"/>
      <w:r>
        <w:rPr>
          <w:rFonts w:ascii="Liberation Sans" w:hAnsi="Liberation Sans"/>
          <w:b/>
          <w:bCs/>
          <w:sz w:val="28"/>
          <w:szCs w:val="28"/>
        </w:rPr>
        <w:t>strength</w:t>
      </w:r>
      <w:proofErr w:type="spellEnd"/>
      <w:r>
        <w:rPr>
          <w:rFonts w:ascii="Liberation Sans" w:hAnsi="Liberation Sans"/>
          <w:b/>
          <w:bCs/>
          <w:sz w:val="28"/>
          <w:szCs w:val="28"/>
        </w:rPr>
        <w:t>) dna sonarem wielowiązkowym</w:t>
      </w:r>
    </w:p>
    <w:p w:rsidR="008770AF" w:rsidRDefault="008770AF" w:rsidP="008770AF">
      <w:pPr>
        <w:jc w:val="center"/>
        <w:rPr>
          <w:rFonts w:ascii="Liberation Sans" w:hAnsi="Liberation Sans"/>
          <w:b/>
          <w:bCs/>
          <w:sz w:val="28"/>
          <w:szCs w:val="28"/>
        </w:rPr>
      </w:pPr>
    </w:p>
    <w:p w:rsidR="008770AF" w:rsidRDefault="008770AF" w:rsidP="008770AF">
      <w:pPr>
        <w:jc w:val="center"/>
        <w:rPr>
          <w:rFonts w:ascii="Liberation Sans" w:hAnsi="Liberation Sans"/>
          <w:b/>
          <w:bCs/>
        </w:rPr>
      </w:pPr>
    </w:p>
    <w:p w:rsidR="00855EDC" w:rsidRDefault="008770AF">
      <w:pPr>
        <w:jc w:val="center"/>
        <w:sectPr w:rsidR="00855EDC" w:rsidSect="00401C07">
          <w:headerReference w:type="default" r:id="rId9"/>
          <w:footerReference w:type="default" r:id="rId10"/>
          <w:pgSz w:w="12240" w:h="15840"/>
          <w:pgMar w:top="1743" w:right="1134" w:bottom="3715" w:left="1134" w:header="1134" w:footer="663" w:gutter="0"/>
          <w:cols w:space="708"/>
          <w:docGrid w:linePitch="600" w:charSpace="32768"/>
        </w:sectPr>
      </w:pPr>
      <w:r>
        <w:rPr>
          <w:rFonts w:ascii="Liberation Sans" w:hAnsi="Liberation Sans"/>
          <w:b/>
          <w:bCs/>
        </w:rPr>
        <w:t>Zbigniew Łubniewski</w:t>
      </w:r>
    </w:p>
    <w:p w:rsidR="00855EDC" w:rsidRDefault="00855EDC">
      <w:pPr>
        <w:jc w:val="both"/>
      </w:pPr>
      <w:r>
        <w:rPr>
          <w:rFonts w:ascii="Liberation Sans" w:hAnsi="Liberation Sans"/>
          <w:b/>
          <w:bCs/>
          <w:sz w:val="28"/>
          <w:szCs w:val="28"/>
        </w:rPr>
        <w:lastRenderedPageBreak/>
        <w:t>1. Opis ćwiczenia</w:t>
      </w:r>
    </w:p>
    <w:p w:rsidR="00FF35C3" w:rsidRDefault="00FF35C3">
      <w:pPr>
        <w:jc w:val="both"/>
        <w:rPr>
          <w:rFonts w:ascii="Liberation Sans" w:hAnsi="Liberation Sans"/>
          <w:b/>
          <w:bCs/>
        </w:rPr>
      </w:pPr>
    </w:p>
    <w:p w:rsidR="00855EDC" w:rsidRDefault="00855EDC">
      <w:pPr>
        <w:jc w:val="both"/>
      </w:pPr>
      <w:r>
        <w:rPr>
          <w:rFonts w:ascii="Liberation Sans" w:hAnsi="Liberation Sans"/>
          <w:b/>
          <w:bCs/>
        </w:rPr>
        <w:t>Wymagania wstępne:</w:t>
      </w:r>
    </w:p>
    <w:p w:rsidR="00855EDC" w:rsidRPr="005D17BD" w:rsidRDefault="005D17BD">
      <w:pPr>
        <w:jc w:val="both"/>
        <w:rPr>
          <w:rFonts w:ascii="Arial" w:hAnsi="Arial" w:cs="Arial"/>
          <w:bCs/>
        </w:rPr>
      </w:pPr>
      <w:r w:rsidRPr="005D17BD">
        <w:rPr>
          <w:rFonts w:ascii="Arial" w:hAnsi="Arial" w:cs="Arial"/>
          <w:bCs/>
        </w:rPr>
        <w:t xml:space="preserve">Znajomość </w:t>
      </w:r>
      <w:r>
        <w:rPr>
          <w:rFonts w:ascii="Arial" w:hAnsi="Arial" w:cs="Arial"/>
          <w:bCs/>
        </w:rPr>
        <w:t>na bieżąco przekazywanego na zajęciach z niniejszego przedmiotu materiału, zgodnie z programem studiów</w:t>
      </w:r>
    </w:p>
    <w:p w:rsidR="005D17BD" w:rsidRDefault="005D17BD">
      <w:pPr>
        <w:jc w:val="both"/>
        <w:rPr>
          <w:rFonts w:ascii="Liberation Sans" w:hAnsi="Liberation Sans"/>
          <w:b/>
          <w:bCs/>
        </w:rPr>
      </w:pPr>
    </w:p>
    <w:p w:rsidR="00855EDC" w:rsidRDefault="00855EDC">
      <w:pPr>
        <w:jc w:val="both"/>
      </w:pPr>
      <w:r>
        <w:rPr>
          <w:rFonts w:ascii="Liberation Sans" w:hAnsi="Liberation Sans"/>
          <w:b/>
          <w:bCs/>
        </w:rPr>
        <w:t>Cele ćwiczenia:</w:t>
      </w:r>
    </w:p>
    <w:p w:rsidR="00855EDC" w:rsidRPr="005D17BD" w:rsidRDefault="005D17BD">
      <w:pPr>
        <w:jc w:val="both"/>
        <w:rPr>
          <w:rFonts w:ascii="Arial" w:hAnsi="Arial" w:cs="Arial"/>
          <w:bCs/>
        </w:rPr>
      </w:pPr>
      <w:r w:rsidRPr="005D17BD">
        <w:rPr>
          <w:rFonts w:ascii="Arial" w:hAnsi="Arial" w:cs="Arial"/>
          <w:bCs/>
        </w:rPr>
        <w:t>Zapozna</w:t>
      </w:r>
      <w:r>
        <w:rPr>
          <w:rFonts w:ascii="Arial" w:hAnsi="Arial" w:cs="Arial"/>
          <w:bCs/>
        </w:rPr>
        <w:t>nie się z danymi pomiarowymi siły rozpraszania wstecznego (</w:t>
      </w:r>
      <w:proofErr w:type="spellStart"/>
      <w:r>
        <w:rPr>
          <w:rFonts w:ascii="Arial" w:hAnsi="Arial" w:cs="Arial"/>
          <w:bCs/>
        </w:rPr>
        <w:t>backscattering</w:t>
      </w:r>
      <w:proofErr w:type="spellEnd"/>
      <w:r>
        <w:rPr>
          <w:rFonts w:ascii="Arial" w:hAnsi="Arial" w:cs="Arial"/>
          <w:bCs/>
        </w:rPr>
        <w:t xml:space="preserve"> </w:t>
      </w:r>
      <w:proofErr w:type="spellStart"/>
      <w:r>
        <w:rPr>
          <w:rFonts w:ascii="Arial" w:hAnsi="Arial" w:cs="Arial"/>
          <w:bCs/>
        </w:rPr>
        <w:t>strength</w:t>
      </w:r>
      <w:proofErr w:type="spellEnd"/>
      <w:r>
        <w:rPr>
          <w:rFonts w:ascii="Arial" w:hAnsi="Arial" w:cs="Arial"/>
          <w:bCs/>
        </w:rPr>
        <w:t xml:space="preserve"> - BSS) dna morskiego z sonaru wielowiązkowego i przeprowadzenie klasyfikacji rodzaju dna poprzez obliczenie parametrów charakteryzujących dno morskie i wykorzystanie podstawowych technik uczenia maszynowego</w:t>
      </w:r>
    </w:p>
    <w:p w:rsidR="005D17BD" w:rsidRDefault="005D17BD">
      <w:pPr>
        <w:jc w:val="both"/>
        <w:rPr>
          <w:rFonts w:ascii="Liberation Sans" w:hAnsi="Liberation Sans"/>
          <w:b/>
          <w:bCs/>
        </w:rPr>
      </w:pPr>
    </w:p>
    <w:p w:rsidR="00855EDC" w:rsidRDefault="00855EDC">
      <w:pPr>
        <w:jc w:val="both"/>
      </w:pPr>
      <w:r>
        <w:rPr>
          <w:rFonts w:ascii="Liberation Sans" w:hAnsi="Liberation Sans"/>
          <w:b/>
          <w:bCs/>
        </w:rPr>
        <w:t xml:space="preserve">Spodziewane efekty kształcenia </w:t>
      </w:r>
      <w:r w:rsidR="005D17BD">
        <w:rPr>
          <w:rFonts w:ascii="Liberation Sans" w:hAnsi="Liberation Sans"/>
          <w:b/>
          <w:bCs/>
        </w:rPr>
        <w:t>–</w:t>
      </w:r>
      <w:r>
        <w:rPr>
          <w:rFonts w:ascii="Liberation Sans" w:hAnsi="Liberation Sans"/>
          <w:b/>
          <w:bCs/>
        </w:rPr>
        <w:t xml:space="preserve"> umiejętności i kompetencje:</w:t>
      </w:r>
    </w:p>
    <w:p w:rsidR="005D17BD" w:rsidRPr="005D17BD" w:rsidRDefault="005D17BD" w:rsidP="005D17BD">
      <w:pPr>
        <w:numPr>
          <w:ilvl w:val="0"/>
          <w:numId w:val="1"/>
        </w:numPr>
        <w:jc w:val="both"/>
        <w:rPr>
          <w:rFonts w:ascii="Arial" w:hAnsi="Arial" w:cs="Arial"/>
        </w:rPr>
      </w:pPr>
      <w:r w:rsidRPr="005D17BD">
        <w:rPr>
          <w:rFonts w:ascii="Arial" w:hAnsi="Arial" w:cs="Arial"/>
        </w:rPr>
        <w:t>Student jest gotów do krytycznej oceny odbieranych treści oraz uznawania znaczenia wiedzy w rozwiązywaniu problemów z zakresu metod uczenia maszynowego stosowanych w badaniu Ziemi. [K7_K02]</w:t>
      </w:r>
    </w:p>
    <w:p w:rsidR="005D17BD" w:rsidRPr="005D17BD" w:rsidRDefault="005D17BD" w:rsidP="005D17BD">
      <w:pPr>
        <w:numPr>
          <w:ilvl w:val="0"/>
          <w:numId w:val="1"/>
        </w:numPr>
        <w:jc w:val="both"/>
        <w:rPr>
          <w:rFonts w:ascii="Arial" w:hAnsi="Arial" w:cs="Arial"/>
        </w:rPr>
      </w:pPr>
      <w:r w:rsidRPr="005D17BD">
        <w:rPr>
          <w:rFonts w:ascii="Arial" w:hAnsi="Arial" w:cs="Arial"/>
        </w:rPr>
        <w:t>Student potrafi dokonać krytycznej analizy dostępnych rozwiązań i dobrać właściwe rozwiązanie z zakresu uczenia maszynowego dla danego zagadnienia w obserwacji i badaniu Ziemi. [K7_U09]</w:t>
      </w:r>
    </w:p>
    <w:p w:rsidR="005D17BD" w:rsidRPr="005D17BD" w:rsidRDefault="005D17BD" w:rsidP="005D17BD">
      <w:pPr>
        <w:numPr>
          <w:ilvl w:val="0"/>
          <w:numId w:val="1"/>
        </w:numPr>
        <w:jc w:val="both"/>
        <w:rPr>
          <w:rFonts w:ascii="Arial" w:hAnsi="Arial" w:cs="Arial"/>
        </w:rPr>
      </w:pPr>
      <w:r w:rsidRPr="005D17BD">
        <w:rPr>
          <w:rFonts w:ascii="Arial" w:hAnsi="Arial" w:cs="Arial"/>
        </w:rPr>
        <w:t>Student jest przygotowany do stałej aktualizacji i poszerzania swojej wiedzy i umiejętności w zakresie metod uczenia maszynowego stosowanych w badaniu Ziemi. [K7_U10]</w:t>
      </w:r>
    </w:p>
    <w:p w:rsidR="00855EDC" w:rsidRDefault="00855EDC">
      <w:pPr>
        <w:jc w:val="both"/>
        <w:rPr>
          <w:rFonts w:ascii="Liberation Sans" w:hAnsi="Liberation Sans"/>
          <w:b/>
          <w:bCs/>
        </w:rPr>
      </w:pPr>
    </w:p>
    <w:p w:rsidR="00855EDC" w:rsidRDefault="00855EDC">
      <w:pPr>
        <w:jc w:val="both"/>
      </w:pPr>
      <w:r>
        <w:rPr>
          <w:rFonts w:ascii="Liberation Sans" w:hAnsi="Liberation Sans"/>
          <w:b/>
          <w:bCs/>
        </w:rPr>
        <w:t>Metody dydaktyczne:</w:t>
      </w:r>
    </w:p>
    <w:p w:rsidR="005D17BD" w:rsidRPr="005D17BD" w:rsidRDefault="005D17BD" w:rsidP="005D17BD">
      <w:pPr>
        <w:rPr>
          <w:rFonts w:ascii="Arial" w:hAnsi="Arial" w:cs="Arial"/>
        </w:rPr>
      </w:pPr>
      <w:r w:rsidRPr="005D17BD">
        <w:rPr>
          <w:rFonts w:ascii="Arial" w:hAnsi="Arial" w:cs="Arial"/>
        </w:rPr>
        <w:t>Praktyczna działalność studentów - laboratorium</w:t>
      </w:r>
    </w:p>
    <w:p w:rsidR="00855EDC" w:rsidRDefault="00855EDC">
      <w:pPr>
        <w:jc w:val="both"/>
        <w:rPr>
          <w:rFonts w:ascii="Liberation Sans" w:hAnsi="Liberation Sans"/>
          <w:b/>
          <w:bCs/>
        </w:rPr>
      </w:pPr>
    </w:p>
    <w:p w:rsidR="00855EDC" w:rsidRDefault="00855EDC">
      <w:pPr>
        <w:jc w:val="both"/>
      </w:pPr>
      <w:r>
        <w:rPr>
          <w:rFonts w:ascii="Liberation Sans" w:hAnsi="Liberation Sans"/>
          <w:b/>
          <w:bCs/>
        </w:rPr>
        <w:t>Zasady oceniania/warunek zaliczenia ćwiczenia</w:t>
      </w:r>
    </w:p>
    <w:p w:rsidR="005D17BD" w:rsidRPr="005D17BD" w:rsidRDefault="005D17BD" w:rsidP="005D17BD">
      <w:pPr>
        <w:jc w:val="both"/>
        <w:rPr>
          <w:rFonts w:ascii="Arial" w:hAnsi="Arial" w:cs="Arial"/>
        </w:rPr>
      </w:pPr>
      <w:r w:rsidRPr="005D17BD">
        <w:rPr>
          <w:rFonts w:ascii="Arial" w:hAnsi="Arial" w:cs="Arial"/>
        </w:rPr>
        <w:t xml:space="preserve">Każdy element laboratorium posiada przypisane punkty za jego wykonanie. Maksymalna liczba punktów to 5. Warunkiem zaliczenia laboratorium jest uzyskanie minimum 2.5 </w:t>
      </w:r>
      <w:r>
        <w:rPr>
          <w:rFonts w:ascii="Arial" w:hAnsi="Arial" w:cs="Arial"/>
        </w:rPr>
        <w:t>pkt. Niektóre elementy ćwiczenia są opcjonalne, ale pozwalają one na uzyskanie wyższej punktacji.</w:t>
      </w:r>
      <w:r w:rsidR="004F6E93">
        <w:rPr>
          <w:rFonts w:ascii="Arial" w:hAnsi="Arial" w:cs="Arial"/>
        </w:rPr>
        <w:t xml:space="preserve"> W wyjątkowych przypadkach dopuszcza się uzyskanie przez studenta liczby punktów większej niż 5.</w:t>
      </w:r>
    </w:p>
    <w:p w:rsidR="00855EDC" w:rsidRDefault="00855EDC">
      <w:pPr>
        <w:jc w:val="both"/>
        <w:rPr>
          <w:rFonts w:ascii="Liberation Sans" w:hAnsi="Liberation Sans"/>
          <w:b/>
          <w:bCs/>
        </w:rPr>
      </w:pPr>
    </w:p>
    <w:p w:rsidR="00855EDC" w:rsidRDefault="00855EDC">
      <w:pPr>
        <w:jc w:val="both"/>
      </w:pPr>
      <w:r>
        <w:rPr>
          <w:rFonts w:ascii="Liberation Sans" w:hAnsi="Liberation Sans"/>
          <w:b/>
          <w:bCs/>
        </w:rPr>
        <w:t>Wykaz literatury podstawowej do ćwiczenia:</w:t>
      </w:r>
    </w:p>
    <w:p w:rsidR="00855EDC" w:rsidRDefault="003C4012" w:rsidP="002E0732">
      <w:pPr>
        <w:numPr>
          <w:ilvl w:val="0"/>
          <w:numId w:val="2"/>
        </w:numPr>
        <w:jc w:val="both"/>
        <w:rPr>
          <w:rFonts w:ascii="Arial" w:hAnsi="Arial" w:cs="Arial"/>
        </w:rPr>
      </w:pPr>
      <w:hyperlink r:id="rId11" w:history="1">
        <w:r w:rsidR="002E0732" w:rsidRPr="002E0732">
          <w:rPr>
            <w:rStyle w:val="Hipercze"/>
            <w:rFonts w:ascii="Arial" w:hAnsi="Arial" w:cs="Arial"/>
          </w:rPr>
          <w:t>Dokumentacja oprogramowania MATLAB (link)</w:t>
        </w:r>
      </w:hyperlink>
    </w:p>
    <w:p w:rsidR="002E0732" w:rsidRPr="002E0732" w:rsidRDefault="002E0732" w:rsidP="002E0732">
      <w:pPr>
        <w:numPr>
          <w:ilvl w:val="0"/>
          <w:numId w:val="2"/>
        </w:numPr>
        <w:jc w:val="both"/>
        <w:rPr>
          <w:rFonts w:ascii="Arial" w:hAnsi="Arial" w:cs="Arial"/>
        </w:rPr>
      </w:pPr>
      <w:r>
        <w:rPr>
          <w:rFonts w:ascii="Arial" w:hAnsi="Arial" w:cs="Arial"/>
        </w:rPr>
        <w:t xml:space="preserve">W przypadku korzystania z oprogramowania </w:t>
      </w:r>
      <w:proofErr w:type="spellStart"/>
      <w:r>
        <w:rPr>
          <w:rFonts w:ascii="Arial" w:hAnsi="Arial" w:cs="Arial"/>
        </w:rPr>
        <w:t>Octave</w:t>
      </w:r>
      <w:proofErr w:type="spellEnd"/>
      <w:r>
        <w:rPr>
          <w:rFonts w:ascii="Arial" w:hAnsi="Arial" w:cs="Arial"/>
        </w:rPr>
        <w:t xml:space="preserve"> - </w:t>
      </w:r>
      <w:hyperlink r:id="rId12" w:history="1">
        <w:r w:rsidRPr="002E0732">
          <w:rPr>
            <w:rStyle w:val="Hipercze"/>
            <w:rFonts w:ascii="Arial" w:hAnsi="Arial" w:cs="Arial"/>
          </w:rPr>
          <w:t xml:space="preserve">dokumentacja oprogramowania </w:t>
        </w:r>
        <w:proofErr w:type="spellStart"/>
        <w:r w:rsidRPr="002E0732">
          <w:rPr>
            <w:rStyle w:val="Hipercze"/>
            <w:rFonts w:ascii="Arial" w:hAnsi="Arial" w:cs="Arial"/>
          </w:rPr>
          <w:t>Octave</w:t>
        </w:r>
        <w:proofErr w:type="spellEnd"/>
        <w:r w:rsidRPr="002E0732">
          <w:rPr>
            <w:rStyle w:val="Hipercze"/>
            <w:rFonts w:ascii="Arial" w:hAnsi="Arial" w:cs="Arial"/>
          </w:rPr>
          <w:t xml:space="preserve"> (link)</w:t>
        </w:r>
      </w:hyperlink>
    </w:p>
    <w:p w:rsidR="002E0732" w:rsidRPr="002E0732" w:rsidRDefault="002E0732">
      <w:pPr>
        <w:jc w:val="both"/>
        <w:rPr>
          <w:rFonts w:ascii="Arial" w:hAnsi="Arial" w:cs="Arial"/>
        </w:rPr>
      </w:pPr>
    </w:p>
    <w:p w:rsidR="00855EDC" w:rsidRDefault="00C410D1">
      <w:pPr>
        <w:jc w:val="both"/>
      </w:pPr>
      <w:r>
        <w:rPr>
          <w:rFonts w:ascii="Liberation Sans" w:hAnsi="Liberation Sans"/>
          <w:b/>
          <w:bCs/>
          <w:sz w:val="28"/>
          <w:szCs w:val="28"/>
        </w:rPr>
        <w:br w:type="page"/>
      </w:r>
      <w:r w:rsidR="00855EDC">
        <w:rPr>
          <w:rFonts w:ascii="Liberation Sans" w:hAnsi="Liberation Sans"/>
          <w:b/>
          <w:bCs/>
          <w:sz w:val="28"/>
          <w:szCs w:val="28"/>
        </w:rPr>
        <w:lastRenderedPageBreak/>
        <w:t>2. Przebieg ćwiczenia</w:t>
      </w:r>
    </w:p>
    <w:p w:rsidR="00855EDC" w:rsidRDefault="00855EDC">
      <w:pPr>
        <w:jc w:val="both"/>
        <w:rPr>
          <w:rFonts w:ascii="Arial" w:hAnsi="Arial" w:cs="Arial"/>
          <w:bCs/>
        </w:rPr>
      </w:pPr>
    </w:p>
    <w:p w:rsidR="00FF35C3" w:rsidRDefault="00FF35C3">
      <w:pPr>
        <w:jc w:val="both"/>
        <w:rPr>
          <w:rFonts w:ascii="Arial" w:hAnsi="Arial" w:cs="Arial"/>
          <w:bCs/>
        </w:rPr>
      </w:pPr>
      <w:r>
        <w:rPr>
          <w:rFonts w:ascii="Arial" w:hAnsi="Arial" w:cs="Arial"/>
          <w:bCs/>
        </w:rPr>
        <w:t>W niniejszym punkcie krótko opisano zadania</w:t>
      </w:r>
      <w:r w:rsidR="00CD568B">
        <w:rPr>
          <w:rFonts w:ascii="Arial" w:hAnsi="Arial" w:cs="Arial"/>
          <w:bCs/>
        </w:rPr>
        <w:t>,</w:t>
      </w:r>
      <w:r>
        <w:rPr>
          <w:rFonts w:ascii="Arial" w:hAnsi="Arial" w:cs="Arial"/>
          <w:bCs/>
        </w:rPr>
        <w:t xml:space="preserve"> </w:t>
      </w:r>
      <w:r w:rsidR="00CD568B">
        <w:rPr>
          <w:rFonts w:ascii="Arial" w:hAnsi="Arial" w:cs="Arial"/>
          <w:bCs/>
        </w:rPr>
        <w:t xml:space="preserve">jakie </w:t>
      </w:r>
      <w:r>
        <w:rPr>
          <w:rFonts w:ascii="Arial" w:hAnsi="Arial" w:cs="Arial"/>
          <w:bCs/>
        </w:rPr>
        <w:t>należy wykonać aby zrealizować to ćwiczenie. Bardziej szczegółowe informacje na temat tych zadań i sposobu ich wykonania zawarto w punkcie następnym.</w:t>
      </w:r>
    </w:p>
    <w:p w:rsidR="00FF35C3" w:rsidRDefault="00FF35C3">
      <w:pPr>
        <w:jc w:val="both"/>
        <w:rPr>
          <w:rFonts w:ascii="Arial" w:hAnsi="Arial" w:cs="Arial"/>
          <w:bCs/>
        </w:rPr>
      </w:pPr>
    </w:p>
    <w:p w:rsidR="00FF35C3" w:rsidRDefault="00FF35C3">
      <w:pPr>
        <w:jc w:val="both"/>
        <w:rPr>
          <w:rFonts w:ascii="Arial" w:hAnsi="Arial" w:cs="Arial"/>
          <w:bCs/>
        </w:rPr>
      </w:pPr>
      <w:r>
        <w:rPr>
          <w:rFonts w:ascii="Arial" w:hAnsi="Arial" w:cs="Arial"/>
          <w:bCs/>
        </w:rPr>
        <w:t>Przed przystąpieniem do ćwiczenia należy:</w:t>
      </w:r>
    </w:p>
    <w:p w:rsidR="00FF35C3" w:rsidRDefault="00FF35C3">
      <w:pPr>
        <w:jc w:val="both"/>
        <w:rPr>
          <w:rFonts w:ascii="Arial" w:hAnsi="Arial" w:cs="Arial"/>
          <w:bCs/>
        </w:rPr>
      </w:pPr>
      <w:r>
        <w:rPr>
          <w:rFonts w:ascii="Arial" w:hAnsi="Arial" w:cs="Arial"/>
          <w:bCs/>
        </w:rPr>
        <w:t xml:space="preserve">1. </w:t>
      </w:r>
      <w:r w:rsidR="000415EA">
        <w:rPr>
          <w:rFonts w:ascii="Arial" w:hAnsi="Arial" w:cs="Arial"/>
          <w:bCs/>
        </w:rPr>
        <w:t>W przypadku realizacji ćwiczenia lub części ćwiczenia na swoim komputerze należy z</w:t>
      </w:r>
      <w:r>
        <w:rPr>
          <w:rFonts w:ascii="Arial" w:hAnsi="Arial" w:cs="Arial"/>
          <w:bCs/>
        </w:rPr>
        <w:t xml:space="preserve">ainstalować </w:t>
      </w:r>
      <w:bookmarkStart w:id="0" w:name="_GoBack"/>
      <w:bookmarkEnd w:id="0"/>
      <w:r>
        <w:rPr>
          <w:rFonts w:ascii="Arial" w:hAnsi="Arial" w:cs="Arial"/>
          <w:bCs/>
        </w:rPr>
        <w:t>oprogramowanie MATLAB (lub w inny sposób uzyskać dostęp do niego). Studenci i pracownicy Politechniki Gdańskiej mają prawo nieodpłatnego użytkowania tego oprogramowania. Instrukcja nt. w jaki sposób należ</w:t>
      </w:r>
      <w:r w:rsidR="0076607F">
        <w:rPr>
          <w:rFonts w:ascii="Arial" w:hAnsi="Arial" w:cs="Arial"/>
          <w:bCs/>
        </w:rPr>
        <w:t>y</w:t>
      </w:r>
      <w:r>
        <w:rPr>
          <w:rFonts w:ascii="Arial" w:hAnsi="Arial" w:cs="Arial"/>
          <w:bCs/>
        </w:rPr>
        <w:t xml:space="preserve"> to oprogramowanie po</w:t>
      </w:r>
      <w:r w:rsidR="00997978">
        <w:rPr>
          <w:rFonts w:ascii="Arial" w:hAnsi="Arial" w:cs="Arial"/>
          <w:bCs/>
        </w:rPr>
        <w:t>b</w:t>
      </w:r>
      <w:r>
        <w:rPr>
          <w:rFonts w:ascii="Arial" w:hAnsi="Arial" w:cs="Arial"/>
          <w:bCs/>
        </w:rPr>
        <w:t>rać oraz uaktywnić dla siebie licencję umożliwiającą jego użytkowanie, znajduje się</w:t>
      </w:r>
      <w:r w:rsidR="001259B7">
        <w:rPr>
          <w:rFonts w:ascii="Arial" w:hAnsi="Arial" w:cs="Arial"/>
          <w:bCs/>
        </w:rPr>
        <w:t xml:space="preserve"> </w:t>
      </w:r>
      <w:hyperlink r:id="rId13" w:history="1">
        <w:r w:rsidR="001259B7" w:rsidRPr="001259B7">
          <w:rPr>
            <w:rStyle w:val="Hipercze"/>
            <w:rFonts w:ascii="Arial" w:hAnsi="Arial" w:cs="Arial"/>
            <w:bCs/>
          </w:rPr>
          <w:t>tutaj</w:t>
        </w:r>
      </w:hyperlink>
      <w:r w:rsidR="001259B7">
        <w:rPr>
          <w:rFonts w:ascii="Arial" w:hAnsi="Arial" w:cs="Arial"/>
          <w:bCs/>
        </w:rPr>
        <w:t>.</w:t>
      </w:r>
    </w:p>
    <w:p w:rsidR="00FF35C3" w:rsidRDefault="00FF35C3">
      <w:pPr>
        <w:jc w:val="both"/>
        <w:rPr>
          <w:rFonts w:ascii="Arial" w:hAnsi="Arial" w:cs="Arial"/>
          <w:bCs/>
        </w:rPr>
      </w:pPr>
      <w:r>
        <w:rPr>
          <w:rFonts w:ascii="Arial" w:hAnsi="Arial" w:cs="Arial"/>
          <w:bCs/>
        </w:rPr>
        <w:t xml:space="preserve">1a. Alternatywnie, można zainstalować sobie oprogramowanie </w:t>
      </w:r>
      <w:hyperlink r:id="rId14" w:history="1">
        <w:r w:rsidR="001259B7">
          <w:rPr>
            <w:rStyle w:val="Hipercze"/>
            <w:rFonts w:ascii="Arial" w:hAnsi="Arial" w:cs="Arial"/>
            <w:bCs/>
          </w:rPr>
          <w:t xml:space="preserve">GNU </w:t>
        </w:r>
        <w:proofErr w:type="spellStart"/>
        <w:r w:rsidR="001259B7">
          <w:rPr>
            <w:rStyle w:val="Hipercze"/>
            <w:rFonts w:ascii="Arial" w:hAnsi="Arial" w:cs="Arial"/>
            <w:bCs/>
          </w:rPr>
          <w:t>O</w:t>
        </w:r>
        <w:r w:rsidR="001259B7" w:rsidRPr="001259B7">
          <w:rPr>
            <w:rStyle w:val="Hipercze"/>
            <w:rFonts w:ascii="Arial" w:hAnsi="Arial" w:cs="Arial"/>
            <w:bCs/>
          </w:rPr>
          <w:t>ctave</w:t>
        </w:r>
        <w:proofErr w:type="spellEnd"/>
      </w:hyperlink>
      <w:r>
        <w:rPr>
          <w:rFonts w:ascii="Arial" w:hAnsi="Arial" w:cs="Arial"/>
          <w:bCs/>
        </w:rPr>
        <w:t xml:space="preserve"> i w oparciu o nie zrealizować to ćwiczenie. </w:t>
      </w:r>
      <w:proofErr w:type="spellStart"/>
      <w:r>
        <w:rPr>
          <w:rFonts w:ascii="Arial" w:hAnsi="Arial" w:cs="Arial"/>
          <w:bCs/>
        </w:rPr>
        <w:t>Octave</w:t>
      </w:r>
      <w:proofErr w:type="spellEnd"/>
      <w:r>
        <w:rPr>
          <w:rFonts w:ascii="Arial" w:hAnsi="Arial" w:cs="Arial"/>
          <w:bCs/>
        </w:rPr>
        <w:t xml:space="preserve"> jest w pełni zgodne </w:t>
      </w:r>
      <w:r w:rsidR="00657CAE">
        <w:rPr>
          <w:rFonts w:ascii="Arial" w:hAnsi="Arial" w:cs="Arial"/>
          <w:bCs/>
        </w:rPr>
        <w:t xml:space="preserve">z </w:t>
      </w:r>
      <w:r>
        <w:rPr>
          <w:rFonts w:ascii="Arial" w:hAnsi="Arial" w:cs="Arial"/>
          <w:bCs/>
        </w:rPr>
        <w:t>oprogramowanie</w:t>
      </w:r>
      <w:r w:rsidR="003748EA">
        <w:rPr>
          <w:rFonts w:ascii="Arial" w:hAnsi="Arial" w:cs="Arial"/>
          <w:bCs/>
        </w:rPr>
        <w:t>m</w:t>
      </w:r>
      <w:r>
        <w:rPr>
          <w:rFonts w:ascii="Arial" w:hAnsi="Arial" w:cs="Arial"/>
          <w:bCs/>
        </w:rPr>
        <w:t xml:space="preserve"> MATLAB, a przynajmniej w zakresie umożliwiającym realizację tego ćwiczenia.</w:t>
      </w:r>
    </w:p>
    <w:p w:rsidR="00FF35C3" w:rsidRDefault="00FF35C3">
      <w:pPr>
        <w:jc w:val="both"/>
        <w:rPr>
          <w:rFonts w:ascii="Arial" w:hAnsi="Arial" w:cs="Arial"/>
          <w:bCs/>
        </w:rPr>
      </w:pPr>
      <w:r>
        <w:rPr>
          <w:rFonts w:ascii="Arial" w:hAnsi="Arial" w:cs="Arial"/>
          <w:bCs/>
        </w:rPr>
        <w:t>2. Skopiować na swój komputer pliki potrzebne do realizacji tego ćwiczenia, udostępnione wraz z niniejszą instrukcją.</w:t>
      </w:r>
    </w:p>
    <w:p w:rsidR="00D74C87" w:rsidRDefault="00D74C87">
      <w:pPr>
        <w:jc w:val="both"/>
        <w:rPr>
          <w:rFonts w:ascii="Arial" w:hAnsi="Arial" w:cs="Arial"/>
          <w:bCs/>
        </w:rPr>
      </w:pPr>
    </w:p>
    <w:p w:rsidR="00D74C87" w:rsidRDefault="00D74C87">
      <w:pPr>
        <w:jc w:val="both"/>
        <w:rPr>
          <w:rFonts w:ascii="Arial" w:hAnsi="Arial" w:cs="Arial"/>
          <w:bCs/>
        </w:rPr>
      </w:pPr>
      <w:r>
        <w:rPr>
          <w:rFonts w:ascii="Arial" w:hAnsi="Arial" w:cs="Arial"/>
          <w:bCs/>
        </w:rPr>
        <w:t>Zadania do wykonania:</w:t>
      </w:r>
    </w:p>
    <w:p w:rsidR="003748EA" w:rsidRDefault="003748EA">
      <w:pPr>
        <w:jc w:val="both"/>
        <w:rPr>
          <w:rFonts w:ascii="Arial" w:hAnsi="Arial" w:cs="Arial"/>
          <w:bCs/>
        </w:rPr>
      </w:pPr>
    </w:p>
    <w:p w:rsidR="00D74C87" w:rsidRDefault="00D74C87">
      <w:pPr>
        <w:jc w:val="both"/>
        <w:rPr>
          <w:rFonts w:ascii="Arial" w:hAnsi="Arial" w:cs="Arial"/>
          <w:bCs/>
        </w:rPr>
      </w:pPr>
      <w:r>
        <w:rPr>
          <w:rFonts w:ascii="Arial" w:hAnsi="Arial" w:cs="Arial"/>
          <w:bCs/>
        </w:rPr>
        <w:t>1.</w:t>
      </w:r>
      <w:r w:rsidR="002A41AF">
        <w:rPr>
          <w:rFonts w:ascii="Arial" w:hAnsi="Arial" w:cs="Arial"/>
          <w:bCs/>
        </w:rPr>
        <w:t xml:space="preserve"> Wczytać do </w:t>
      </w:r>
      <w:proofErr w:type="spellStart"/>
      <w:r w:rsidR="002A41AF">
        <w:rPr>
          <w:rFonts w:ascii="Arial" w:hAnsi="Arial" w:cs="Arial"/>
          <w:bCs/>
        </w:rPr>
        <w:t>MATLABa</w:t>
      </w:r>
      <w:proofErr w:type="spellEnd"/>
      <w:r w:rsidR="002A41AF">
        <w:rPr>
          <w:rFonts w:ascii="Arial" w:hAnsi="Arial" w:cs="Arial"/>
          <w:bCs/>
        </w:rPr>
        <w:t xml:space="preserve"> i zapoznać się ze znajdującymi się w pliku </w:t>
      </w:r>
      <w:proofErr w:type="spellStart"/>
      <w:r w:rsidR="002A41AF">
        <w:rPr>
          <w:rFonts w:ascii="Arial" w:hAnsi="Arial" w:cs="Arial"/>
          <w:bCs/>
        </w:rPr>
        <w:t>dane_bss</w:t>
      </w:r>
      <w:r w:rsidR="00C54366">
        <w:rPr>
          <w:rFonts w:ascii="Arial" w:hAnsi="Arial" w:cs="Arial"/>
          <w:bCs/>
        </w:rPr>
        <w:t>.mat</w:t>
      </w:r>
      <w:proofErr w:type="spellEnd"/>
      <w:r w:rsidR="00421D0B">
        <w:rPr>
          <w:rFonts w:ascii="Arial" w:hAnsi="Arial" w:cs="Arial"/>
          <w:bCs/>
        </w:rPr>
        <w:t xml:space="preserve"> </w:t>
      </w:r>
      <w:r w:rsidR="002A41AF">
        <w:rPr>
          <w:rFonts w:ascii="Arial" w:hAnsi="Arial" w:cs="Arial"/>
          <w:bCs/>
        </w:rPr>
        <w:t>zapisami wartości siły rozpraszania wstecznego dna morskiego (BSS) zarejestrowanymi za pomocą sonaru wielowiązkowego</w:t>
      </w:r>
      <w:r w:rsidR="00913004">
        <w:rPr>
          <w:rFonts w:ascii="Arial" w:hAnsi="Arial" w:cs="Arial"/>
          <w:bCs/>
        </w:rPr>
        <w:t>, dla czterech typów dna</w:t>
      </w:r>
      <w:r w:rsidR="002A41AF">
        <w:rPr>
          <w:rFonts w:ascii="Arial" w:hAnsi="Arial" w:cs="Arial"/>
          <w:bCs/>
        </w:rPr>
        <w:t xml:space="preserve">. Najlepiej wykonać to posługując się </w:t>
      </w:r>
      <w:r w:rsidR="00C44C69">
        <w:rPr>
          <w:rFonts w:ascii="Arial" w:hAnsi="Arial" w:cs="Arial"/>
          <w:bCs/>
        </w:rPr>
        <w:t xml:space="preserve">dostarczonym </w:t>
      </w:r>
      <w:r w:rsidR="002A41AF">
        <w:rPr>
          <w:rFonts w:ascii="Arial" w:hAnsi="Arial" w:cs="Arial"/>
          <w:bCs/>
        </w:rPr>
        <w:t xml:space="preserve">skryptem </w:t>
      </w:r>
      <w:proofErr w:type="spellStart"/>
      <w:r w:rsidR="002A41AF">
        <w:rPr>
          <w:rFonts w:ascii="Arial" w:hAnsi="Arial" w:cs="Arial"/>
          <w:bCs/>
        </w:rPr>
        <w:t>vbss.m</w:t>
      </w:r>
      <w:proofErr w:type="spellEnd"/>
      <w:r w:rsidR="002A41AF">
        <w:rPr>
          <w:rFonts w:ascii="Arial" w:hAnsi="Arial" w:cs="Arial"/>
          <w:bCs/>
        </w:rPr>
        <w:t>.</w:t>
      </w:r>
    </w:p>
    <w:p w:rsidR="00FD4A13" w:rsidRDefault="00FD4A13">
      <w:pPr>
        <w:jc w:val="both"/>
        <w:rPr>
          <w:rFonts w:ascii="Arial" w:hAnsi="Arial" w:cs="Arial"/>
          <w:bCs/>
        </w:rPr>
      </w:pPr>
      <w:r>
        <w:rPr>
          <w:rFonts w:ascii="Arial" w:hAnsi="Arial" w:cs="Arial"/>
          <w:bCs/>
        </w:rPr>
        <w:t>Punktacja: 0,5 pkt.</w:t>
      </w:r>
    </w:p>
    <w:p w:rsidR="00FD4A13" w:rsidRDefault="00FD4A13">
      <w:pPr>
        <w:jc w:val="both"/>
        <w:rPr>
          <w:rFonts w:ascii="Arial" w:hAnsi="Arial" w:cs="Arial"/>
          <w:bCs/>
        </w:rPr>
      </w:pPr>
    </w:p>
    <w:p w:rsidR="002A41AF" w:rsidRDefault="002A41AF">
      <w:pPr>
        <w:jc w:val="both"/>
        <w:rPr>
          <w:rFonts w:ascii="Arial" w:hAnsi="Arial" w:cs="Arial"/>
          <w:bCs/>
        </w:rPr>
      </w:pPr>
      <w:r>
        <w:rPr>
          <w:rFonts w:ascii="Arial" w:hAnsi="Arial" w:cs="Arial"/>
          <w:bCs/>
        </w:rPr>
        <w:t>2. </w:t>
      </w:r>
      <w:r w:rsidR="002E2F0F">
        <w:rPr>
          <w:rFonts w:ascii="Arial" w:hAnsi="Arial" w:cs="Arial"/>
          <w:bCs/>
        </w:rPr>
        <w:t xml:space="preserve">Dokonać obliczeń, dla poszczególnych sondowań, parametrów pozwalających na ich użycie w procesie klasyfikacji. Zakładamy, że 1 „obiekt” w niniejszym zadaniu klasyfikacyjnym to jedno sondowanie, </w:t>
      </w:r>
      <w:proofErr w:type="spellStart"/>
      <w:r w:rsidR="002E2F0F">
        <w:rPr>
          <w:rFonts w:ascii="Arial" w:hAnsi="Arial" w:cs="Arial"/>
          <w:bCs/>
        </w:rPr>
        <w:t>tj</w:t>
      </w:r>
      <w:proofErr w:type="spellEnd"/>
      <w:r w:rsidR="002E2F0F">
        <w:rPr>
          <w:rFonts w:ascii="Arial" w:hAnsi="Arial" w:cs="Arial"/>
          <w:bCs/>
        </w:rPr>
        <w:t xml:space="preserve">, 1 pozioma linia w obrazie jak na Rys. 2, gdzie na osi poziomej są numery poszczególnych wiązek sonaru (schemat geometrii sondowania – Rys. 1), a na osi pionowej – numery poszczególnych sondowań. Skrypty obliczające przykładowe parametry dla sondowań to: </w:t>
      </w:r>
      <w:proofErr w:type="spellStart"/>
      <w:r w:rsidR="002E2F0F">
        <w:rPr>
          <w:rFonts w:ascii="Arial" w:hAnsi="Arial" w:cs="Arial"/>
          <w:bCs/>
        </w:rPr>
        <w:t>obl_srednia.m</w:t>
      </w:r>
      <w:proofErr w:type="spellEnd"/>
      <w:r w:rsidR="002E2F0F">
        <w:rPr>
          <w:rFonts w:ascii="Arial" w:hAnsi="Arial" w:cs="Arial"/>
          <w:bCs/>
        </w:rPr>
        <w:t xml:space="preserve"> (obliczenie wartości średniej BSS dla zadanego przedziału numerów wiązek), </w:t>
      </w:r>
      <w:proofErr w:type="spellStart"/>
      <w:r w:rsidR="002E2F0F">
        <w:rPr>
          <w:rFonts w:ascii="Arial" w:hAnsi="Arial" w:cs="Arial"/>
          <w:bCs/>
        </w:rPr>
        <w:t>obl_spadek.m</w:t>
      </w:r>
      <w:proofErr w:type="spellEnd"/>
      <w:r w:rsidR="007D02C9">
        <w:rPr>
          <w:rFonts w:ascii="Arial" w:hAnsi="Arial" w:cs="Arial"/>
          <w:bCs/>
        </w:rPr>
        <w:t xml:space="preserve"> (obliczenie różnicy BSS dla 2 zadanych numerów wiązek), </w:t>
      </w:r>
      <w:proofErr w:type="spellStart"/>
      <w:r w:rsidR="007D02C9">
        <w:rPr>
          <w:rFonts w:ascii="Arial" w:hAnsi="Arial" w:cs="Arial"/>
          <w:bCs/>
        </w:rPr>
        <w:t>obl_GLCM_entr_spoj.m</w:t>
      </w:r>
      <w:proofErr w:type="spellEnd"/>
      <w:r w:rsidR="007D02C9">
        <w:rPr>
          <w:rFonts w:ascii="Arial" w:hAnsi="Arial" w:cs="Arial"/>
          <w:bCs/>
        </w:rPr>
        <w:t xml:space="preserve"> (obliczenie parametrów teksturowych opartych na macierzy wspólnych wystąpień GLCM: entropia i spójność lokalna).</w:t>
      </w:r>
    </w:p>
    <w:p w:rsidR="002E2F0F" w:rsidRDefault="002E2F0F">
      <w:pPr>
        <w:jc w:val="both"/>
        <w:rPr>
          <w:rFonts w:ascii="Arial" w:hAnsi="Arial" w:cs="Arial"/>
          <w:bCs/>
        </w:rPr>
      </w:pPr>
      <w:r>
        <w:rPr>
          <w:rFonts w:ascii="Arial" w:hAnsi="Arial" w:cs="Arial"/>
          <w:bCs/>
        </w:rPr>
        <w:t>Należy:</w:t>
      </w:r>
    </w:p>
    <w:p w:rsidR="002E2F0F" w:rsidRDefault="002E2F0F">
      <w:pPr>
        <w:jc w:val="both"/>
        <w:rPr>
          <w:rFonts w:ascii="Arial" w:hAnsi="Arial" w:cs="Arial"/>
          <w:bCs/>
        </w:rPr>
      </w:pPr>
      <w:r>
        <w:rPr>
          <w:rFonts w:ascii="Arial" w:hAnsi="Arial" w:cs="Arial"/>
          <w:bCs/>
        </w:rPr>
        <w:t xml:space="preserve">2a. </w:t>
      </w:r>
      <w:r w:rsidR="007D02C9">
        <w:rPr>
          <w:rFonts w:ascii="Arial" w:hAnsi="Arial" w:cs="Arial"/>
          <w:bCs/>
        </w:rPr>
        <w:t>Dokonać obliczeń różnych parametrów dla sondowań:</w:t>
      </w:r>
    </w:p>
    <w:p w:rsidR="002E2F0F" w:rsidRDefault="003344E5">
      <w:pPr>
        <w:jc w:val="both"/>
        <w:rPr>
          <w:rFonts w:ascii="Arial" w:hAnsi="Arial" w:cs="Arial"/>
          <w:bCs/>
        </w:rPr>
      </w:pPr>
      <w:r>
        <w:rPr>
          <w:rFonts w:ascii="Arial" w:hAnsi="Arial" w:cs="Arial"/>
          <w:bCs/>
        </w:rPr>
        <w:lastRenderedPageBreak/>
        <w:t>1)</w:t>
      </w:r>
      <w:r w:rsidR="007D02C9">
        <w:rPr>
          <w:rFonts w:ascii="Arial" w:hAnsi="Arial" w:cs="Arial"/>
          <w:bCs/>
        </w:rPr>
        <w:t xml:space="preserve"> zapoznać się działaniem i wynikami ww. skryptów i dokonać obliczeń dla różnych ustawień dotyczących szczegółów ich działania, np. dla jakiego zakresu wiązek liczymy, dla ilu poziomów szarości itp. w przypadku </w:t>
      </w:r>
      <w:r w:rsidR="006A1B2B">
        <w:rPr>
          <w:rFonts w:ascii="Arial" w:hAnsi="Arial" w:cs="Arial"/>
          <w:bCs/>
        </w:rPr>
        <w:t>parametrów opartych na GLCM, itp.</w:t>
      </w:r>
      <w:r>
        <w:rPr>
          <w:rFonts w:ascii="Arial" w:hAnsi="Arial" w:cs="Arial"/>
          <w:bCs/>
        </w:rPr>
        <w:t>,</w:t>
      </w:r>
    </w:p>
    <w:p w:rsidR="002E2F0F" w:rsidRDefault="003344E5">
      <w:pPr>
        <w:jc w:val="both"/>
        <w:rPr>
          <w:rFonts w:ascii="Arial" w:hAnsi="Arial" w:cs="Arial"/>
          <w:bCs/>
        </w:rPr>
      </w:pPr>
      <w:r>
        <w:rPr>
          <w:rFonts w:ascii="Arial" w:hAnsi="Arial" w:cs="Arial"/>
          <w:bCs/>
        </w:rPr>
        <w:t>2)</w:t>
      </w:r>
      <w:r w:rsidR="006A1B2B">
        <w:rPr>
          <w:rFonts w:ascii="Arial" w:hAnsi="Arial" w:cs="Arial"/>
          <w:bCs/>
        </w:rPr>
        <w:t xml:space="preserve"> </w:t>
      </w:r>
      <w:r w:rsidR="00BB3EC3">
        <w:rPr>
          <w:rFonts w:ascii="Arial" w:hAnsi="Arial" w:cs="Arial"/>
          <w:bCs/>
        </w:rPr>
        <w:t xml:space="preserve">(opcjonalnie) </w:t>
      </w:r>
      <w:r w:rsidR="006A1B2B">
        <w:rPr>
          <w:rFonts w:ascii="Arial" w:hAnsi="Arial" w:cs="Arial"/>
          <w:bCs/>
        </w:rPr>
        <w:t>zaproponować inne parametry (np. odchylenie standardowe wartości BSS dla danego sondowania analogicznie do średniej, inne parametry oparte na GLCM, inne parametry wg własnego uznania</w:t>
      </w:r>
      <w:r w:rsidR="00680AFE">
        <w:rPr>
          <w:rFonts w:ascii="Arial" w:hAnsi="Arial" w:cs="Arial"/>
          <w:bCs/>
        </w:rPr>
        <w:t>, np. oparte na funkcji autokorelacji</w:t>
      </w:r>
      <w:r w:rsidR="006A1B2B">
        <w:rPr>
          <w:rFonts w:ascii="Arial" w:hAnsi="Arial" w:cs="Arial"/>
          <w:bCs/>
        </w:rPr>
        <w:t>), napisać skrypty obliczające je i dokonać obliczeń, zapisując w odpowiednio nazwanych zmiennych</w:t>
      </w:r>
      <w:r w:rsidR="00777452">
        <w:rPr>
          <w:rFonts w:ascii="Arial" w:hAnsi="Arial" w:cs="Arial"/>
          <w:bCs/>
        </w:rPr>
        <w:t>,</w:t>
      </w:r>
      <w:r w:rsidR="006A1B2B">
        <w:rPr>
          <w:rFonts w:ascii="Arial" w:hAnsi="Arial" w:cs="Arial"/>
          <w:bCs/>
        </w:rPr>
        <w:t xml:space="preserve"> analogicznie np. do zmiennej </w:t>
      </w:r>
      <w:proofErr w:type="spellStart"/>
      <w:r w:rsidR="006A1B2B">
        <w:rPr>
          <w:rFonts w:ascii="Arial" w:hAnsi="Arial" w:cs="Arial"/>
          <w:bCs/>
        </w:rPr>
        <w:t>var_srednia</w:t>
      </w:r>
      <w:proofErr w:type="spellEnd"/>
      <w:r w:rsidR="006A1B2B">
        <w:rPr>
          <w:rFonts w:ascii="Arial" w:hAnsi="Arial" w:cs="Arial"/>
          <w:bCs/>
        </w:rPr>
        <w:t>.</w:t>
      </w:r>
    </w:p>
    <w:p w:rsidR="00062FA5" w:rsidRDefault="00062FA5">
      <w:pPr>
        <w:jc w:val="both"/>
        <w:rPr>
          <w:rFonts w:ascii="Arial" w:hAnsi="Arial" w:cs="Arial"/>
          <w:bCs/>
        </w:rPr>
      </w:pPr>
      <w:r>
        <w:rPr>
          <w:rFonts w:ascii="Arial" w:hAnsi="Arial" w:cs="Arial"/>
          <w:bCs/>
        </w:rPr>
        <w:t>Łącznie powinny być obliczone wartości przynajmniej 4 parametrów (w tym ewentualnie tych samych dla różnych ustawień, np. zakresu wiązek).</w:t>
      </w:r>
    </w:p>
    <w:p w:rsidR="002E2F0F" w:rsidRDefault="002E2F0F">
      <w:pPr>
        <w:jc w:val="both"/>
        <w:rPr>
          <w:rFonts w:ascii="Arial" w:hAnsi="Arial" w:cs="Arial"/>
          <w:bCs/>
        </w:rPr>
      </w:pPr>
      <w:r>
        <w:rPr>
          <w:rFonts w:ascii="Arial" w:hAnsi="Arial" w:cs="Arial"/>
          <w:bCs/>
        </w:rPr>
        <w:t>2b</w:t>
      </w:r>
      <w:r w:rsidR="00062FA5">
        <w:rPr>
          <w:rFonts w:ascii="Arial" w:hAnsi="Arial" w:cs="Arial"/>
          <w:bCs/>
        </w:rPr>
        <w:t xml:space="preserve">. Zaprezentować w sposób graficzny wyniki </w:t>
      </w:r>
      <w:r w:rsidR="00E13243">
        <w:rPr>
          <w:rFonts w:ascii="Arial" w:hAnsi="Arial" w:cs="Arial"/>
          <w:bCs/>
        </w:rPr>
        <w:t>obliczeń parametrów:</w:t>
      </w:r>
    </w:p>
    <w:p w:rsidR="00062FA5" w:rsidRDefault="003344E5">
      <w:pPr>
        <w:jc w:val="both"/>
        <w:rPr>
          <w:rFonts w:ascii="Arial" w:hAnsi="Arial" w:cs="Arial"/>
          <w:bCs/>
        </w:rPr>
      </w:pPr>
      <w:r>
        <w:rPr>
          <w:rFonts w:ascii="Arial" w:hAnsi="Arial" w:cs="Arial"/>
          <w:bCs/>
        </w:rPr>
        <w:t>1) </w:t>
      </w:r>
      <w:r w:rsidR="00E13243">
        <w:rPr>
          <w:rFonts w:ascii="Arial" w:hAnsi="Arial" w:cs="Arial"/>
          <w:bCs/>
        </w:rPr>
        <w:t xml:space="preserve">za pomocą dostarczonego skryptu rozkl2D.m, wizualizującego rozkład </w:t>
      </w:r>
      <w:r w:rsidR="00E862BE">
        <w:rPr>
          <w:rFonts w:ascii="Arial" w:hAnsi="Arial" w:cs="Arial"/>
          <w:bCs/>
        </w:rPr>
        <w:t>wartości 2 parametrów w przestrzeni 2-wymiarowej, dla poszczególnych typów dna,</w:t>
      </w:r>
    </w:p>
    <w:p w:rsidR="00062FA5" w:rsidRDefault="003344E5">
      <w:pPr>
        <w:jc w:val="both"/>
        <w:rPr>
          <w:rFonts w:ascii="Arial" w:hAnsi="Arial" w:cs="Arial"/>
          <w:bCs/>
        </w:rPr>
      </w:pPr>
      <w:r>
        <w:rPr>
          <w:rFonts w:ascii="Arial" w:hAnsi="Arial" w:cs="Arial"/>
          <w:bCs/>
        </w:rPr>
        <w:t>2) </w:t>
      </w:r>
      <w:r w:rsidR="004C6AFA">
        <w:rPr>
          <w:rFonts w:ascii="Arial" w:hAnsi="Arial" w:cs="Arial"/>
          <w:bCs/>
        </w:rPr>
        <w:t xml:space="preserve">(opcjonalnie) </w:t>
      </w:r>
      <w:r w:rsidR="00E13243">
        <w:rPr>
          <w:rFonts w:ascii="Arial" w:hAnsi="Arial" w:cs="Arial"/>
          <w:bCs/>
        </w:rPr>
        <w:t xml:space="preserve">w inny sposób, za pomocą samodzielnie napisanych skryptów, używając np. histogramu wartości dla pojedynczego parametru, ewentualnie </w:t>
      </w:r>
      <w:r w:rsidR="00680470">
        <w:rPr>
          <w:rFonts w:ascii="Arial" w:hAnsi="Arial" w:cs="Arial"/>
          <w:bCs/>
        </w:rPr>
        <w:t xml:space="preserve">wykresu </w:t>
      </w:r>
      <w:r w:rsidR="00E862BE">
        <w:rPr>
          <w:rFonts w:ascii="Arial" w:hAnsi="Arial" w:cs="Arial"/>
          <w:bCs/>
        </w:rPr>
        <w:t>wizualizującego rozkład wartości 3 parametrów w przestrzeni 3-wymiarowej, itp.</w:t>
      </w:r>
    </w:p>
    <w:p w:rsidR="00062FA5" w:rsidRDefault="00062FA5">
      <w:pPr>
        <w:jc w:val="both"/>
        <w:rPr>
          <w:rFonts w:ascii="Arial" w:hAnsi="Arial" w:cs="Arial"/>
          <w:bCs/>
        </w:rPr>
      </w:pPr>
      <w:r>
        <w:rPr>
          <w:rFonts w:ascii="Arial" w:hAnsi="Arial" w:cs="Arial"/>
          <w:bCs/>
        </w:rPr>
        <w:t>Punktacja</w:t>
      </w:r>
      <w:r w:rsidR="00E13243">
        <w:rPr>
          <w:rFonts w:ascii="Arial" w:hAnsi="Arial" w:cs="Arial"/>
          <w:bCs/>
        </w:rPr>
        <w:t>:</w:t>
      </w:r>
      <w:r w:rsidR="003344E5">
        <w:rPr>
          <w:rFonts w:ascii="Arial" w:hAnsi="Arial" w:cs="Arial"/>
          <w:bCs/>
        </w:rPr>
        <w:t xml:space="preserve"> 2a</w:t>
      </w:r>
      <w:r w:rsidR="00627ACE">
        <w:rPr>
          <w:rFonts w:ascii="Arial" w:hAnsi="Arial" w:cs="Arial"/>
          <w:bCs/>
        </w:rPr>
        <w:t>1)</w:t>
      </w:r>
      <w:r w:rsidR="003344E5">
        <w:rPr>
          <w:rFonts w:ascii="Arial" w:hAnsi="Arial" w:cs="Arial"/>
          <w:bCs/>
        </w:rPr>
        <w:t xml:space="preserve"> – </w:t>
      </w:r>
      <w:r w:rsidR="00627ACE">
        <w:rPr>
          <w:rFonts w:ascii="Arial" w:hAnsi="Arial" w:cs="Arial"/>
          <w:bCs/>
        </w:rPr>
        <w:t>0,5</w:t>
      </w:r>
      <w:r w:rsidR="003344E5">
        <w:rPr>
          <w:rFonts w:ascii="Arial" w:hAnsi="Arial" w:cs="Arial"/>
          <w:bCs/>
        </w:rPr>
        <w:t xml:space="preserve"> pkt., </w:t>
      </w:r>
      <w:r w:rsidR="00627ACE">
        <w:rPr>
          <w:rFonts w:ascii="Arial" w:hAnsi="Arial" w:cs="Arial"/>
          <w:bCs/>
        </w:rPr>
        <w:t xml:space="preserve">2a2) </w:t>
      </w:r>
      <w:r w:rsidR="00292164">
        <w:rPr>
          <w:rFonts w:ascii="Arial" w:hAnsi="Arial" w:cs="Arial"/>
          <w:bCs/>
        </w:rPr>
        <w:t>–</w:t>
      </w:r>
      <w:r w:rsidR="00627ACE">
        <w:rPr>
          <w:rFonts w:ascii="Arial" w:hAnsi="Arial" w:cs="Arial"/>
          <w:bCs/>
        </w:rPr>
        <w:t xml:space="preserve"> </w:t>
      </w:r>
      <w:r w:rsidR="00292164">
        <w:rPr>
          <w:rFonts w:ascii="Arial" w:hAnsi="Arial" w:cs="Arial"/>
          <w:bCs/>
        </w:rPr>
        <w:t>od 0,5 do 1 pkt.</w:t>
      </w:r>
      <w:r w:rsidR="00627ACE">
        <w:rPr>
          <w:rFonts w:ascii="Arial" w:hAnsi="Arial" w:cs="Arial"/>
          <w:bCs/>
        </w:rPr>
        <w:t xml:space="preserve">, </w:t>
      </w:r>
      <w:r w:rsidR="003344E5">
        <w:rPr>
          <w:rFonts w:ascii="Arial" w:hAnsi="Arial" w:cs="Arial"/>
          <w:bCs/>
        </w:rPr>
        <w:t>2b</w:t>
      </w:r>
      <w:r w:rsidR="00292164">
        <w:rPr>
          <w:rFonts w:ascii="Arial" w:hAnsi="Arial" w:cs="Arial"/>
          <w:bCs/>
        </w:rPr>
        <w:t>1)</w:t>
      </w:r>
      <w:r w:rsidR="003344E5">
        <w:rPr>
          <w:rFonts w:ascii="Arial" w:hAnsi="Arial" w:cs="Arial"/>
          <w:bCs/>
        </w:rPr>
        <w:t xml:space="preserve"> </w:t>
      </w:r>
      <w:r w:rsidR="00292164">
        <w:rPr>
          <w:rFonts w:ascii="Arial" w:hAnsi="Arial" w:cs="Arial"/>
          <w:bCs/>
        </w:rPr>
        <w:t>–</w:t>
      </w:r>
      <w:r w:rsidR="003344E5">
        <w:rPr>
          <w:rFonts w:ascii="Arial" w:hAnsi="Arial" w:cs="Arial"/>
          <w:bCs/>
        </w:rPr>
        <w:t xml:space="preserve"> </w:t>
      </w:r>
      <w:r w:rsidR="00292164">
        <w:rPr>
          <w:rFonts w:ascii="Arial" w:hAnsi="Arial" w:cs="Arial"/>
          <w:bCs/>
        </w:rPr>
        <w:t>0,5 pkt., 2b2) – 0,5 pkt.</w:t>
      </w:r>
    </w:p>
    <w:p w:rsidR="00E862BE" w:rsidRDefault="00E862BE">
      <w:pPr>
        <w:jc w:val="both"/>
        <w:rPr>
          <w:rFonts w:ascii="Arial" w:hAnsi="Arial" w:cs="Arial"/>
          <w:bCs/>
        </w:rPr>
      </w:pPr>
    </w:p>
    <w:p w:rsidR="00062FA5" w:rsidRDefault="00062FA5">
      <w:pPr>
        <w:jc w:val="both"/>
        <w:rPr>
          <w:rFonts w:ascii="Arial" w:hAnsi="Arial" w:cs="Arial"/>
          <w:bCs/>
        </w:rPr>
      </w:pPr>
      <w:r>
        <w:rPr>
          <w:rFonts w:ascii="Arial" w:hAnsi="Arial" w:cs="Arial"/>
          <w:bCs/>
        </w:rPr>
        <w:t>3. Przeprowadzić klasyfikację nadzorowaną typów dna używając danego klasyfikatora (klasyfikatorów), wybranych zestawów parametrów, określając podział danych na zbiór uczący i  testowy itp. Wyniki przedstawić w postaci macierzy niezgodności (</w:t>
      </w:r>
      <w:proofErr w:type="spellStart"/>
      <w:r>
        <w:rPr>
          <w:rFonts w:ascii="Arial" w:hAnsi="Arial" w:cs="Arial"/>
          <w:bCs/>
        </w:rPr>
        <w:t>confusion</w:t>
      </w:r>
      <w:proofErr w:type="spellEnd"/>
      <w:r>
        <w:rPr>
          <w:rFonts w:ascii="Arial" w:hAnsi="Arial" w:cs="Arial"/>
          <w:bCs/>
        </w:rPr>
        <w:t xml:space="preserve"> matrix). Dostarczony skrypt kl_min_dist_2D.m realizuje to zadanie dla 2 wybranych parametrów (zmiennych), z użyciem klasycznego klasyfikatora </w:t>
      </w:r>
      <w:proofErr w:type="spellStart"/>
      <w:r>
        <w:rPr>
          <w:rFonts w:ascii="Arial" w:hAnsi="Arial" w:cs="Arial"/>
          <w:bCs/>
        </w:rPr>
        <w:t>minimalnoodległościowego</w:t>
      </w:r>
      <w:proofErr w:type="spellEnd"/>
      <w:r w:rsidR="00A27E63">
        <w:rPr>
          <w:rFonts w:ascii="Arial" w:hAnsi="Arial" w:cs="Arial"/>
          <w:bCs/>
        </w:rPr>
        <w:t>.</w:t>
      </w:r>
    </w:p>
    <w:p w:rsidR="00E700EA" w:rsidRDefault="00E700EA">
      <w:pPr>
        <w:jc w:val="both"/>
        <w:rPr>
          <w:rFonts w:ascii="Arial" w:hAnsi="Arial" w:cs="Arial"/>
          <w:bCs/>
        </w:rPr>
      </w:pPr>
      <w:r>
        <w:rPr>
          <w:rFonts w:ascii="Arial" w:hAnsi="Arial" w:cs="Arial"/>
          <w:bCs/>
        </w:rPr>
        <w:t>Należy:</w:t>
      </w:r>
    </w:p>
    <w:p w:rsidR="00E700EA" w:rsidRDefault="00FD4A13">
      <w:pPr>
        <w:jc w:val="both"/>
        <w:rPr>
          <w:rFonts w:ascii="Arial" w:hAnsi="Arial" w:cs="Arial"/>
          <w:bCs/>
        </w:rPr>
      </w:pPr>
      <w:r>
        <w:rPr>
          <w:rFonts w:ascii="Arial" w:hAnsi="Arial" w:cs="Arial"/>
          <w:bCs/>
        </w:rPr>
        <w:t xml:space="preserve">3a. Przeprowadzić klasyfikację </w:t>
      </w:r>
      <w:proofErr w:type="spellStart"/>
      <w:r>
        <w:rPr>
          <w:rFonts w:ascii="Arial" w:hAnsi="Arial" w:cs="Arial"/>
          <w:bCs/>
        </w:rPr>
        <w:t>minimalnoodległościową</w:t>
      </w:r>
      <w:proofErr w:type="spellEnd"/>
      <w:r>
        <w:rPr>
          <w:rFonts w:ascii="Arial" w:hAnsi="Arial" w:cs="Arial"/>
          <w:bCs/>
        </w:rPr>
        <w:t xml:space="preserve"> w różnych wersjach – dla różnych zestawów par parametrów, różnych rozmiarów zbioru uczącego i testowego itp.</w:t>
      </w:r>
    </w:p>
    <w:p w:rsidR="002E0732" w:rsidRDefault="00FD4A13">
      <w:pPr>
        <w:jc w:val="both"/>
        <w:rPr>
          <w:rFonts w:ascii="Arial" w:hAnsi="Arial" w:cs="Arial"/>
          <w:bCs/>
        </w:rPr>
      </w:pPr>
      <w:r>
        <w:rPr>
          <w:rFonts w:ascii="Arial" w:hAnsi="Arial" w:cs="Arial"/>
          <w:bCs/>
        </w:rPr>
        <w:t>3b.</w:t>
      </w:r>
      <w:r w:rsidR="00292164">
        <w:rPr>
          <w:rFonts w:ascii="Arial" w:hAnsi="Arial" w:cs="Arial"/>
          <w:bCs/>
        </w:rPr>
        <w:t> </w:t>
      </w:r>
      <w:r w:rsidR="00852EB9">
        <w:rPr>
          <w:rFonts w:ascii="Arial" w:hAnsi="Arial" w:cs="Arial"/>
          <w:bCs/>
        </w:rPr>
        <w:t xml:space="preserve">(opcjonalnie) </w:t>
      </w:r>
      <w:r>
        <w:rPr>
          <w:rFonts w:ascii="Arial" w:hAnsi="Arial" w:cs="Arial"/>
          <w:bCs/>
        </w:rPr>
        <w:t xml:space="preserve">Pisząc własne skrypty i modyfikując istniejące, przeprowadzić klasyfikację </w:t>
      </w:r>
      <w:proofErr w:type="spellStart"/>
      <w:r>
        <w:rPr>
          <w:rFonts w:ascii="Arial" w:hAnsi="Arial" w:cs="Arial"/>
          <w:bCs/>
        </w:rPr>
        <w:t>minimalnoodległościową</w:t>
      </w:r>
      <w:proofErr w:type="spellEnd"/>
      <w:r>
        <w:rPr>
          <w:rFonts w:ascii="Arial" w:hAnsi="Arial" w:cs="Arial"/>
          <w:bCs/>
        </w:rPr>
        <w:t xml:space="preserve"> dla zestawu parametrów większego niż 2, a także, ewentualnie, </w:t>
      </w:r>
      <w:r w:rsidR="00854CB7">
        <w:rPr>
          <w:rFonts w:ascii="Arial" w:hAnsi="Arial" w:cs="Arial"/>
          <w:bCs/>
        </w:rPr>
        <w:t xml:space="preserve">przeprowadzić klasyfikację </w:t>
      </w:r>
      <w:r>
        <w:rPr>
          <w:rFonts w:ascii="Arial" w:hAnsi="Arial" w:cs="Arial"/>
          <w:bCs/>
        </w:rPr>
        <w:t>używając innego klasyfikatora bądź klasyfikatorów.</w:t>
      </w:r>
    </w:p>
    <w:p w:rsidR="00FD4A13" w:rsidRDefault="00FD4A13">
      <w:pPr>
        <w:jc w:val="both"/>
        <w:rPr>
          <w:rFonts w:ascii="Arial" w:hAnsi="Arial" w:cs="Arial"/>
          <w:bCs/>
        </w:rPr>
      </w:pPr>
      <w:r>
        <w:rPr>
          <w:rFonts w:ascii="Arial" w:hAnsi="Arial" w:cs="Arial"/>
          <w:bCs/>
        </w:rPr>
        <w:t xml:space="preserve">Punktacja: </w:t>
      </w:r>
      <w:r w:rsidR="00292164">
        <w:rPr>
          <w:rFonts w:ascii="Arial" w:hAnsi="Arial" w:cs="Arial"/>
          <w:bCs/>
        </w:rPr>
        <w:t>3a – 0,5 pkt., 3b – od 0,5 do 1 pkt.</w:t>
      </w:r>
    </w:p>
    <w:p w:rsidR="00FD4A13" w:rsidRDefault="00FD4A13">
      <w:pPr>
        <w:jc w:val="both"/>
        <w:rPr>
          <w:rFonts w:ascii="Arial" w:hAnsi="Arial" w:cs="Arial"/>
          <w:bCs/>
        </w:rPr>
      </w:pPr>
    </w:p>
    <w:p w:rsidR="00FD4A13" w:rsidRDefault="00FD4A13">
      <w:pPr>
        <w:jc w:val="both"/>
        <w:rPr>
          <w:rFonts w:ascii="Arial" w:hAnsi="Arial" w:cs="Arial"/>
          <w:bCs/>
        </w:rPr>
      </w:pPr>
      <w:r>
        <w:rPr>
          <w:rFonts w:ascii="Arial" w:hAnsi="Arial" w:cs="Arial"/>
          <w:bCs/>
        </w:rPr>
        <w:t>4. Przeanalizować i krótko skomentować uzyskane wyniki</w:t>
      </w:r>
      <w:r w:rsidR="003344E5">
        <w:rPr>
          <w:rFonts w:ascii="Arial" w:hAnsi="Arial" w:cs="Arial"/>
          <w:bCs/>
        </w:rPr>
        <w:t>.</w:t>
      </w:r>
    </w:p>
    <w:p w:rsidR="003344E5" w:rsidRDefault="003344E5">
      <w:pPr>
        <w:jc w:val="both"/>
        <w:rPr>
          <w:rFonts w:ascii="Arial" w:hAnsi="Arial" w:cs="Arial"/>
          <w:bCs/>
        </w:rPr>
      </w:pPr>
      <w:r>
        <w:rPr>
          <w:rFonts w:ascii="Arial" w:hAnsi="Arial" w:cs="Arial"/>
          <w:bCs/>
        </w:rPr>
        <w:t xml:space="preserve">Punktacja: </w:t>
      </w:r>
      <w:r w:rsidR="00292164">
        <w:rPr>
          <w:rFonts w:ascii="Arial" w:hAnsi="Arial" w:cs="Arial"/>
          <w:bCs/>
        </w:rPr>
        <w:t xml:space="preserve">od </w:t>
      </w:r>
      <w:r>
        <w:rPr>
          <w:rFonts w:ascii="Arial" w:hAnsi="Arial" w:cs="Arial"/>
          <w:bCs/>
        </w:rPr>
        <w:t>0,5</w:t>
      </w:r>
      <w:r w:rsidR="00292164">
        <w:rPr>
          <w:rFonts w:ascii="Arial" w:hAnsi="Arial" w:cs="Arial"/>
          <w:bCs/>
        </w:rPr>
        <w:t xml:space="preserve"> do 1</w:t>
      </w:r>
      <w:r>
        <w:rPr>
          <w:rFonts w:ascii="Arial" w:hAnsi="Arial" w:cs="Arial"/>
          <w:bCs/>
        </w:rPr>
        <w:t xml:space="preserve"> pkt.</w:t>
      </w:r>
    </w:p>
    <w:p w:rsidR="007B4E28" w:rsidRDefault="007B4E28">
      <w:pPr>
        <w:jc w:val="both"/>
        <w:rPr>
          <w:rFonts w:ascii="Arial" w:hAnsi="Arial" w:cs="Arial"/>
          <w:bCs/>
        </w:rPr>
      </w:pPr>
    </w:p>
    <w:p w:rsidR="007B4E28" w:rsidRDefault="007B4E28">
      <w:pPr>
        <w:jc w:val="both"/>
        <w:rPr>
          <w:rFonts w:ascii="Arial" w:hAnsi="Arial" w:cs="Arial"/>
          <w:bCs/>
        </w:rPr>
      </w:pPr>
      <w:r>
        <w:rPr>
          <w:rFonts w:ascii="Arial" w:hAnsi="Arial" w:cs="Arial"/>
          <w:bCs/>
        </w:rPr>
        <w:t xml:space="preserve">Opcjonalne części zadań dotyczą samodzielnego napisania własnych skryptów, z założeniem samodzielnego posługiwania w tym celu dokumentacją oprogramowania MATLAB lub </w:t>
      </w:r>
      <w:proofErr w:type="spellStart"/>
      <w:r>
        <w:rPr>
          <w:rFonts w:ascii="Arial" w:hAnsi="Arial" w:cs="Arial"/>
          <w:bCs/>
        </w:rPr>
        <w:t>Octave</w:t>
      </w:r>
      <w:proofErr w:type="spellEnd"/>
      <w:r>
        <w:rPr>
          <w:rFonts w:ascii="Arial" w:hAnsi="Arial" w:cs="Arial"/>
          <w:bCs/>
        </w:rPr>
        <w:t xml:space="preserve"> w razie potrzeby.</w:t>
      </w:r>
    </w:p>
    <w:p w:rsidR="006A1B2B" w:rsidRPr="002E0732" w:rsidRDefault="006A1B2B">
      <w:pPr>
        <w:jc w:val="both"/>
        <w:rPr>
          <w:rFonts w:ascii="Arial" w:hAnsi="Arial" w:cs="Arial"/>
          <w:bCs/>
        </w:rPr>
      </w:pPr>
    </w:p>
    <w:p w:rsidR="00855EDC" w:rsidRDefault="00855EDC">
      <w:pPr>
        <w:jc w:val="both"/>
      </w:pPr>
      <w:r>
        <w:rPr>
          <w:rFonts w:ascii="Liberation Sans" w:hAnsi="Liberation Sans"/>
          <w:b/>
          <w:bCs/>
          <w:sz w:val="28"/>
          <w:szCs w:val="28"/>
        </w:rPr>
        <w:lastRenderedPageBreak/>
        <w:t>3. Wprowadzenie do ćwiczenia</w:t>
      </w:r>
    </w:p>
    <w:p w:rsidR="002E0732" w:rsidRDefault="002E0732" w:rsidP="002E0732">
      <w:pPr>
        <w:jc w:val="both"/>
        <w:rPr>
          <w:rFonts w:ascii="Arial" w:hAnsi="Arial" w:cs="Arial"/>
          <w:bCs/>
        </w:rPr>
      </w:pPr>
    </w:p>
    <w:p w:rsidR="007B1D18" w:rsidRDefault="008F3D65" w:rsidP="002E0732">
      <w:pPr>
        <w:jc w:val="both"/>
        <w:rPr>
          <w:rFonts w:ascii="Arial" w:hAnsi="Arial" w:cs="Arial"/>
          <w:bCs/>
        </w:rPr>
      </w:pPr>
      <w:r>
        <w:rPr>
          <w:rFonts w:ascii="Arial" w:hAnsi="Arial" w:cs="Arial"/>
          <w:bCs/>
        </w:rPr>
        <w:t xml:space="preserve">Sonar wielowiązkowy to </w:t>
      </w:r>
      <w:r w:rsidRPr="008F3D65">
        <w:rPr>
          <w:rFonts w:ascii="Arial" w:hAnsi="Arial" w:cs="Arial"/>
          <w:bCs/>
        </w:rPr>
        <w:t xml:space="preserve">urządzenie </w:t>
      </w:r>
      <w:r>
        <w:rPr>
          <w:rFonts w:ascii="Arial" w:hAnsi="Arial" w:cs="Arial"/>
          <w:bCs/>
        </w:rPr>
        <w:t xml:space="preserve">hydroakustyczne, które </w:t>
      </w:r>
      <w:r w:rsidRPr="008F3D65">
        <w:rPr>
          <w:rFonts w:ascii="Arial" w:hAnsi="Arial" w:cs="Arial"/>
          <w:bCs/>
        </w:rPr>
        <w:t>rejestr</w:t>
      </w:r>
      <w:r>
        <w:rPr>
          <w:rFonts w:ascii="Arial" w:hAnsi="Arial" w:cs="Arial"/>
          <w:bCs/>
        </w:rPr>
        <w:t xml:space="preserve">uje </w:t>
      </w:r>
      <w:r w:rsidRPr="008F3D65">
        <w:rPr>
          <w:rFonts w:ascii="Arial" w:hAnsi="Arial" w:cs="Arial"/>
          <w:bCs/>
        </w:rPr>
        <w:t>w pojedynczym sondowaniu cały zbiór ech</w:t>
      </w:r>
      <w:r>
        <w:rPr>
          <w:rFonts w:ascii="Arial" w:hAnsi="Arial" w:cs="Arial"/>
          <w:bCs/>
        </w:rPr>
        <w:t xml:space="preserve"> od dna morskiego lub innych elementów środowiska wodnego</w:t>
      </w:r>
      <w:r w:rsidRPr="008F3D65">
        <w:rPr>
          <w:rFonts w:ascii="Arial" w:hAnsi="Arial" w:cs="Arial"/>
          <w:bCs/>
        </w:rPr>
        <w:t>, tak jakby wysyłany był cały wachlarz bardzo wąskich wiązek w kierunku dna, pod różnymi kątami (w płaszczyźnie prostopadłej do kierunku płynięcia jednostki)</w:t>
      </w:r>
      <w:r w:rsidR="007101D3">
        <w:rPr>
          <w:rFonts w:ascii="Arial" w:hAnsi="Arial" w:cs="Arial"/>
          <w:bCs/>
        </w:rPr>
        <w:t xml:space="preserve"> – Rys. 1</w:t>
      </w:r>
      <w:r w:rsidRPr="008F3D65">
        <w:rPr>
          <w:rFonts w:ascii="Arial" w:hAnsi="Arial" w:cs="Arial"/>
          <w:bCs/>
        </w:rPr>
        <w:t>.</w:t>
      </w:r>
    </w:p>
    <w:p w:rsidR="007101D3" w:rsidRDefault="007101D3" w:rsidP="002E0732">
      <w:pPr>
        <w:jc w:val="both"/>
        <w:rPr>
          <w:rFonts w:ascii="Arial" w:hAnsi="Arial" w:cs="Arial"/>
          <w:bCs/>
        </w:rPr>
      </w:pPr>
    </w:p>
    <w:p w:rsidR="00051481" w:rsidRDefault="00B37579" w:rsidP="00051481">
      <w:pPr>
        <w:jc w:val="center"/>
        <w:rPr>
          <w:rFonts w:ascii="Arial" w:hAnsi="Arial" w:cs="Arial"/>
          <w:bCs/>
        </w:rPr>
      </w:pPr>
      <w:r>
        <w:rPr>
          <w:rFonts w:ascii="Arial" w:hAnsi="Arial" w:cs="Arial"/>
          <w:bCs/>
          <w:noProof/>
          <w:lang w:eastAsia="pl-PL" w:bidi="ar-SA"/>
        </w:rPr>
        <w:drawing>
          <wp:inline distT="0" distB="0" distL="0" distR="0">
            <wp:extent cx="2704465" cy="1685925"/>
            <wp:effectExtent l="0" t="0" r="635" b="9525"/>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4465" cy="1685925"/>
                    </a:xfrm>
                    <a:prstGeom prst="rect">
                      <a:avLst/>
                    </a:prstGeom>
                    <a:noFill/>
                    <a:ln>
                      <a:noFill/>
                    </a:ln>
                    <a:effectLst/>
                  </pic:spPr>
                </pic:pic>
              </a:graphicData>
            </a:graphic>
          </wp:inline>
        </w:drawing>
      </w:r>
    </w:p>
    <w:p w:rsidR="00051481" w:rsidRDefault="00051481" w:rsidP="00051481">
      <w:pPr>
        <w:jc w:val="center"/>
        <w:rPr>
          <w:rFonts w:ascii="Arial" w:hAnsi="Arial" w:cs="Arial"/>
          <w:bCs/>
        </w:rPr>
      </w:pPr>
    </w:p>
    <w:p w:rsidR="007101D3" w:rsidRDefault="009E27D9" w:rsidP="00051481">
      <w:pPr>
        <w:jc w:val="center"/>
        <w:rPr>
          <w:rFonts w:ascii="Arial" w:hAnsi="Arial" w:cs="Arial"/>
          <w:bCs/>
        </w:rPr>
      </w:pPr>
      <w:r>
        <w:rPr>
          <w:rFonts w:ascii="Arial" w:hAnsi="Arial" w:cs="Arial"/>
          <w:bCs/>
        </w:rPr>
        <w:t xml:space="preserve">Rys. 1. </w:t>
      </w:r>
      <w:r w:rsidR="00051481">
        <w:rPr>
          <w:rFonts w:ascii="Arial" w:hAnsi="Arial" w:cs="Arial"/>
          <w:bCs/>
        </w:rPr>
        <w:t>Schematycznie przedstawiona geometria sondowania toni wodnej i dna morskiego sonarem wielowiązkowym</w:t>
      </w:r>
    </w:p>
    <w:p w:rsidR="007101D3" w:rsidRDefault="007101D3" w:rsidP="002E0732">
      <w:pPr>
        <w:jc w:val="both"/>
        <w:rPr>
          <w:rFonts w:ascii="Arial" w:hAnsi="Arial" w:cs="Arial"/>
          <w:bCs/>
        </w:rPr>
      </w:pPr>
    </w:p>
    <w:p w:rsidR="007101D3" w:rsidRDefault="007101D3" w:rsidP="002E0732">
      <w:pPr>
        <w:jc w:val="both"/>
        <w:rPr>
          <w:rFonts w:ascii="Arial" w:hAnsi="Arial" w:cs="Arial"/>
          <w:bCs/>
        </w:rPr>
      </w:pPr>
      <w:r>
        <w:rPr>
          <w:rFonts w:ascii="Arial" w:hAnsi="Arial" w:cs="Arial"/>
          <w:bCs/>
        </w:rPr>
        <w:t>Dane, których będziemy używać w niniejszym ćwiczeniu, to zbiory wartości siły rozpraszania wst</w:t>
      </w:r>
      <w:r w:rsidR="00092E0D">
        <w:rPr>
          <w:rFonts w:ascii="Arial" w:hAnsi="Arial" w:cs="Arial"/>
          <w:bCs/>
        </w:rPr>
        <w:t xml:space="preserve">ecznego – </w:t>
      </w:r>
      <w:proofErr w:type="spellStart"/>
      <w:r w:rsidR="00092E0D">
        <w:rPr>
          <w:rFonts w:ascii="Arial" w:hAnsi="Arial" w:cs="Arial"/>
          <w:bCs/>
        </w:rPr>
        <w:t>backscattering</w:t>
      </w:r>
      <w:proofErr w:type="spellEnd"/>
      <w:r w:rsidR="00092E0D">
        <w:rPr>
          <w:rFonts w:ascii="Arial" w:hAnsi="Arial" w:cs="Arial"/>
          <w:bCs/>
        </w:rPr>
        <w:t xml:space="preserve"> </w:t>
      </w:r>
      <w:proofErr w:type="spellStart"/>
      <w:r w:rsidR="00092E0D">
        <w:rPr>
          <w:rFonts w:ascii="Arial" w:hAnsi="Arial" w:cs="Arial"/>
          <w:bCs/>
        </w:rPr>
        <w:t>streng</w:t>
      </w:r>
      <w:r>
        <w:rPr>
          <w:rFonts w:ascii="Arial" w:hAnsi="Arial" w:cs="Arial"/>
          <w:bCs/>
        </w:rPr>
        <w:t>t</w:t>
      </w:r>
      <w:r w:rsidR="00092E0D">
        <w:rPr>
          <w:rFonts w:ascii="Arial" w:hAnsi="Arial" w:cs="Arial"/>
          <w:bCs/>
        </w:rPr>
        <w:t>h</w:t>
      </w:r>
      <w:proofErr w:type="spellEnd"/>
      <w:r>
        <w:rPr>
          <w:rFonts w:ascii="Arial" w:hAnsi="Arial" w:cs="Arial"/>
          <w:bCs/>
        </w:rPr>
        <w:t xml:space="preserve"> (BSS). Jest to, odpowiednio znormalizowany, stosunek natężenia fali rozproszonej na dnie do natężenia fali padającej, wyrażony w decybelach. W przypadku niniejszych danych jedna wartość BSS odpowiada jednej wiązce</w:t>
      </w:r>
      <w:r w:rsidR="002D641F">
        <w:rPr>
          <w:rFonts w:ascii="Arial" w:hAnsi="Arial" w:cs="Arial"/>
          <w:bCs/>
        </w:rPr>
        <w:t xml:space="preserve">. </w:t>
      </w:r>
    </w:p>
    <w:p w:rsidR="002D641F" w:rsidRDefault="002D641F" w:rsidP="002E0732">
      <w:pPr>
        <w:jc w:val="both"/>
        <w:rPr>
          <w:rFonts w:ascii="Arial" w:hAnsi="Arial" w:cs="Arial"/>
          <w:bCs/>
        </w:rPr>
      </w:pPr>
    </w:p>
    <w:p w:rsidR="002D641F" w:rsidRDefault="002D641F" w:rsidP="002D641F">
      <w:pPr>
        <w:jc w:val="both"/>
        <w:rPr>
          <w:rFonts w:ascii="Arial" w:hAnsi="Arial" w:cs="Arial"/>
          <w:bCs/>
        </w:rPr>
      </w:pPr>
      <w:r>
        <w:rPr>
          <w:rFonts w:ascii="Arial" w:hAnsi="Arial" w:cs="Arial"/>
          <w:bCs/>
        </w:rPr>
        <w:t xml:space="preserve">Skrypt </w:t>
      </w:r>
      <w:proofErr w:type="spellStart"/>
      <w:r>
        <w:rPr>
          <w:rFonts w:ascii="Arial" w:hAnsi="Arial" w:cs="Arial"/>
          <w:bCs/>
        </w:rPr>
        <w:t>vbss.m</w:t>
      </w:r>
      <w:proofErr w:type="spellEnd"/>
      <w:r>
        <w:rPr>
          <w:rFonts w:ascii="Arial" w:hAnsi="Arial" w:cs="Arial"/>
          <w:bCs/>
        </w:rPr>
        <w:t xml:space="preserve"> rysuje 4 rysunki</w:t>
      </w:r>
      <w:r w:rsidR="00B63C52">
        <w:rPr>
          <w:rFonts w:ascii="Arial" w:hAnsi="Arial" w:cs="Arial"/>
          <w:bCs/>
        </w:rPr>
        <w:t>-wykresy</w:t>
      </w:r>
      <w:r>
        <w:rPr>
          <w:rFonts w:ascii="Arial" w:hAnsi="Arial" w:cs="Arial"/>
          <w:bCs/>
        </w:rPr>
        <w:t xml:space="preserve">, każdy dla 1 typu dna. Typy dna są następujące: 1 – muł, 2 – mieszanina mułu, piasku i odpadów antropogenicznych, 3 – piasek drobnoziarnisty, 4 – piasek gruboziarnisty. Dane zostały zarejestrowane sonarem </w:t>
      </w:r>
      <w:proofErr w:type="spellStart"/>
      <w:r>
        <w:rPr>
          <w:rFonts w:ascii="Arial" w:hAnsi="Arial" w:cs="Arial"/>
          <w:bCs/>
        </w:rPr>
        <w:t>Kongsberg</w:t>
      </w:r>
      <w:proofErr w:type="spellEnd"/>
      <w:r>
        <w:rPr>
          <w:rFonts w:ascii="Arial" w:hAnsi="Arial" w:cs="Arial"/>
          <w:bCs/>
        </w:rPr>
        <w:t xml:space="preserve"> EM 3002 w rejonie Zatoki Gdańskiej. Żeby zmienić paletę używaną do wizualizacji wartości BSS, należy w menu wykresu (</w:t>
      </w:r>
      <w:proofErr w:type="spellStart"/>
      <w:r>
        <w:rPr>
          <w:rFonts w:ascii="Arial" w:hAnsi="Arial" w:cs="Arial"/>
          <w:bCs/>
        </w:rPr>
        <w:t>Figure</w:t>
      </w:r>
      <w:proofErr w:type="spellEnd"/>
      <w:r>
        <w:rPr>
          <w:rFonts w:ascii="Arial" w:hAnsi="Arial" w:cs="Arial"/>
          <w:bCs/>
        </w:rPr>
        <w:t xml:space="preserve">) wybrać polecenie </w:t>
      </w:r>
      <w:proofErr w:type="spellStart"/>
      <w:r>
        <w:rPr>
          <w:rFonts w:ascii="Arial" w:hAnsi="Arial" w:cs="Arial"/>
          <w:bCs/>
        </w:rPr>
        <w:t>Figure</w:t>
      </w:r>
      <w:proofErr w:type="spellEnd"/>
      <w:r>
        <w:rPr>
          <w:rFonts w:ascii="Arial" w:hAnsi="Arial" w:cs="Arial"/>
          <w:bCs/>
        </w:rPr>
        <w:t xml:space="preserve"> </w:t>
      </w:r>
      <w:proofErr w:type="spellStart"/>
      <w:r>
        <w:rPr>
          <w:rFonts w:ascii="Arial" w:hAnsi="Arial" w:cs="Arial"/>
          <w:bCs/>
        </w:rPr>
        <w:t>Properties</w:t>
      </w:r>
      <w:proofErr w:type="spellEnd"/>
      <w:r>
        <w:rPr>
          <w:rFonts w:ascii="Arial" w:hAnsi="Arial" w:cs="Arial"/>
          <w:bCs/>
        </w:rPr>
        <w:t>… i zmienić odpowiedni</w:t>
      </w:r>
      <w:r w:rsidR="00600F50">
        <w:rPr>
          <w:rFonts w:ascii="Arial" w:hAnsi="Arial" w:cs="Arial"/>
          <w:bCs/>
        </w:rPr>
        <w:t>o</w:t>
      </w:r>
      <w:r>
        <w:rPr>
          <w:rFonts w:ascii="Arial" w:hAnsi="Arial" w:cs="Arial"/>
          <w:bCs/>
        </w:rPr>
        <w:t xml:space="preserve"> </w:t>
      </w:r>
      <w:proofErr w:type="spellStart"/>
      <w:r>
        <w:rPr>
          <w:rFonts w:ascii="Arial" w:hAnsi="Arial" w:cs="Arial"/>
          <w:bCs/>
        </w:rPr>
        <w:t>Colormap</w:t>
      </w:r>
      <w:proofErr w:type="spellEnd"/>
      <w:r w:rsidR="00600F50">
        <w:rPr>
          <w:rFonts w:ascii="Arial" w:hAnsi="Arial" w:cs="Arial"/>
          <w:bCs/>
        </w:rPr>
        <w:t>, np. na: czarno-biały</w:t>
      </w:r>
      <w:r>
        <w:rPr>
          <w:rFonts w:ascii="Arial" w:hAnsi="Arial" w:cs="Arial"/>
          <w:bCs/>
        </w:rPr>
        <w:t xml:space="preserve">. </w:t>
      </w:r>
      <w:r w:rsidR="00E95110">
        <w:rPr>
          <w:rFonts w:ascii="Arial" w:hAnsi="Arial" w:cs="Arial"/>
          <w:bCs/>
        </w:rPr>
        <w:t>(</w:t>
      </w:r>
      <w:r w:rsidR="00600F50">
        <w:rPr>
          <w:rFonts w:ascii="Arial" w:hAnsi="Arial" w:cs="Arial"/>
          <w:bCs/>
        </w:rPr>
        <w:t>Następnie, chcąc żeby okno tego wykresu było nadal w formie „prostej”, tak jak zostało stworzone</w:t>
      </w:r>
      <w:r w:rsidR="002E1F3A">
        <w:rPr>
          <w:rFonts w:ascii="Arial" w:hAnsi="Arial" w:cs="Arial"/>
          <w:bCs/>
        </w:rPr>
        <w:t>, można „wyciągnąć” wykres</w:t>
      </w:r>
      <w:r w:rsidR="00600F50">
        <w:rPr>
          <w:rFonts w:ascii="Arial" w:hAnsi="Arial" w:cs="Arial"/>
          <w:bCs/>
        </w:rPr>
        <w:t xml:space="preserve"> </w:t>
      </w:r>
      <w:r w:rsidR="00481C2A">
        <w:rPr>
          <w:rFonts w:ascii="Arial" w:hAnsi="Arial" w:cs="Arial"/>
          <w:bCs/>
        </w:rPr>
        <w:t>„łapiąc”</w:t>
      </w:r>
      <w:r w:rsidR="00600F50">
        <w:rPr>
          <w:rFonts w:ascii="Arial" w:hAnsi="Arial" w:cs="Arial"/>
          <w:bCs/>
        </w:rPr>
        <w:t xml:space="preserve"> za tytuł jego zakładki „</w:t>
      </w:r>
      <w:proofErr w:type="spellStart"/>
      <w:r w:rsidR="00600F50">
        <w:rPr>
          <w:rFonts w:ascii="Arial" w:hAnsi="Arial" w:cs="Arial"/>
          <w:bCs/>
        </w:rPr>
        <w:t>Figure</w:t>
      </w:r>
      <w:proofErr w:type="spellEnd"/>
      <w:r w:rsidR="00600F50">
        <w:rPr>
          <w:rFonts w:ascii="Arial" w:hAnsi="Arial" w:cs="Arial"/>
          <w:bCs/>
        </w:rPr>
        <w:t xml:space="preserve"> x”.</w:t>
      </w:r>
      <w:r w:rsidR="00E95110">
        <w:rPr>
          <w:rFonts w:ascii="Arial" w:hAnsi="Arial" w:cs="Arial"/>
          <w:bCs/>
        </w:rPr>
        <w:t>)</w:t>
      </w:r>
    </w:p>
    <w:p w:rsidR="00600F50" w:rsidRDefault="00600F50" w:rsidP="002D641F">
      <w:pPr>
        <w:jc w:val="both"/>
        <w:rPr>
          <w:rFonts w:ascii="Arial" w:hAnsi="Arial" w:cs="Arial"/>
          <w:bCs/>
        </w:rPr>
      </w:pPr>
    </w:p>
    <w:p w:rsidR="002D641F" w:rsidRDefault="002D641F" w:rsidP="002E0732">
      <w:pPr>
        <w:jc w:val="both"/>
        <w:rPr>
          <w:rFonts w:ascii="Arial" w:hAnsi="Arial" w:cs="Arial"/>
          <w:bCs/>
        </w:rPr>
      </w:pPr>
      <w:r>
        <w:rPr>
          <w:rFonts w:ascii="Arial" w:hAnsi="Arial" w:cs="Arial"/>
          <w:bCs/>
        </w:rPr>
        <w:t xml:space="preserve">Dane BSS dla przykładowego typu dna przedstawiono na Rys. </w:t>
      </w:r>
      <w:r w:rsidR="00481C2A">
        <w:rPr>
          <w:rFonts w:ascii="Arial" w:hAnsi="Arial" w:cs="Arial"/>
          <w:bCs/>
        </w:rPr>
        <w:t xml:space="preserve">2. </w:t>
      </w:r>
      <w:r w:rsidR="006218A5">
        <w:rPr>
          <w:rFonts w:ascii="Arial" w:hAnsi="Arial" w:cs="Arial"/>
          <w:bCs/>
        </w:rPr>
        <w:t xml:space="preserve">Przedstawia je tak </w:t>
      </w:r>
      <w:r w:rsidR="00633857">
        <w:rPr>
          <w:rFonts w:ascii="Arial" w:hAnsi="Arial" w:cs="Arial"/>
          <w:bCs/>
        </w:rPr>
        <w:t xml:space="preserve">skrypt </w:t>
      </w:r>
      <w:proofErr w:type="spellStart"/>
      <w:r w:rsidR="00633857">
        <w:rPr>
          <w:rFonts w:ascii="Arial" w:hAnsi="Arial" w:cs="Arial"/>
          <w:bCs/>
        </w:rPr>
        <w:t>vbss.m</w:t>
      </w:r>
      <w:proofErr w:type="spellEnd"/>
      <w:r w:rsidR="00633857">
        <w:rPr>
          <w:rFonts w:ascii="Arial" w:hAnsi="Arial" w:cs="Arial"/>
          <w:bCs/>
        </w:rPr>
        <w:t xml:space="preserve">, wczytując plik </w:t>
      </w:r>
      <w:proofErr w:type="spellStart"/>
      <w:r w:rsidR="00633857">
        <w:rPr>
          <w:rFonts w:ascii="Arial" w:hAnsi="Arial" w:cs="Arial"/>
          <w:bCs/>
        </w:rPr>
        <w:t>dane_bss.mat</w:t>
      </w:r>
      <w:proofErr w:type="spellEnd"/>
      <w:r w:rsidR="00633857">
        <w:rPr>
          <w:rFonts w:ascii="Arial" w:hAnsi="Arial" w:cs="Arial"/>
          <w:bCs/>
        </w:rPr>
        <w:t xml:space="preserve">, w którym znajduje się zmienna </w:t>
      </w:r>
      <w:proofErr w:type="spellStart"/>
      <w:r w:rsidR="00D20FA0">
        <w:rPr>
          <w:rFonts w:ascii="Arial" w:hAnsi="Arial" w:cs="Arial"/>
          <w:bCs/>
        </w:rPr>
        <w:t>vbss</w:t>
      </w:r>
      <w:proofErr w:type="spellEnd"/>
      <w:r w:rsidR="00814AF8">
        <w:rPr>
          <w:rFonts w:ascii="Arial" w:hAnsi="Arial" w:cs="Arial"/>
          <w:bCs/>
        </w:rPr>
        <w:t xml:space="preserve"> – trójwymiarowa tablica wartości głębokości w metrach o rozmiarach: liczba typów dna (= 4), liczba sondowań (= 600), liczba wiązek (= 160).</w:t>
      </w:r>
      <w:r w:rsidR="00633857">
        <w:rPr>
          <w:rFonts w:ascii="Arial" w:hAnsi="Arial" w:cs="Arial"/>
          <w:bCs/>
        </w:rPr>
        <w:t xml:space="preserve">. </w:t>
      </w:r>
      <w:r w:rsidR="00051481">
        <w:rPr>
          <w:rFonts w:ascii="Arial" w:hAnsi="Arial" w:cs="Arial"/>
          <w:bCs/>
        </w:rPr>
        <w:t>Jedna</w:t>
      </w:r>
      <w:r w:rsidR="00481C2A">
        <w:rPr>
          <w:rFonts w:ascii="Arial" w:hAnsi="Arial" w:cs="Arial"/>
          <w:bCs/>
        </w:rPr>
        <w:t xml:space="preserve"> pozioma linia w przedstawionym obrazie przedstawia dane BSS z jednego sondowania dla „wachlarz</w:t>
      </w:r>
      <w:r w:rsidR="006218A5">
        <w:rPr>
          <w:rFonts w:ascii="Arial" w:hAnsi="Arial" w:cs="Arial"/>
          <w:bCs/>
        </w:rPr>
        <w:t>a</w:t>
      </w:r>
      <w:r w:rsidR="00481C2A">
        <w:rPr>
          <w:rFonts w:ascii="Arial" w:hAnsi="Arial" w:cs="Arial"/>
          <w:bCs/>
        </w:rPr>
        <w:t xml:space="preserve">” wiązek, 1 piksel to dane BSS dla 1 wiązki. </w:t>
      </w:r>
      <w:r w:rsidR="00481C2A">
        <w:rPr>
          <w:rFonts w:ascii="Arial" w:hAnsi="Arial" w:cs="Arial"/>
          <w:bCs/>
        </w:rPr>
        <w:lastRenderedPageBreak/>
        <w:t>Na osi poziomej znajdują się numery poszczególnych wiązek sonaru, a na osi pionowej – numery poszczególnych sondowań.</w:t>
      </w:r>
    </w:p>
    <w:p w:rsidR="00051481" w:rsidRDefault="00B37579" w:rsidP="00467485">
      <w:pPr>
        <w:jc w:val="center"/>
        <w:rPr>
          <w:rFonts w:ascii="Arial" w:hAnsi="Arial" w:cs="Arial"/>
          <w:bCs/>
        </w:rPr>
      </w:pPr>
      <w:r>
        <w:rPr>
          <w:rFonts w:ascii="Arial" w:hAnsi="Arial" w:cs="Arial"/>
          <w:bCs/>
          <w:noProof/>
          <w:lang w:eastAsia="pl-PL" w:bidi="ar-SA"/>
        </w:rPr>
        <w:drawing>
          <wp:inline distT="0" distB="0" distL="0" distR="0">
            <wp:extent cx="3752850" cy="2809875"/>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2850" cy="2809875"/>
                    </a:xfrm>
                    <a:prstGeom prst="rect">
                      <a:avLst/>
                    </a:prstGeom>
                    <a:noFill/>
                    <a:ln>
                      <a:noFill/>
                    </a:ln>
                  </pic:spPr>
                </pic:pic>
              </a:graphicData>
            </a:graphic>
          </wp:inline>
        </w:drawing>
      </w:r>
    </w:p>
    <w:p w:rsidR="00051481" w:rsidRDefault="00051481" w:rsidP="00467485">
      <w:pPr>
        <w:jc w:val="center"/>
        <w:rPr>
          <w:rFonts w:ascii="Arial" w:hAnsi="Arial" w:cs="Arial"/>
          <w:bCs/>
        </w:rPr>
      </w:pPr>
      <w:r>
        <w:rPr>
          <w:rFonts w:ascii="Arial" w:hAnsi="Arial" w:cs="Arial"/>
          <w:bCs/>
        </w:rPr>
        <w:t>Rys. 2.</w:t>
      </w:r>
      <w:r w:rsidR="00467485">
        <w:rPr>
          <w:rFonts w:ascii="Arial" w:hAnsi="Arial" w:cs="Arial"/>
          <w:bCs/>
        </w:rPr>
        <w:t xml:space="preserve"> Obraz wizualizujący wartości siły rozpraszania wstecznego (BSS) dna morskiego pochodzące z pomiarów sonarem wielowiązkowym</w:t>
      </w:r>
    </w:p>
    <w:p w:rsidR="00E4284F" w:rsidRDefault="00E4284F" w:rsidP="002E0732">
      <w:pPr>
        <w:jc w:val="both"/>
        <w:rPr>
          <w:rFonts w:ascii="Arial" w:hAnsi="Arial" w:cs="Arial"/>
          <w:bCs/>
        </w:rPr>
      </w:pPr>
    </w:p>
    <w:p w:rsidR="00CF101C" w:rsidRDefault="00CF101C" w:rsidP="00CF101C">
      <w:pPr>
        <w:jc w:val="both"/>
        <w:rPr>
          <w:rFonts w:ascii="Arial" w:hAnsi="Arial" w:cs="Arial"/>
          <w:bCs/>
        </w:rPr>
      </w:pPr>
      <w:r>
        <w:rPr>
          <w:rFonts w:ascii="Arial" w:hAnsi="Arial" w:cs="Arial"/>
          <w:bCs/>
        </w:rPr>
        <w:t xml:space="preserve">BSS powinno charakteryzować jedynie własności rozpraszające dna (a najlepiej jego typ), i być niezależne od wartości różnorakich wielkości związanych z konkretnym pomiarem, jak głębokość dna, poziom sygnału nadawanego, geometria wiązki/wiązek itp. W procesie wstępnego przetwarzania (a częściowo już w samym urządzeniu) realizowane są różne procedury obliczeniowe kompensujące wpływ tych czynników, jak np. zasięgowa regulacja wzmocnienia, kompensacja wzmocnień pochodzących od różnych modułów urządzenia i innych czynników itp. Trzeba jednak mieć na uwadze, że ta kompensacja jest często niedokładna. Czasami, dla pomiarów sonarem wielowiązkowym, kompensuje się także wpływ kąta wiązki na BSS. Trzeba jednak dysponować wiarygodnym modelem zależności BSS od kąta padania fali hydroakustycznej na dno bądź odpowiedniej jakości danymi kalibracyjnymi. W naszym przypadku taka procedura nie była przeprowadzana i zależność kątowa BSS jest dobrze widoczna na obrazach przedstawiających BSS dla kolejnych sondowań (współrzędna pozioma na Rys. 2 jest ściśle związana z kątem sondowania). Dla pionowego kierunku propagacji fali akustycznej dla danej wiązki i prostopadłego padania jej na dno wartość BSS powinna być generalnie największa, dla kątów bardziej odległych od pionu – mniejsza. Wiązka nr 80 odpowiada mniej-więcej padaniu pionowemu (prostopadłemu do powierzchni dna jeśli jest płaskie poziome), przejście do kolejnych wiązek w prawo bądź w lewo od niej to, </w:t>
      </w:r>
      <w:r>
        <w:rPr>
          <w:rFonts w:ascii="Arial" w:hAnsi="Arial" w:cs="Arial"/>
          <w:bCs/>
        </w:rPr>
        <w:lastRenderedPageBreak/>
        <w:t>w zgrubnym przybliżeniu, zmiana kąta o 1 stopień; im bliżej wiązki 1 lub 160 tym nachylenie w stosunku do pionu jest większe.</w:t>
      </w:r>
    </w:p>
    <w:p w:rsidR="00CF101C" w:rsidRDefault="00CF101C" w:rsidP="00CF101C">
      <w:pPr>
        <w:jc w:val="both"/>
        <w:rPr>
          <w:rFonts w:ascii="Arial" w:hAnsi="Arial" w:cs="Arial"/>
          <w:bCs/>
        </w:rPr>
      </w:pPr>
    </w:p>
    <w:p w:rsidR="00481C2A" w:rsidRDefault="00481C2A" w:rsidP="00481C2A">
      <w:pPr>
        <w:jc w:val="both"/>
        <w:rPr>
          <w:rFonts w:ascii="Arial" w:hAnsi="Arial" w:cs="Arial"/>
          <w:bCs/>
        </w:rPr>
      </w:pPr>
      <w:r>
        <w:rPr>
          <w:rFonts w:ascii="Arial" w:hAnsi="Arial" w:cs="Arial"/>
          <w:bCs/>
        </w:rPr>
        <w:t>Biorąc pod uwagę, że:</w:t>
      </w:r>
    </w:p>
    <w:p w:rsidR="00481C2A" w:rsidRDefault="00DB1236" w:rsidP="00481C2A">
      <w:pPr>
        <w:jc w:val="both"/>
        <w:rPr>
          <w:rFonts w:ascii="Arial" w:hAnsi="Arial" w:cs="Arial"/>
          <w:bCs/>
        </w:rPr>
      </w:pPr>
      <w:r>
        <w:rPr>
          <w:rFonts w:ascii="Arial" w:hAnsi="Arial" w:cs="Arial"/>
          <w:bCs/>
        </w:rPr>
        <w:t>- dysponujemy w omawianym przypadku niewielką ilością danych – maksymalnie 600 sondowań dla jednego typu dna,</w:t>
      </w:r>
      <w:r w:rsidR="00406577">
        <w:rPr>
          <w:rFonts w:ascii="Arial" w:hAnsi="Arial" w:cs="Arial"/>
          <w:bCs/>
        </w:rPr>
        <w:t xml:space="preserve"> więc trudno byłoby przeprowadzić efektywne uczenie w przypadku bardziej zaawansowanych metod uczenia maszynowego,</w:t>
      </w:r>
    </w:p>
    <w:p w:rsidR="00406577" w:rsidRDefault="00DB1236" w:rsidP="00406577">
      <w:pPr>
        <w:jc w:val="both"/>
        <w:rPr>
          <w:rFonts w:ascii="Arial" w:hAnsi="Arial" w:cs="Arial"/>
          <w:bCs/>
        </w:rPr>
      </w:pPr>
      <w:r>
        <w:rPr>
          <w:rFonts w:ascii="Arial" w:hAnsi="Arial" w:cs="Arial"/>
          <w:bCs/>
        </w:rPr>
        <w:t xml:space="preserve">- z drugiej strony, </w:t>
      </w:r>
      <w:r w:rsidR="00481C2A">
        <w:rPr>
          <w:rFonts w:ascii="Arial" w:hAnsi="Arial" w:cs="Arial"/>
          <w:bCs/>
        </w:rPr>
        <w:t xml:space="preserve">każdy </w:t>
      </w:r>
      <w:r w:rsidR="00406577">
        <w:rPr>
          <w:rFonts w:ascii="Arial" w:hAnsi="Arial" w:cs="Arial"/>
          <w:bCs/>
        </w:rPr>
        <w:t>z czterech zbio</w:t>
      </w:r>
      <w:r w:rsidR="00481C2A">
        <w:rPr>
          <w:rFonts w:ascii="Arial" w:hAnsi="Arial" w:cs="Arial"/>
          <w:bCs/>
        </w:rPr>
        <w:t>r</w:t>
      </w:r>
      <w:r w:rsidR="00406577">
        <w:rPr>
          <w:rFonts w:ascii="Arial" w:hAnsi="Arial" w:cs="Arial"/>
          <w:bCs/>
        </w:rPr>
        <w:t xml:space="preserve">ów wartości BSS i </w:t>
      </w:r>
      <w:r w:rsidR="00481C2A">
        <w:rPr>
          <w:rFonts w:ascii="Arial" w:hAnsi="Arial" w:cs="Arial"/>
          <w:bCs/>
        </w:rPr>
        <w:t xml:space="preserve">każde sondowanie </w:t>
      </w:r>
      <w:r w:rsidR="00406577">
        <w:rPr>
          <w:rFonts w:ascii="Arial" w:hAnsi="Arial" w:cs="Arial"/>
          <w:bCs/>
        </w:rPr>
        <w:t xml:space="preserve">zawarte w nim </w:t>
      </w:r>
      <w:r w:rsidR="00481C2A">
        <w:rPr>
          <w:rFonts w:ascii="Arial" w:hAnsi="Arial" w:cs="Arial"/>
          <w:bCs/>
        </w:rPr>
        <w:t>to inny</w:t>
      </w:r>
      <w:r w:rsidR="00406577">
        <w:rPr>
          <w:rFonts w:ascii="Arial" w:hAnsi="Arial" w:cs="Arial"/>
          <w:bCs/>
        </w:rPr>
        <w:t xml:space="preserve">, </w:t>
      </w:r>
      <w:r w:rsidR="00481C2A">
        <w:rPr>
          <w:rFonts w:ascii="Arial" w:hAnsi="Arial" w:cs="Arial"/>
          <w:bCs/>
        </w:rPr>
        <w:t xml:space="preserve">i na pewno </w:t>
      </w:r>
      <w:r w:rsidR="00406577">
        <w:rPr>
          <w:rFonts w:ascii="Arial" w:hAnsi="Arial" w:cs="Arial"/>
          <w:bCs/>
        </w:rPr>
        <w:t xml:space="preserve">w całości ten i </w:t>
      </w:r>
      <w:r w:rsidR="00481C2A">
        <w:rPr>
          <w:rFonts w:ascii="Arial" w:hAnsi="Arial" w:cs="Arial"/>
          <w:bCs/>
        </w:rPr>
        <w:t>tylko ten</w:t>
      </w:r>
      <w:r w:rsidR="00406577">
        <w:rPr>
          <w:rFonts w:ascii="Arial" w:hAnsi="Arial" w:cs="Arial"/>
          <w:bCs/>
        </w:rPr>
        <w:t>, typ dna, a więc gdy trzeba na podstawie tych danych stwierdzić który to jest z tych 4 typów dna, zadanie nie wydaje się być bardzo skomplikowane,</w:t>
      </w:r>
    </w:p>
    <w:p w:rsidR="00481C2A" w:rsidRDefault="00406577" w:rsidP="00406577">
      <w:pPr>
        <w:jc w:val="both"/>
        <w:rPr>
          <w:rFonts w:ascii="Arial" w:hAnsi="Arial" w:cs="Arial"/>
          <w:bCs/>
        </w:rPr>
      </w:pPr>
      <w:r>
        <w:rPr>
          <w:rFonts w:ascii="Arial" w:hAnsi="Arial" w:cs="Arial"/>
          <w:bCs/>
        </w:rPr>
        <w:t xml:space="preserve">założono, że w niniejszym ćwiczeniu </w:t>
      </w:r>
      <w:r w:rsidR="00481C2A">
        <w:rPr>
          <w:rFonts w:ascii="Arial" w:hAnsi="Arial" w:cs="Arial"/>
          <w:bCs/>
        </w:rPr>
        <w:t>użyte</w:t>
      </w:r>
      <w:r>
        <w:rPr>
          <w:rFonts w:ascii="Arial" w:hAnsi="Arial" w:cs="Arial"/>
          <w:bCs/>
        </w:rPr>
        <w:t xml:space="preserve"> będą proste metody klasyfikacji.</w:t>
      </w:r>
    </w:p>
    <w:p w:rsidR="00481C2A" w:rsidRDefault="00481C2A" w:rsidP="00481C2A">
      <w:pPr>
        <w:jc w:val="both"/>
        <w:rPr>
          <w:rFonts w:ascii="Arial" w:hAnsi="Arial" w:cs="Arial"/>
          <w:bCs/>
        </w:rPr>
      </w:pPr>
    </w:p>
    <w:p w:rsidR="007D02C9" w:rsidRDefault="00406577" w:rsidP="002E0732">
      <w:pPr>
        <w:jc w:val="both"/>
        <w:rPr>
          <w:rFonts w:ascii="Arial" w:hAnsi="Arial" w:cs="Arial"/>
          <w:bCs/>
        </w:rPr>
      </w:pPr>
      <w:r>
        <w:rPr>
          <w:rFonts w:ascii="Arial" w:hAnsi="Arial" w:cs="Arial"/>
          <w:bCs/>
        </w:rPr>
        <w:t>Gdy chodzi o obliczanie parametrów, s</w:t>
      </w:r>
      <w:r w:rsidR="007D02C9">
        <w:rPr>
          <w:rFonts w:ascii="Arial" w:hAnsi="Arial" w:cs="Arial"/>
          <w:bCs/>
        </w:rPr>
        <w:t xml:space="preserve">krypty w rodzaju </w:t>
      </w:r>
      <w:proofErr w:type="spellStart"/>
      <w:r w:rsidR="007D02C9">
        <w:rPr>
          <w:rFonts w:ascii="Arial" w:hAnsi="Arial" w:cs="Arial"/>
          <w:bCs/>
        </w:rPr>
        <w:t>obl_srednia</w:t>
      </w:r>
      <w:r w:rsidR="00EA3A70">
        <w:rPr>
          <w:rFonts w:ascii="Arial" w:hAnsi="Arial" w:cs="Arial"/>
          <w:bCs/>
        </w:rPr>
        <w:t>.m</w:t>
      </w:r>
      <w:proofErr w:type="spellEnd"/>
      <w:r w:rsidR="00EA3A70">
        <w:rPr>
          <w:rFonts w:ascii="Arial" w:hAnsi="Arial" w:cs="Arial"/>
          <w:bCs/>
        </w:rPr>
        <w:t xml:space="preserve"> liczą </w:t>
      </w:r>
      <w:r>
        <w:rPr>
          <w:rFonts w:ascii="Arial" w:hAnsi="Arial" w:cs="Arial"/>
          <w:bCs/>
        </w:rPr>
        <w:t>wartości tych parametrów dla poszczególnych sondowań</w:t>
      </w:r>
      <w:r w:rsidR="007D02C9">
        <w:rPr>
          <w:rFonts w:ascii="Arial" w:hAnsi="Arial" w:cs="Arial"/>
          <w:bCs/>
        </w:rPr>
        <w:t xml:space="preserve"> i wynik zapisują w postaci 2-wymiarowej tablicy o rozmiarach: liczba typów dna (4) na liczba obiektów (maksymalnie 600 dla każdego typu</w:t>
      </w:r>
      <w:r w:rsidR="006A1B2B">
        <w:rPr>
          <w:rFonts w:ascii="Arial" w:hAnsi="Arial" w:cs="Arial"/>
          <w:bCs/>
        </w:rPr>
        <w:t xml:space="preserve"> </w:t>
      </w:r>
      <w:r w:rsidR="007D02C9">
        <w:rPr>
          <w:rFonts w:ascii="Arial" w:hAnsi="Arial" w:cs="Arial"/>
          <w:bCs/>
        </w:rPr>
        <w:t xml:space="preserve">dna, w przypadku niektórych </w:t>
      </w:r>
      <w:r w:rsidR="00EA3A70">
        <w:rPr>
          <w:rFonts w:ascii="Arial" w:hAnsi="Arial" w:cs="Arial"/>
          <w:bCs/>
        </w:rPr>
        <w:t xml:space="preserve">parametrów </w:t>
      </w:r>
      <w:r w:rsidR="007D02C9">
        <w:rPr>
          <w:rFonts w:ascii="Arial" w:hAnsi="Arial" w:cs="Arial"/>
          <w:bCs/>
        </w:rPr>
        <w:t xml:space="preserve">mniej, ponieważ w 1 obliczeniu wymagane są dane </w:t>
      </w:r>
      <w:r>
        <w:rPr>
          <w:rFonts w:ascii="Arial" w:hAnsi="Arial" w:cs="Arial"/>
          <w:bCs/>
        </w:rPr>
        <w:t>z</w:t>
      </w:r>
      <w:r w:rsidR="007D02C9">
        <w:rPr>
          <w:rFonts w:ascii="Arial" w:hAnsi="Arial" w:cs="Arial"/>
          <w:bCs/>
        </w:rPr>
        <w:t xml:space="preserve"> kilku sondowań, </w:t>
      </w:r>
      <w:r w:rsidR="001C37E2">
        <w:rPr>
          <w:rFonts w:ascii="Arial" w:hAnsi="Arial" w:cs="Arial"/>
          <w:bCs/>
        </w:rPr>
        <w:t>domyś</w:t>
      </w:r>
      <w:r w:rsidR="0062602C">
        <w:rPr>
          <w:rFonts w:ascii="Arial" w:hAnsi="Arial" w:cs="Arial"/>
          <w:bCs/>
        </w:rPr>
        <w:t xml:space="preserve">lnie ustawiono na 500, zmienna: </w:t>
      </w:r>
      <w:proofErr w:type="spellStart"/>
      <w:r w:rsidR="0062602C">
        <w:rPr>
          <w:rFonts w:ascii="Arial" w:hAnsi="Arial" w:cs="Arial"/>
          <w:bCs/>
        </w:rPr>
        <w:t>l</w:t>
      </w:r>
      <w:r w:rsidR="001C37E2">
        <w:rPr>
          <w:rFonts w:ascii="Arial" w:hAnsi="Arial" w:cs="Arial"/>
          <w:bCs/>
        </w:rPr>
        <w:t>iczba_danych</w:t>
      </w:r>
      <w:proofErr w:type="spellEnd"/>
      <w:r w:rsidR="001C37E2">
        <w:rPr>
          <w:rFonts w:ascii="Arial" w:hAnsi="Arial" w:cs="Arial"/>
          <w:bCs/>
        </w:rPr>
        <w:t>).</w:t>
      </w:r>
    </w:p>
    <w:p w:rsidR="00EA3A70" w:rsidRDefault="00EA3A70" w:rsidP="002E0732">
      <w:pPr>
        <w:jc w:val="both"/>
        <w:rPr>
          <w:rFonts w:ascii="Arial" w:hAnsi="Arial" w:cs="Arial"/>
          <w:bCs/>
        </w:rPr>
      </w:pPr>
    </w:p>
    <w:p w:rsidR="001C37E2" w:rsidRDefault="001C37E2" w:rsidP="00FD6854">
      <w:pPr>
        <w:jc w:val="both"/>
        <w:rPr>
          <w:rFonts w:ascii="Arial" w:hAnsi="Arial" w:cs="Arial"/>
          <w:bCs/>
        </w:rPr>
      </w:pPr>
      <w:r>
        <w:rPr>
          <w:rFonts w:ascii="Arial" w:hAnsi="Arial" w:cs="Arial"/>
          <w:bCs/>
        </w:rPr>
        <w:t xml:space="preserve">W przypadku parametrów opartych na GLCM, skrypt </w:t>
      </w:r>
      <w:proofErr w:type="spellStart"/>
      <w:r w:rsidR="00F63C10" w:rsidRPr="00F63C10">
        <w:rPr>
          <w:rFonts w:ascii="Arial" w:hAnsi="Arial" w:cs="Arial"/>
          <w:bCs/>
        </w:rPr>
        <w:t>obl_GLCM_entr_spoj</w:t>
      </w:r>
      <w:r w:rsidR="00F63C10">
        <w:rPr>
          <w:rFonts w:ascii="Arial" w:hAnsi="Arial" w:cs="Arial"/>
          <w:bCs/>
        </w:rPr>
        <w:t>.m</w:t>
      </w:r>
      <w:proofErr w:type="spellEnd"/>
      <w:r w:rsidR="00F63C10">
        <w:rPr>
          <w:rFonts w:ascii="Arial" w:hAnsi="Arial" w:cs="Arial"/>
          <w:bCs/>
        </w:rPr>
        <w:t xml:space="preserve"> </w:t>
      </w:r>
      <w:r>
        <w:rPr>
          <w:rFonts w:ascii="Arial" w:hAnsi="Arial" w:cs="Arial"/>
          <w:bCs/>
        </w:rPr>
        <w:t xml:space="preserve">korzysta z następujących funkcji-skryptów: </w:t>
      </w:r>
      <w:r w:rsidR="001268C8">
        <w:rPr>
          <w:rFonts w:ascii="Arial" w:hAnsi="Arial" w:cs="Arial"/>
          <w:bCs/>
        </w:rPr>
        <w:t xml:space="preserve"> </w:t>
      </w:r>
      <w:proofErr w:type="spellStart"/>
      <w:r w:rsidR="00FD6854">
        <w:rPr>
          <w:rFonts w:ascii="Arial" w:hAnsi="Arial" w:cs="Arial"/>
          <w:bCs/>
        </w:rPr>
        <w:t>parGLCM.m</w:t>
      </w:r>
      <w:proofErr w:type="spellEnd"/>
      <w:r w:rsidR="00FD6854">
        <w:rPr>
          <w:rFonts w:ascii="Arial" w:hAnsi="Arial" w:cs="Arial"/>
          <w:bCs/>
        </w:rPr>
        <w:t xml:space="preserve"> oraz pośrednio z </w:t>
      </w:r>
      <w:proofErr w:type="spellStart"/>
      <w:r w:rsidR="00FD6854">
        <w:rPr>
          <w:rFonts w:ascii="Arial" w:hAnsi="Arial" w:cs="Arial"/>
          <w:bCs/>
        </w:rPr>
        <w:t>GLCM.m</w:t>
      </w:r>
      <w:proofErr w:type="spellEnd"/>
      <w:r w:rsidR="00FD6854">
        <w:rPr>
          <w:rFonts w:ascii="Arial" w:hAnsi="Arial" w:cs="Arial"/>
          <w:bCs/>
        </w:rPr>
        <w:t xml:space="preserve">. Konieczne jest </w:t>
      </w:r>
      <w:r>
        <w:rPr>
          <w:rFonts w:ascii="Arial" w:hAnsi="Arial" w:cs="Arial"/>
          <w:bCs/>
        </w:rPr>
        <w:t xml:space="preserve">określenie </w:t>
      </w:r>
      <w:r w:rsidR="00FD6854">
        <w:rPr>
          <w:rFonts w:ascii="Arial" w:hAnsi="Arial" w:cs="Arial"/>
          <w:bCs/>
        </w:rPr>
        <w:t>następujących wartości</w:t>
      </w:r>
      <w:r>
        <w:rPr>
          <w:rFonts w:ascii="Arial" w:hAnsi="Arial" w:cs="Arial"/>
          <w:bCs/>
        </w:rPr>
        <w:t>:</w:t>
      </w:r>
    </w:p>
    <w:p w:rsidR="008525D7" w:rsidRDefault="008525D7" w:rsidP="00FD6854">
      <w:pPr>
        <w:jc w:val="both"/>
        <w:rPr>
          <w:rFonts w:ascii="Arial" w:hAnsi="Arial" w:cs="Arial"/>
          <w:bCs/>
        </w:rPr>
      </w:pPr>
      <w:r>
        <w:rPr>
          <w:rFonts w:ascii="Arial" w:hAnsi="Arial" w:cs="Arial"/>
          <w:bCs/>
        </w:rPr>
        <w:t>- N_GL </w:t>
      </w:r>
      <w:r w:rsidR="006F7AB7">
        <w:rPr>
          <w:rFonts w:ascii="Arial" w:hAnsi="Arial" w:cs="Arial"/>
          <w:bCs/>
        </w:rPr>
        <w:t>–</w:t>
      </w:r>
      <w:r>
        <w:rPr>
          <w:rFonts w:ascii="Arial" w:hAnsi="Arial" w:cs="Arial"/>
          <w:bCs/>
        </w:rPr>
        <w:t xml:space="preserve"> </w:t>
      </w:r>
      <w:r w:rsidRPr="008525D7">
        <w:rPr>
          <w:rFonts w:ascii="Arial" w:hAnsi="Arial" w:cs="Arial"/>
          <w:bCs/>
        </w:rPr>
        <w:t>liczba poziomów szarości</w:t>
      </w:r>
      <w:r>
        <w:rPr>
          <w:rFonts w:ascii="Arial" w:hAnsi="Arial" w:cs="Arial"/>
          <w:bCs/>
        </w:rPr>
        <w:t xml:space="preserve"> w analizowanym obrazie zakładana przy obliczaniu macierzy GLCM (Grey Level Co-</w:t>
      </w:r>
      <w:proofErr w:type="spellStart"/>
      <w:r>
        <w:rPr>
          <w:rFonts w:ascii="Arial" w:hAnsi="Arial" w:cs="Arial"/>
          <w:bCs/>
        </w:rPr>
        <w:t>occurence</w:t>
      </w:r>
      <w:proofErr w:type="spellEnd"/>
      <w:r>
        <w:rPr>
          <w:rFonts w:ascii="Arial" w:hAnsi="Arial" w:cs="Arial"/>
          <w:bCs/>
        </w:rPr>
        <w:t xml:space="preserve"> Matrix); wartości pikseli zostaną poddane kwantyzacji do tylu poziomów szarości;</w:t>
      </w:r>
    </w:p>
    <w:p w:rsidR="008525D7" w:rsidRDefault="00805128" w:rsidP="00FD6854">
      <w:pPr>
        <w:jc w:val="both"/>
        <w:rPr>
          <w:rFonts w:ascii="Arial" w:hAnsi="Arial" w:cs="Arial"/>
          <w:bCs/>
        </w:rPr>
      </w:pPr>
      <w:r>
        <w:rPr>
          <w:rFonts w:ascii="Arial" w:hAnsi="Arial" w:cs="Arial"/>
          <w:bCs/>
        </w:rPr>
        <w:t xml:space="preserve">- d – wartość przesunięcia w obrazie (w pikselach) używana przy obliczaniu macierzy GLCM (funkcja </w:t>
      </w:r>
      <w:proofErr w:type="spellStart"/>
      <w:r>
        <w:rPr>
          <w:rFonts w:ascii="Arial" w:hAnsi="Arial" w:cs="Arial"/>
          <w:bCs/>
        </w:rPr>
        <w:t>parGLCM</w:t>
      </w:r>
      <w:r w:rsidR="006107A4">
        <w:rPr>
          <w:rFonts w:ascii="Arial" w:hAnsi="Arial" w:cs="Arial"/>
          <w:bCs/>
        </w:rPr>
        <w:t>.m</w:t>
      </w:r>
      <w:proofErr w:type="spellEnd"/>
      <w:r w:rsidR="002B38F0">
        <w:rPr>
          <w:rFonts w:ascii="Arial" w:hAnsi="Arial" w:cs="Arial"/>
          <w:bCs/>
        </w:rPr>
        <w:t xml:space="preserve"> w rzeczywistości oblicza 4 macierze GLCM – dla przesunięć: (d,0), (0,d), (</w:t>
      </w:r>
      <w:proofErr w:type="spellStart"/>
      <w:r w:rsidR="002B38F0">
        <w:rPr>
          <w:rFonts w:ascii="Arial" w:hAnsi="Arial" w:cs="Arial"/>
          <w:bCs/>
        </w:rPr>
        <w:t>d,d</w:t>
      </w:r>
      <w:proofErr w:type="spellEnd"/>
      <w:r w:rsidR="002B38F0">
        <w:rPr>
          <w:rFonts w:ascii="Arial" w:hAnsi="Arial" w:cs="Arial"/>
          <w:bCs/>
        </w:rPr>
        <w:t>) oraz (-</w:t>
      </w:r>
      <w:proofErr w:type="spellStart"/>
      <w:r w:rsidR="002B38F0">
        <w:rPr>
          <w:rFonts w:ascii="Arial" w:hAnsi="Arial" w:cs="Arial"/>
          <w:bCs/>
        </w:rPr>
        <w:t>d,d</w:t>
      </w:r>
      <w:proofErr w:type="spellEnd"/>
      <w:r w:rsidR="002B38F0">
        <w:rPr>
          <w:rFonts w:ascii="Arial" w:hAnsi="Arial" w:cs="Arial"/>
          <w:bCs/>
        </w:rPr>
        <w:t>), po czym je uśrednia</w:t>
      </w:r>
      <w:r>
        <w:rPr>
          <w:rFonts w:ascii="Arial" w:hAnsi="Arial" w:cs="Arial"/>
          <w:bCs/>
        </w:rPr>
        <w:t>);</w:t>
      </w:r>
    </w:p>
    <w:p w:rsidR="008F2AE4" w:rsidRDefault="008F2AE4" w:rsidP="00FD6854">
      <w:pPr>
        <w:jc w:val="both"/>
        <w:rPr>
          <w:rFonts w:ascii="Arial" w:hAnsi="Arial" w:cs="Arial"/>
          <w:bCs/>
        </w:rPr>
      </w:pPr>
      <w:r>
        <w:rPr>
          <w:rFonts w:ascii="Arial" w:hAnsi="Arial" w:cs="Arial"/>
          <w:bCs/>
        </w:rPr>
        <w:t xml:space="preserve">- </w:t>
      </w:r>
      <w:proofErr w:type="spellStart"/>
      <w:r>
        <w:rPr>
          <w:rFonts w:ascii="Arial" w:hAnsi="Arial" w:cs="Arial"/>
          <w:bCs/>
        </w:rPr>
        <w:t>totalmin</w:t>
      </w:r>
      <w:proofErr w:type="spellEnd"/>
      <w:r>
        <w:rPr>
          <w:rFonts w:ascii="Arial" w:hAnsi="Arial" w:cs="Arial"/>
          <w:bCs/>
        </w:rPr>
        <w:t xml:space="preserve"> i </w:t>
      </w:r>
      <w:proofErr w:type="spellStart"/>
      <w:r>
        <w:rPr>
          <w:rFonts w:ascii="Arial" w:hAnsi="Arial" w:cs="Arial"/>
          <w:bCs/>
        </w:rPr>
        <w:t>totalmax</w:t>
      </w:r>
      <w:proofErr w:type="spellEnd"/>
      <w:r>
        <w:rPr>
          <w:rFonts w:ascii="Arial" w:hAnsi="Arial" w:cs="Arial"/>
          <w:bCs/>
        </w:rPr>
        <w:t xml:space="preserve"> – odpowiednio najmniejsza i największa wartość piksela (BSS) w obrazie, używane do normalizacji i kwantyzacji wartości pikseli przed obliczeniem GLCM.</w:t>
      </w:r>
    </w:p>
    <w:p w:rsidR="008F2AE4" w:rsidRDefault="008F2AE4" w:rsidP="008F2AE4">
      <w:pPr>
        <w:jc w:val="both"/>
        <w:rPr>
          <w:rFonts w:ascii="Arial" w:hAnsi="Arial" w:cs="Arial"/>
          <w:bCs/>
        </w:rPr>
      </w:pPr>
      <w:r>
        <w:rPr>
          <w:rFonts w:ascii="Arial" w:hAnsi="Arial" w:cs="Arial"/>
          <w:bCs/>
        </w:rPr>
        <w:t>Opis techniki analizy tekstur z użyciem macierzy GLCM zawarty jest w materiałach wykładowych z niniejszego przedmiotu. Skrypt</w:t>
      </w:r>
      <w:r w:rsidR="00E32C43">
        <w:rPr>
          <w:rFonts w:ascii="Arial" w:hAnsi="Arial" w:cs="Arial"/>
          <w:bCs/>
        </w:rPr>
        <w:t xml:space="preserve"> </w:t>
      </w:r>
      <w:proofErr w:type="spellStart"/>
      <w:r w:rsidR="00E32C43" w:rsidRPr="00E32C43">
        <w:rPr>
          <w:rFonts w:ascii="Arial" w:hAnsi="Arial" w:cs="Arial"/>
          <w:bCs/>
        </w:rPr>
        <w:t>obl_GLCM_entr_spoj</w:t>
      </w:r>
      <w:r w:rsidR="00E32C43">
        <w:rPr>
          <w:rFonts w:ascii="Arial" w:hAnsi="Arial" w:cs="Arial"/>
          <w:bCs/>
        </w:rPr>
        <w:t>.m</w:t>
      </w:r>
      <w:proofErr w:type="spellEnd"/>
      <w:r w:rsidR="00E32C43">
        <w:rPr>
          <w:rFonts w:ascii="Arial" w:hAnsi="Arial" w:cs="Arial"/>
          <w:bCs/>
        </w:rPr>
        <w:t xml:space="preserve"> oblicza parametry oparte na GLCM</w:t>
      </w:r>
      <w:r w:rsidR="006216CD">
        <w:rPr>
          <w:rFonts w:ascii="Arial" w:hAnsi="Arial" w:cs="Arial"/>
          <w:bCs/>
        </w:rPr>
        <w:t>,</w:t>
      </w:r>
      <w:r w:rsidR="00E32C43">
        <w:rPr>
          <w:rFonts w:ascii="Arial" w:hAnsi="Arial" w:cs="Arial"/>
          <w:bCs/>
        </w:rPr>
        <w:t xml:space="preserve"> takie jak entropia (E) i spójność lokalna (</w:t>
      </w:r>
      <w:proofErr w:type="spellStart"/>
      <w:r w:rsidR="00E32C43">
        <w:rPr>
          <w:rFonts w:ascii="Arial" w:hAnsi="Arial" w:cs="Arial"/>
          <w:bCs/>
        </w:rPr>
        <w:t>local</w:t>
      </w:r>
      <w:proofErr w:type="spellEnd"/>
      <w:r w:rsidR="00E32C43">
        <w:rPr>
          <w:rFonts w:ascii="Arial" w:hAnsi="Arial" w:cs="Arial"/>
          <w:bCs/>
        </w:rPr>
        <w:t xml:space="preserve"> </w:t>
      </w:r>
      <w:proofErr w:type="spellStart"/>
      <w:r w:rsidR="00E32C43">
        <w:rPr>
          <w:rFonts w:ascii="Arial" w:hAnsi="Arial" w:cs="Arial"/>
          <w:bCs/>
        </w:rPr>
        <w:t>homogeneity</w:t>
      </w:r>
      <w:proofErr w:type="spellEnd"/>
      <w:r w:rsidR="00E32C43">
        <w:rPr>
          <w:rFonts w:ascii="Arial" w:hAnsi="Arial" w:cs="Arial"/>
          <w:bCs/>
        </w:rPr>
        <w:t xml:space="preserve"> –</w:t>
      </w:r>
      <w:r w:rsidR="00F82BAC">
        <w:rPr>
          <w:rFonts w:ascii="Arial" w:hAnsi="Arial" w:cs="Arial"/>
          <w:bCs/>
        </w:rPr>
        <w:t xml:space="preserve"> </w:t>
      </w:r>
      <w:r w:rsidR="00E32C43">
        <w:rPr>
          <w:rFonts w:ascii="Arial" w:hAnsi="Arial" w:cs="Arial"/>
          <w:bCs/>
        </w:rPr>
        <w:t>LH):</w:t>
      </w:r>
    </w:p>
    <w:p w:rsidR="00E32C43" w:rsidRDefault="00E32C43" w:rsidP="008F2AE4">
      <w:pPr>
        <w:jc w:val="both"/>
        <w:rPr>
          <w:rFonts w:ascii="Arial" w:hAnsi="Arial" w:cs="Arial"/>
          <w:bCs/>
        </w:rPr>
      </w:pPr>
    </w:p>
    <w:p w:rsidR="00E32C43" w:rsidRDefault="00F82BAC" w:rsidP="00F82BAC">
      <w:pPr>
        <w:jc w:val="center"/>
        <w:rPr>
          <w:rFonts w:ascii="Arial" w:hAnsi="Arial" w:cs="Arial"/>
          <w:bCs/>
        </w:rPr>
      </w:pPr>
      <w:r w:rsidRPr="00F36067">
        <w:rPr>
          <w:rFonts w:ascii="Arial" w:hAnsi="Arial" w:cs="Arial"/>
          <w:bCs/>
          <w:position w:val="-30"/>
        </w:rPr>
        <w:object w:dxaOrig="416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39pt" o:ole="">
            <v:imagedata r:id="rId17" o:title=""/>
          </v:shape>
          <o:OLEObject Type="Embed" ProgID="Equation.3" ShapeID="_x0000_i1025" DrawAspect="Content" ObjectID="_1713957204" r:id="rId18"/>
        </w:object>
      </w:r>
      <w:r>
        <w:rPr>
          <w:rFonts w:ascii="Arial" w:hAnsi="Arial" w:cs="Arial"/>
          <w:bCs/>
        </w:rPr>
        <w:t xml:space="preserve">,        </w:t>
      </w:r>
      <w:r w:rsidR="006107A4" w:rsidRPr="00F82BAC">
        <w:rPr>
          <w:rFonts w:ascii="Arial" w:hAnsi="Arial" w:cs="Arial"/>
          <w:bCs/>
          <w:position w:val="-32"/>
        </w:rPr>
        <w:object w:dxaOrig="3720" w:dyaOrig="740">
          <v:shape id="_x0000_i1026" type="#_x0000_t75" style="width:201pt;height:39.75pt" o:ole="">
            <v:imagedata r:id="rId19" o:title=""/>
          </v:shape>
          <o:OLEObject Type="Embed" ProgID="Equation.3" ShapeID="_x0000_i1026" DrawAspect="Content" ObjectID="_1713957205" r:id="rId20"/>
        </w:object>
      </w:r>
      <w:r>
        <w:rPr>
          <w:rFonts w:ascii="Arial" w:hAnsi="Arial" w:cs="Arial"/>
          <w:bCs/>
        </w:rPr>
        <w:t>.</w:t>
      </w:r>
    </w:p>
    <w:p w:rsidR="008F2AE4" w:rsidRDefault="008F2AE4" w:rsidP="008F2AE4">
      <w:pPr>
        <w:jc w:val="both"/>
        <w:rPr>
          <w:rFonts w:ascii="Arial" w:hAnsi="Arial" w:cs="Arial"/>
          <w:bCs/>
        </w:rPr>
      </w:pPr>
    </w:p>
    <w:p w:rsidR="006A1B2B" w:rsidRDefault="00A50F8C" w:rsidP="002E0732">
      <w:pPr>
        <w:jc w:val="both"/>
        <w:rPr>
          <w:rFonts w:ascii="Arial" w:hAnsi="Arial" w:cs="Arial"/>
          <w:bCs/>
        </w:rPr>
      </w:pPr>
      <w:r>
        <w:rPr>
          <w:rFonts w:ascii="Arial" w:hAnsi="Arial" w:cs="Arial"/>
          <w:bCs/>
        </w:rPr>
        <w:lastRenderedPageBreak/>
        <w:t xml:space="preserve">W skrypcie </w:t>
      </w:r>
      <w:proofErr w:type="spellStart"/>
      <w:r w:rsidRPr="00E32C43">
        <w:rPr>
          <w:rFonts w:ascii="Arial" w:hAnsi="Arial" w:cs="Arial"/>
          <w:bCs/>
        </w:rPr>
        <w:t>obl_GLCM_entr_spoj</w:t>
      </w:r>
      <w:r>
        <w:rPr>
          <w:rFonts w:ascii="Arial" w:hAnsi="Arial" w:cs="Arial"/>
          <w:bCs/>
        </w:rPr>
        <w:t>.m</w:t>
      </w:r>
      <w:proofErr w:type="spellEnd"/>
      <w:r>
        <w:rPr>
          <w:rFonts w:ascii="Arial" w:hAnsi="Arial" w:cs="Arial"/>
          <w:bCs/>
        </w:rPr>
        <w:t xml:space="preserve"> d</w:t>
      </w:r>
      <w:r w:rsidR="006A1B2B">
        <w:rPr>
          <w:rFonts w:ascii="Arial" w:hAnsi="Arial" w:cs="Arial"/>
          <w:bCs/>
        </w:rPr>
        <w:t xml:space="preserve">o funkcji </w:t>
      </w:r>
      <w:proofErr w:type="spellStart"/>
      <w:r w:rsidR="006107A4">
        <w:rPr>
          <w:rFonts w:ascii="Arial" w:hAnsi="Arial" w:cs="Arial"/>
          <w:bCs/>
        </w:rPr>
        <w:t>parGLCM.m</w:t>
      </w:r>
      <w:proofErr w:type="spellEnd"/>
      <w:r w:rsidR="006A1B2B">
        <w:rPr>
          <w:rFonts w:ascii="Arial" w:hAnsi="Arial" w:cs="Arial"/>
          <w:bCs/>
        </w:rPr>
        <w:t xml:space="preserve"> przekazywany jest prostokątny fragment obrazu o wymiarach</w:t>
      </w:r>
      <w:r w:rsidR="009731DA">
        <w:rPr>
          <w:rFonts w:ascii="Arial" w:hAnsi="Arial" w:cs="Arial"/>
          <w:bCs/>
        </w:rPr>
        <w:t>:</w:t>
      </w:r>
      <w:r w:rsidR="006A1B2B">
        <w:rPr>
          <w:rFonts w:ascii="Arial" w:hAnsi="Arial" w:cs="Arial"/>
          <w:bCs/>
        </w:rPr>
        <w:t xml:space="preserve"> </w:t>
      </w:r>
      <w:proofErr w:type="spellStart"/>
      <w:r w:rsidR="009731DA">
        <w:rPr>
          <w:rFonts w:ascii="Arial" w:hAnsi="Arial" w:cs="Arial"/>
          <w:bCs/>
        </w:rPr>
        <w:t>liczba_wierszy</w:t>
      </w:r>
      <w:proofErr w:type="spellEnd"/>
      <w:r w:rsidR="006A1B2B">
        <w:rPr>
          <w:rFonts w:ascii="Arial" w:hAnsi="Arial" w:cs="Arial"/>
          <w:bCs/>
        </w:rPr>
        <w:t xml:space="preserve"> i </w:t>
      </w:r>
      <w:proofErr w:type="spellStart"/>
      <w:r w:rsidR="009731DA">
        <w:rPr>
          <w:rFonts w:ascii="Arial" w:hAnsi="Arial" w:cs="Arial"/>
          <w:bCs/>
        </w:rPr>
        <w:t>length</w:t>
      </w:r>
      <w:proofErr w:type="spellEnd"/>
      <w:r w:rsidR="009731DA">
        <w:rPr>
          <w:rFonts w:ascii="Arial" w:hAnsi="Arial" w:cs="Arial"/>
          <w:bCs/>
        </w:rPr>
        <w:t>(kolumny)</w:t>
      </w:r>
      <w:r w:rsidR="006A1B2B">
        <w:rPr>
          <w:rFonts w:ascii="Arial" w:hAnsi="Arial" w:cs="Arial"/>
          <w:bCs/>
        </w:rPr>
        <w:t xml:space="preserve">, a więc obejmuje on dane nie tylko z bieżącego sondowania, ale także z sondowań następnych (umawiamy się, że jest to „otoczenie” danego sondowania), łącznie </w:t>
      </w:r>
      <w:r w:rsidR="00110C3B">
        <w:rPr>
          <w:rFonts w:ascii="Arial" w:hAnsi="Arial" w:cs="Arial"/>
          <w:bCs/>
        </w:rPr>
        <w:t xml:space="preserve">tutaj </w:t>
      </w:r>
      <w:r w:rsidR="009731DA">
        <w:rPr>
          <w:rFonts w:ascii="Arial" w:hAnsi="Arial" w:cs="Arial"/>
          <w:bCs/>
        </w:rPr>
        <w:t xml:space="preserve">z 30 </w:t>
      </w:r>
      <w:r w:rsidR="006A1B2B">
        <w:rPr>
          <w:rFonts w:ascii="Arial" w:hAnsi="Arial" w:cs="Arial"/>
          <w:bCs/>
        </w:rPr>
        <w:t>sondowań.</w:t>
      </w:r>
    </w:p>
    <w:p w:rsidR="00062FA5" w:rsidRDefault="00062FA5" w:rsidP="002E0732">
      <w:pPr>
        <w:jc w:val="both"/>
        <w:rPr>
          <w:rFonts w:ascii="Arial" w:hAnsi="Arial" w:cs="Arial"/>
          <w:bCs/>
        </w:rPr>
      </w:pPr>
    </w:p>
    <w:p w:rsidR="00062FA5" w:rsidRDefault="00062FA5" w:rsidP="002E0732">
      <w:pPr>
        <w:jc w:val="both"/>
        <w:rPr>
          <w:rFonts w:ascii="Arial" w:hAnsi="Arial" w:cs="Arial"/>
          <w:bCs/>
        </w:rPr>
      </w:pPr>
      <w:r>
        <w:rPr>
          <w:rFonts w:ascii="Arial" w:hAnsi="Arial" w:cs="Arial"/>
          <w:bCs/>
        </w:rPr>
        <w:t xml:space="preserve">Można też </w:t>
      </w:r>
      <w:r w:rsidR="007F4538">
        <w:rPr>
          <w:rFonts w:ascii="Arial" w:hAnsi="Arial" w:cs="Arial"/>
          <w:bCs/>
        </w:rPr>
        <w:t>zaproponować inne parametry (np. odchylenie standardowe wartości BSS dla danego sondowania analogicznie do średniej, inne parametry oparte na GLCM, inne parametry wg własnego uznania, np. oparte na funkcji autokorelacji), napisać skrypty obliczające je i dokonać obliczeń, zapisując w odpowiednio nazwanych zmiennych</w:t>
      </w:r>
      <w:r w:rsidR="006723D2">
        <w:rPr>
          <w:rFonts w:ascii="Arial" w:hAnsi="Arial" w:cs="Arial"/>
          <w:bCs/>
        </w:rPr>
        <w:t>,</w:t>
      </w:r>
      <w:r w:rsidR="007F4538">
        <w:rPr>
          <w:rFonts w:ascii="Arial" w:hAnsi="Arial" w:cs="Arial"/>
          <w:bCs/>
        </w:rPr>
        <w:t xml:space="preserve"> analogicznie np. do zmiennej </w:t>
      </w:r>
      <w:proofErr w:type="spellStart"/>
      <w:r w:rsidR="007F4538">
        <w:rPr>
          <w:rFonts w:ascii="Arial" w:hAnsi="Arial" w:cs="Arial"/>
          <w:bCs/>
        </w:rPr>
        <w:t>var_srednia</w:t>
      </w:r>
      <w:proofErr w:type="spellEnd"/>
      <w:r w:rsidR="007F4538">
        <w:rPr>
          <w:rFonts w:ascii="Arial" w:hAnsi="Arial" w:cs="Arial"/>
          <w:bCs/>
        </w:rPr>
        <w:t>.</w:t>
      </w:r>
    </w:p>
    <w:p w:rsidR="001C37E2" w:rsidRDefault="001C37E2" w:rsidP="002E0732">
      <w:pPr>
        <w:jc w:val="both"/>
        <w:rPr>
          <w:rFonts w:ascii="Arial" w:hAnsi="Arial" w:cs="Arial"/>
          <w:bCs/>
        </w:rPr>
      </w:pPr>
    </w:p>
    <w:p w:rsidR="00062FA5" w:rsidRDefault="007F4538" w:rsidP="002E0732">
      <w:pPr>
        <w:jc w:val="both"/>
        <w:rPr>
          <w:rFonts w:ascii="Arial" w:hAnsi="Arial" w:cs="Arial"/>
          <w:bCs/>
        </w:rPr>
      </w:pPr>
      <w:r>
        <w:rPr>
          <w:rFonts w:ascii="Arial" w:hAnsi="Arial" w:cs="Arial"/>
          <w:bCs/>
        </w:rPr>
        <w:t xml:space="preserve">Skrypt rozkl2D.m tworzy wykres i wizualizuje na nim rozkład wartości 2 parametrów w przestrzeni 2-wymiarowej, dla poszczególnych typów dna. </w:t>
      </w:r>
      <w:r w:rsidR="00062FA5">
        <w:rPr>
          <w:rFonts w:ascii="Arial" w:hAnsi="Arial" w:cs="Arial"/>
          <w:bCs/>
        </w:rPr>
        <w:t xml:space="preserve">W skrypcie </w:t>
      </w:r>
      <w:r>
        <w:rPr>
          <w:rFonts w:ascii="Arial" w:hAnsi="Arial" w:cs="Arial"/>
          <w:bCs/>
        </w:rPr>
        <w:t xml:space="preserve">tym </w:t>
      </w:r>
      <w:r w:rsidR="00062FA5">
        <w:rPr>
          <w:rFonts w:ascii="Arial" w:hAnsi="Arial" w:cs="Arial"/>
          <w:bCs/>
        </w:rPr>
        <w:t xml:space="preserve">należy odpowiednie zmienne podstawić pod </w:t>
      </w:r>
      <w:r>
        <w:rPr>
          <w:rFonts w:ascii="Arial" w:hAnsi="Arial" w:cs="Arial"/>
          <w:bCs/>
        </w:rPr>
        <w:t>zm1 i zm2. Przykładowy wynik działania tego skryptu przedstawiony został na Rys. 3.</w:t>
      </w:r>
    </w:p>
    <w:p w:rsidR="007101D3" w:rsidRDefault="007101D3" w:rsidP="007F4538">
      <w:pPr>
        <w:jc w:val="center"/>
        <w:rPr>
          <w:rFonts w:ascii="Arial" w:hAnsi="Arial" w:cs="Arial"/>
          <w:bCs/>
        </w:rPr>
      </w:pPr>
    </w:p>
    <w:p w:rsidR="007F4538" w:rsidRDefault="00B37579" w:rsidP="007F4538">
      <w:pPr>
        <w:jc w:val="center"/>
        <w:rPr>
          <w:rFonts w:ascii="Arial" w:hAnsi="Arial" w:cs="Arial"/>
          <w:bCs/>
        </w:rPr>
      </w:pPr>
      <w:r>
        <w:rPr>
          <w:rFonts w:ascii="Arial" w:hAnsi="Arial" w:cs="Arial"/>
          <w:bCs/>
          <w:noProof/>
          <w:lang w:eastAsia="pl-PL" w:bidi="ar-SA"/>
        </w:rPr>
        <w:drawing>
          <wp:inline distT="0" distB="0" distL="0" distR="0">
            <wp:extent cx="3762375" cy="2819400"/>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2375" cy="2819400"/>
                    </a:xfrm>
                    <a:prstGeom prst="rect">
                      <a:avLst/>
                    </a:prstGeom>
                    <a:noFill/>
                    <a:ln>
                      <a:noFill/>
                    </a:ln>
                  </pic:spPr>
                </pic:pic>
              </a:graphicData>
            </a:graphic>
          </wp:inline>
        </w:drawing>
      </w:r>
    </w:p>
    <w:p w:rsidR="007F4538" w:rsidRDefault="007F4538" w:rsidP="007F4538">
      <w:pPr>
        <w:jc w:val="center"/>
        <w:rPr>
          <w:rFonts w:ascii="Arial" w:hAnsi="Arial" w:cs="Arial"/>
          <w:bCs/>
        </w:rPr>
      </w:pPr>
    </w:p>
    <w:p w:rsidR="007101D3" w:rsidRDefault="007101D3" w:rsidP="007F4538">
      <w:pPr>
        <w:jc w:val="center"/>
        <w:rPr>
          <w:rFonts w:ascii="Arial" w:hAnsi="Arial" w:cs="Arial"/>
          <w:bCs/>
        </w:rPr>
      </w:pPr>
      <w:r>
        <w:rPr>
          <w:rFonts w:ascii="Arial" w:hAnsi="Arial" w:cs="Arial"/>
          <w:bCs/>
        </w:rPr>
        <w:t>Rys. 3</w:t>
      </w:r>
      <w:r w:rsidR="002C0E9F">
        <w:rPr>
          <w:rFonts w:ascii="Arial" w:hAnsi="Arial" w:cs="Arial"/>
          <w:bCs/>
        </w:rPr>
        <w:t xml:space="preserve">. </w:t>
      </w:r>
      <w:r w:rsidR="00526B3E">
        <w:rPr>
          <w:rFonts w:ascii="Arial" w:hAnsi="Arial" w:cs="Arial"/>
          <w:bCs/>
        </w:rPr>
        <w:t xml:space="preserve">Rozkład w przestrzeni dwuwymiarowej zbioru wartości obliczonych 2 parametrów dla sondowań, dla czterech typów dna: </w:t>
      </w:r>
      <w:r w:rsidR="00B4534D">
        <w:rPr>
          <w:rFonts w:ascii="Arial" w:hAnsi="Arial" w:cs="Arial"/>
          <w:bCs/>
        </w:rPr>
        <w:t xml:space="preserve">średnia </w:t>
      </w:r>
      <w:r w:rsidR="00BC100D">
        <w:rPr>
          <w:rFonts w:ascii="Arial" w:hAnsi="Arial" w:cs="Arial"/>
          <w:bCs/>
        </w:rPr>
        <w:t xml:space="preserve">BSS </w:t>
      </w:r>
      <w:r w:rsidR="00B4534D">
        <w:rPr>
          <w:rFonts w:ascii="Arial" w:hAnsi="Arial" w:cs="Arial"/>
          <w:bCs/>
        </w:rPr>
        <w:t>vs. spójność l</w:t>
      </w:r>
      <w:r w:rsidR="00D9147F">
        <w:rPr>
          <w:rFonts w:ascii="Arial" w:hAnsi="Arial" w:cs="Arial"/>
          <w:bCs/>
        </w:rPr>
        <w:t>o</w:t>
      </w:r>
      <w:r w:rsidR="00B4534D">
        <w:rPr>
          <w:rFonts w:ascii="Arial" w:hAnsi="Arial" w:cs="Arial"/>
          <w:bCs/>
        </w:rPr>
        <w:t>kalna</w:t>
      </w:r>
    </w:p>
    <w:p w:rsidR="00062FA5" w:rsidRDefault="00062FA5" w:rsidP="007F4538">
      <w:pPr>
        <w:jc w:val="center"/>
        <w:rPr>
          <w:rFonts w:ascii="Arial" w:hAnsi="Arial" w:cs="Arial"/>
          <w:bCs/>
        </w:rPr>
      </w:pPr>
    </w:p>
    <w:p w:rsidR="00062FA5" w:rsidRDefault="00967D0D" w:rsidP="00967D0D">
      <w:pPr>
        <w:jc w:val="both"/>
        <w:rPr>
          <w:rFonts w:ascii="Arial" w:hAnsi="Arial" w:cs="Arial"/>
          <w:bCs/>
        </w:rPr>
      </w:pPr>
      <w:r>
        <w:rPr>
          <w:rFonts w:ascii="Arial" w:hAnsi="Arial" w:cs="Arial"/>
          <w:bCs/>
        </w:rPr>
        <w:lastRenderedPageBreak/>
        <w:t>Można także zaprezentować wyniki obliczeń parametrów w inny sposób, za pomocą samodzielnie napisanych skryptów, używając np. histogramu wartości dla pojedynczego parametru, bądź wizualizując rozkład wartości 3 parametrów w przestrzeni 3-wymiarowej, itp.</w:t>
      </w:r>
    </w:p>
    <w:p w:rsidR="00967D0D" w:rsidRDefault="00967D0D" w:rsidP="002E0732">
      <w:pPr>
        <w:jc w:val="both"/>
        <w:rPr>
          <w:rFonts w:ascii="Arial" w:hAnsi="Arial" w:cs="Arial"/>
          <w:bCs/>
        </w:rPr>
      </w:pPr>
    </w:p>
    <w:p w:rsidR="005010C1" w:rsidRDefault="00967D0D" w:rsidP="002E0732">
      <w:pPr>
        <w:jc w:val="both"/>
        <w:rPr>
          <w:rFonts w:ascii="Arial" w:hAnsi="Arial" w:cs="Arial"/>
          <w:bCs/>
        </w:rPr>
      </w:pPr>
      <w:r>
        <w:rPr>
          <w:rFonts w:ascii="Arial" w:hAnsi="Arial" w:cs="Arial"/>
          <w:bCs/>
        </w:rPr>
        <w:t xml:space="preserve">Skrypt </w:t>
      </w:r>
      <w:r w:rsidRPr="00967D0D">
        <w:rPr>
          <w:rFonts w:ascii="Arial" w:hAnsi="Arial" w:cs="Arial"/>
          <w:bCs/>
        </w:rPr>
        <w:t>kl_min_dist_2D</w:t>
      </w:r>
      <w:r>
        <w:rPr>
          <w:rFonts w:ascii="Arial" w:hAnsi="Arial" w:cs="Arial"/>
          <w:bCs/>
        </w:rPr>
        <w:t xml:space="preserve">.m realizuje klasyfikację </w:t>
      </w:r>
      <w:proofErr w:type="spellStart"/>
      <w:r>
        <w:rPr>
          <w:rFonts w:ascii="Arial" w:hAnsi="Arial" w:cs="Arial"/>
          <w:bCs/>
        </w:rPr>
        <w:t>minimalnoodległościową</w:t>
      </w:r>
      <w:proofErr w:type="spellEnd"/>
      <w:r>
        <w:rPr>
          <w:rFonts w:ascii="Arial" w:hAnsi="Arial" w:cs="Arial"/>
          <w:bCs/>
        </w:rPr>
        <w:t xml:space="preserve">. </w:t>
      </w:r>
      <w:r w:rsidR="00725277">
        <w:rPr>
          <w:rFonts w:ascii="Arial" w:hAnsi="Arial" w:cs="Arial"/>
          <w:bCs/>
        </w:rPr>
        <w:t>Z</w:t>
      </w:r>
      <w:r w:rsidR="00962D7D">
        <w:rPr>
          <w:rFonts w:ascii="Arial" w:hAnsi="Arial" w:cs="Arial"/>
          <w:bCs/>
        </w:rPr>
        <w:t>akłada</w:t>
      </w:r>
      <w:r w:rsidR="00725277">
        <w:rPr>
          <w:rFonts w:ascii="Arial" w:hAnsi="Arial" w:cs="Arial"/>
          <w:bCs/>
        </w:rPr>
        <w:t xml:space="preserve"> on</w:t>
      </w:r>
      <w:r w:rsidR="00962D7D">
        <w:rPr>
          <w:rFonts w:ascii="Arial" w:hAnsi="Arial" w:cs="Arial"/>
          <w:bCs/>
        </w:rPr>
        <w:t xml:space="preserve">, że w klasyfikacji używane są tylko 2 parametry </w:t>
      </w:r>
      <w:r w:rsidR="00725277">
        <w:rPr>
          <w:rFonts w:ascii="Arial" w:hAnsi="Arial" w:cs="Arial"/>
          <w:bCs/>
        </w:rPr>
        <w:t>(</w:t>
      </w:r>
      <w:r w:rsidR="00962D7D">
        <w:rPr>
          <w:rFonts w:ascii="Arial" w:hAnsi="Arial" w:cs="Arial"/>
          <w:bCs/>
        </w:rPr>
        <w:t>zmienne</w:t>
      </w:r>
      <w:r w:rsidR="00725277">
        <w:rPr>
          <w:rFonts w:ascii="Arial" w:hAnsi="Arial" w:cs="Arial"/>
          <w:bCs/>
        </w:rPr>
        <w:t>)</w:t>
      </w:r>
      <w:r w:rsidR="00962D7D">
        <w:rPr>
          <w:rFonts w:ascii="Arial" w:hAnsi="Arial" w:cs="Arial"/>
          <w:bCs/>
        </w:rPr>
        <w:t xml:space="preserve"> i należy je podstawić pod </w:t>
      </w:r>
      <w:r>
        <w:rPr>
          <w:rFonts w:ascii="Arial" w:hAnsi="Arial" w:cs="Arial"/>
          <w:bCs/>
        </w:rPr>
        <w:t>zm1 i zm2, tak jak w skrypcie rozkl2D.m.</w:t>
      </w:r>
      <w:r w:rsidR="00725277">
        <w:rPr>
          <w:rFonts w:ascii="Arial" w:hAnsi="Arial" w:cs="Arial"/>
          <w:bCs/>
        </w:rPr>
        <w:t xml:space="preserve"> Skrypt </w:t>
      </w:r>
      <w:r w:rsidR="00725277" w:rsidRPr="00967D0D">
        <w:rPr>
          <w:rFonts w:ascii="Arial" w:hAnsi="Arial" w:cs="Arial"/>
          <w:bCs/>
        </w:rPr>
        <w:t>kl_min_dist_2D</w:t>
      </w:r>
      <w:r w:rsidR="00725277">
        <w:rPr>
          <w:rFonts w:ascii="Arial" w:hAnsi="Arial" w:cs="Arial"/>
          <w:bCs/>
        </w:rPr>
        <w:t>.m g</w:t>
      </w:r>
      <w:r w:rsidR="005010C1">
        <w:rPr>
          <w:rFonts w:ascii="Arial" w:hAnsi="Arial" w:cs="Arial"/>
          <w:bCs/>
        </w:rPr>
        <w:t>eneruje wyniki poprzez podanie macierzy niezgodności (</w:t>
      </w:r>
      <w:proofErr w:type="spellStart"/>
      <w:r w:rsidR="005010C1">
        <w:rPr>
          <w:rFonts w:ascii="Arial" w:hAnsi="Arial" w:cs="Arial"/>
          <w:bCs/>
        </w:rPr>
        <w:t>c</w:t>
      </w:r>
      <w:r w:rsidR="002D0121">
        <w:rPr>
          <w:rFonts w:ascii="Arial" w:hAnsi="Arial" w:cs="Arial"/>
          <w:bCs/>
        </w:rPr>
        <w:t>onfusion</w:t>
      </w:r>
      <w:proofErr w:type="spellEnd"/>
      <w:r w:rsidR="002D0121">
        <w:rPr>
          <w:rFonts w:ascii="Arial" w:hAnsi="Arial" w:cs="Arial"/>
          <w:bCs/>
        </w:rPr>
        <w:t xml:space="preserve"> </w:t>
      </w:r>
      <w:r w:rsidR="005010C1">
        <w:rPr>
          <w:rFonts w:ascii="Arial" w:hAnsi="Arial" w:cs="Arial"/>
          <w:bCs/>
        </w:rPr>
        <w:t>m</w:t>
      </w:r>
      <w:r w:rsidR="002D0121">
        <w:rPr>
          <w:rFonts w:ascii="Arial" w:hAnsi="Arial" w:cs="Arial"/>
          <w:bCs/>
        </w:rPr>
        <w:t>atrix</w:t>
      </w:r>
      <w:r w:rsidR="005010C1">
        <w:rPr>
          <w:rFonts w:ascii="Arial" w:hAnsi="Arial" w:cs="Arial"/>
          <w:bCs/>
        </w:rPr>
        <w:t>) klasyfikacji, w 2 formach: 1) z podaniem ilości obiektów dla każdej</w:t>
      </w:r>
      <w:r w:rsidR="00763BE5">
        <w:rPr>
          <w:rFonts w:ascii="Arial" w:hAnsi="Arial" w:cs="Arial"/>
          <w:bCs/>
        </w:rPr>
        <w:t xml:space="preserve"> </w:t>
      </w:r>
      <w:r w:rsidR="005010C1">
        <w:rPr>
          <w:rFonts w:ascii="Arial" w:hAnsi="Arial" w:cs="Arial"/>
          <w:bCs/>
        </w:rPr>
        <w:t xml:space="preserve">klasy, które zostały </w:t>
      </w:r>
      <w:r w:rsidR="002D05CA">
        <w:rPr>
          <w:rFonts w:ascii="Arial" w:hAnsi="Arial" w:cs="Arial"/>
          <w:bCs/>
        </w:rPr>
        <w:t>sklasy</w:t>
      </w:r>
      <w:r w:rsidR="005010C1">
        <w:rPr>
          <w:rFonts w:ascii="Arial" w:hAnsi="Arial" w:cs="Arial"/>
          <w:bCs/>
        </w:rPr>
        <w:t>fikowane d</w:t>
      </w:r>
      <w:r w:rsidR="00763BE5">
        <w:rPr>
          <w:rFonts w:ascii="Arial" w:hAnsi="Arial" w:cs="Arial"/>
          <w:bCs/>
        </w:rPr>
        <w:t>o poszczególnych klas, 2) z podaniem procentowe</w:t>
      </w:r>
      <w:r w:rsidR="002D05CA">
        <w:rPr>
          <w:rFonts w:ascii="Arial" w:hAnsi="Arial" w:cs="Arial"/>
          <w:bCs/>
        </w:rPr>
        <w:t>go</w:t>
      </w:r>
      <w:r w:rsidR="00763BE5">
        <w:rPr>
          <w:rFonts w:ascii="Arial" w:hAnsi="Arial" w:cs="Arial"/>
          <w:bCs/>
        </w:rPr>
        <w:t xml:space="preserve"> </w:t>
      </w:r>
      <w:r w:rsidR="002D05CA">
        <w:rPr>
          <w:rFonts w:ascii="Arial" w:hAnsi="Arial" w:cs="Arial"/>
          <w:bCs/>
        </w:rPr>
        <w:t>udziału</w:t>
      </w:r>
      <w:r w:rsidR="00763BE5">
        <w:rPr>
          <w:rFonts w:ascii="Arial" w:hAnsi="Arial" w:cs="Arial"/>
          <w:bCs/>
        </w:rPr>
        <w:t xml:space="preserve"> obiektów dla każdej klasy, które zostały zakwalifikowane do poszczególnych klas. Wartości na głównej przekątnej macierzy niezgodności oznaczają tzw. dokładność użytkownika </w:t>
      </w:r>
      <w:r w:rsidR="002D05CA">
        <w:rPr>
          <w:rFonts w:ascii="Arial" w:hAnsi="Arial" w:cs="Arial"/>
          <w:bCs/>
        </w:rPr>
        <w:t xml:space="preserve">dla </w:t>
      </w:r>
      <w:r w:rsidR="00763BE5">
        <w:rPr>
          <w:rFonts w:ascii="Arial" w:hAnsi="Arial" w:cs="Arial"/>
          <w:bCs/>
        </w:rPr>
        <w:t>przeprowadzonej klasyfikacji, tj. jaki %  obiektów należących w rzeczywistości do danej klasy został sklasyfikowany poprawnie, czyl</w:t>
      </w:r>
      <w:r w:rsidR="00E54AD5">
        <w:rPr>
          <w:rFonts w:ascii="Arial" w:hAnsi="Arial" w:cs="Arial"/>
          <w:bCs/>
        </w:rPr>
        <w:t>i</w:t>
      </w:r>
      <w:r w:rsidR="00763BE5">
        <w:rPr>
          <w:rFonts w:ascii="Arial" w:hAnsi="Arial" w:cs="Arial"/>
          <w:bCs/>
        </w:rPr>
        <w:t xml:space="preserve"> do tej właśnie klasy. Skrypt oblicza także </w:t>
      </w:r>
      <w:r w:rsidR="00E54AD5">
        <w:rPr>
          <w:rFonts w:ascii="Arial" w:hAnsi="Arial" w:cs="Arial"/>
          <w:bCs/>
        </w:rPr>
        <w:t xml:space="preserve">łączny procentowy udział wszystkich </w:t>
      </w:r>
      <w:r w:rsidR="002D05CA">
        <w:rPr>
          <w:rFonts w:ascii="Arial" w:hAnsi="Arial" w:cs="Arial"/>
          <w:bCs/>
        </w:rPr>
        <w:t xml:space="preserve">poprawnych klasyfikacji w </w:t>
      </w:r>
      <w:r w:rsidR="009856F3">
        <w:rPr>
          <w:rFonts w:ascii="Arial" w:hAnsi="Arial" w:cs="Arial"/>
          <w:bCs/>
        </w:rPr>
        <w:t xml:space="preserve">łącznej </w:t>
      </w:r>
      <w:r w:rsidR="002D05CA">
        <w:rPr>
          <w:rFonts w:ascii="Arial" w:hAnsi="Arial" w:cs="Arial"/>
          <w:bCs/>
        </w:rPr>
        <w:t>liczbie wszystkich klasyfikacji.</w:t>
      </w:r>
    </w:p>
    <w:p w:rsidR="00962D7D" w:rsidRDefault="00962D7D" w:rsidP="002E0732">
      <w:pPr>
        <w:jc w:val="both"/>
        <w:rPr>
          <w:rFonts w:ascii="Arial" w:hAnsi="Arial" w:cs="Arial"/>
          <w:bCs/>
        </w:rPr>
      </w:pPr>
    </w:p>
    <w:p w:rsidR="002E0732" w:rsidRPr="002E0732" w:rsidRDefault="00962D7D" w:rsidP="002E0732">
      <w:pPr>
        <w:jc w:val="both"/>
        <w:rPr>
          <w:rFonts w:ascii="Arial" w:hAnsi="Arial" w:cs="Arial"/>
          <w:bCs/>
        </w:rPr>
      </w:pPr>
      <w:r>
        <w:rPr>
          <w:rFonts w:ascii="Arial" w:hAnsi="Arial" w:cs="Arial"/>
          <w:bCs/>
        </w:rPr>
        <w:t>Można t</w:t>
      </w:r>
      <w:r w:rsidR="00854CB7">
        <w:rPr>
          <w:rFonts w:ascii="Arial" w:hAnsi="Arial" w:cs="Arial"/>
          <w:bCs/>
        </w:rPr>
        <w:t xml:space="preserve">akże, pisząc własne skrypty i modyfikując istniejące, przeprowadzić klasyfikację </w:t>
      </w:r>
      <w:proofErr w:type="spellStart"/>
      <w:r w:rsidR="00854CB7">
        <w:rPr>
          <w:rFonts w:ascii="Arial" w:hAnsi="Arial" w:cs="Arial"/>
          <w:bCs/>
        </w:rPr>
        <w:t>minimalnoodległościową</w:t>
      </w:r>
      <w:proofErr w:type="spellEnd"/>
      <w:r w:rsidR="00854CB7">
        <w:rPr>
          <w:rFonts w:ascii="Arial" w:hAnsi="Arial" w:cs="Arial"/>
          <w:bCs/>
        </w:rPr>
        <w:t xml:space="preserve"> dla zestawu parametrów większego niż 2, a także przeprowadzić klasyfikację używając innego klasyfikatora bądź klasyfikatorów.</w:t>
      </w:r>
      <w:r w:rsidR="000559FC">
        <w:rPr>
          <w:rFonts w:ascii="Arial" w:hAnsi="Arial" w:cs="Arial"/>
          <w:bCs/>
        </w:rPr>
        <w:t xml:space="preserve"> </w:t>
      </w:r>
      <w:r w:rsidR="005010C1">
        <w:rPr>
          <w:rFonts w:ascii="Arial" w:hAnsi="Arial" w:cs="Arial"/>
          <w:bCs/>
        </w:rPr>
        <w:t xml:space="preserve">Wyniki klasyfikacji </w:t>
      </w:r>
      <w:r w:rsidR="000559FC">
        <w:rPr>
          <w:rFonts w:ascii="Arial" w:hAnsi="Arial" w:cs="Arial"/>
          <w:bCs/>
        </w:rPr>
        <w:t xml:space="preserve">należy </w:t>
      </w:r>
      <w:r w:rsidR="005010C1">
        <w:rPr>
          <w:rFonts w:ascii="Arial" w:hAnsi="Arial" w:cs="Arial"/>
          <w:bCs/>
        </w:rPr>
        <w:t xml:space="preserve">podawać tak samo jak </w:t>
      </w:r>
      <w:r w:rsidR="00E70F2C">
        <w:rPr>
          <w:rFonts w:ascii="Arial" w:hAnsi="Arial" w:cs="Arial"/>
          <w:bCs/>
        </w:rPr>
        <w:t xml:space="preserve">odbywa się </w:t>
      </w:r>
      <w:r w:rsidR="00FA01D5">
        <w:rPr>
          <w:rFonts w:ascii="Arial" w:hAnsi="Arial" w:cs="Arial"/>
          <w:bCs/>
        </w:rPr>
        <w:t xml:space="preserve">to </w:t>
      </w:r>
      <w:r w:rsidR="00E70F2C">
        <w:rPr>
          <w:rFonts w:ascii="Arial" w:hAnsi="Arial" w:cs="Arial"/>
          <w:bCs/>
        </w:rPr>
        <w:t xml:space="preserve">w </w:t>
      </w:r>
      <w:r w:rsidR="005010C1">
        <w:rPr>
          <w:rFonts w:ascii="Arial" w:hAnsi="Arial" w:cs="Arial"/>
          <w:bCs/>
        </w:rPr>
        <w:t xml:space="preserve">skrypcie </w:t>
      </w:r>
      <w:r w:rsidR="00E70F2C" w:rsidRPr="00967D0D">
        <w:rPr>
          <w:rFonts w:ascii="Arial" w:hAnsi="Arial" w:cs="Arial"/>
          <w:bCs/>
        </w:rPr>
        <w:t>kl_min_dist_2D</w:t>
      </w:r>
      <w:r w:rsidR="00E70F2C">
        <w:rPr>
          <w:rFonts w:ascii="Arial" w:hAnsi="Arial" w:cs="Arial"/>
          <w:bCs/>
        </w:rPr>
        <w:t>.m.</w:t>
      </w:r>
    </w:p>
    <w:p w:rsidR="002E0732" w:rsidRPr="002E0732" w:rsidRDefault="002E0732" w:rsidP="002E0732">
      <w:pPr>
        <w:jc w:val="both"/>
        <w:rPr>
          <w:rFonts w:ascii="Arial" w:hAnsi="Arial" w:cs="Arial"/>
          <w:bCs/>
        </w:rPr>
      </w:pPr>
    </w:p>
    <w:p w:rsidR="00855EDC" w:rsidRDefault="00855EDC">
      <w:pPr>
        <w:jc w:val="both"/>
      </w:pPr>
      <w:r>
        <w:rPr>
          <w:rFonts w:ascii="Liberation Sans" w:hAnsi="Liberation Sans"/>
          <w:b/>
          <w:bCs/>
          <w:sz w:val="28"/>
          <w:szCs w:val="28"/>
        </w:rPr>
        <w:t>4. Forma i zawartość sprawozdania</w:t>
      </w:r>
    </w:p>
    <w:p w:rsidR="002B73CA" w:rsidRDefault="002B73CA" w:rsidP="002B73CA">
      <w:pPr>
        <w:jc w:val="both"/>
        <w:rPr>
          <w:rFonts w:ascii="Arial" w:hAnsi="Arial" w:cs="Arial"/>
          <w:bCs/>
        </w:rPr>
      </w:pPr>
    </w:p>
    <w:p w:rsidR="002B73CA" w:rsidRDefault="003E0398" w:rsidP="002B73CA">
      <w:pPr>
        <w:jc w:val="both"/>
        <w:rPr>
          <w:rFonts w:ascii="Arial" w:hAnsi="Arial" w:cs="Arial"/>
          <w:bCs/>
        </w:rPr>
      </w:pPr>
      <w:r>
        <w:rPr>
          <w:rFonts w:ascii="Arial" w:hAnsi="Arial" w:cs="Arial"/>
          <w:bCs/>
        </w:rPr>
        <w:t>Sprawozdanie z realizacji laboratorium powinno zawierać (patrz: Zadania do wykonania w punkcie 2. Przebieg ćwiczenia):</w:t>
      </w:r>
    </w:p>
    <w:p w:rsidR="00400F40" w:rsidRDefault="00AC38C7" w:rsidP="002B73CA">
      <w:pPr>
        <w:jc w:val="both"/>
        <w:rPr>
          <w:rFonts w:ascii="Arial" w:hAnsi="Arial" w:cs="Arial"/>
          <w:bCs/>
        </w:rPr>
      </w:pPr>
      <w:r>
        <w:rPr>
          <w:rFonts w:ascii="Arial" w:hAnsi="Arial" w:cs="Arial"/>
          <w:bCs/>
        </w:rPr>
        <w:t>1</w:t>
      </w:r>
      <w:r w:rsidR="00AB5422">
        <w:rPr>
          <w:rFonts w:ascii="Arial" w:hAnsi="Arial" w:cs="Arial"/>
          <w:bCs/>
        </w:rPr>
        <w:t> </w:t>
      </w:r>
      <w:r>
        <w:rPr>
          <w:rFonts w:ascii="Arial" w:hAnsi="Arial" w:cs="Arial"/>
          <w:bCs/>
        </w:rPr>
        <w:t>–</w:t>
      </w:r>
      <w:r w:rsidR="00AB5422">
        <w:rPr>
          <w:rFonts w:ascii="Arial" w:hAnsi="Arial" w:cs="Arial"/>
          <w:bCs/>
        </w:rPr>
        <w:t> </w:t>
      </w:r>
      <w:r>
        <w:rPr>
          <w:rFonts w:ascii="Arial" w:hAnsi="Arial" w:cs="Arial"/>
          <w:bCs/>
        </w:rPr>
        <w:t xml:space="preserve">wizualizacje obrazów przedstawiających wartości BSS dla sondowań i wiązek (generowane np. przez skrypt </w:t>
      </w:r>
      <w:proofErr w:type="spellStart"/>
      <w:r>
        <w:rPr>
          <w:rFonts w:ascii="Arial" w:hAnsi="Arial" w:cs="Arial"/>
          <w:bCs/>
        </w:rPr>
        <w:t>vbss.m</w:t>
      </w:r>
      <w:proofErr w:type="spellEnd"/>
      <w:r>
        <w:rPr>
          <w:rFonts w:ascii="Arial" w:hAnsi="Arial" w:cs="Arial"/>
          <w:bCs/>
        </w:rPr>
        <w:t xml:space="preserve">) dla poszczególnych typów </w:t>
      </w:r>
      <w:r w:rsidR="00071E9C">
        <w:rPr>
          <w:rFonts w:ascii="Arial" w:hAnsi="Arial" w:cs="Arial"/>
          <w:bCs/>
        </w:rPr>
        <w:t>dna, ewentualnie z krótkim komentarzem).</w:t>
      </w:r>
    </w:p>
    <w:p w:rsidR="00071E9C" w:rsidRDefault="00071E9C" w:rsidP="002B73CA">
      <w:pPr>
        <w:jc w:val="both"/>
        <w:rPr>
          <w:rFonts w:ascii="Arial" w:hAnsi="Arial" w:cs="Arial"/>
          <w:bCs/>
        </w:rPr>
      </w:pPr>
      <w:r>
        <w:rPr>
          <w:rFonts w:ascii="Arial" w:hAnsi="Arial" w:cs="Arial"/>
          <w:bCs/>
        </w:rPr>
        <w:t>2</w:t>
      </w:r>
      <w:r w:rsidR="00AB5422">
        <w:rPr>
          <w:rFonts w:ascii="Arial" w:hAnsi="Arial" w:cs="Arial"/>
          <w:bCs/>
        </w:rPr>
        <w:t> </w:t>
      </w:r>
      <w:r>
        <w:rPr>
          <w:rFonts w:ascii="Arial" w:hAnsi="Arial" w:cs="Arial"/>
          <w:bCs/>
        </w:rPr>
        <w:t>–</w:t>
      </w:r>
      <w:r w:rsidR="00AB5422">
        <w:rPr>
          <w:rFonts w:ascii="Arial" w:hAnsi="Arial" w:cs="Arial"/>
          <w:bCs/>
        </w:rPr>
        <w:t> </w:t>
      </w:r>
      <w:r w:rsidR="008A391F">
        <w:rPr>
          <w:rFonts w:ascii="Arial" w:hAnsi="Arial" w:cs="Arial"/>
          <w:bCs/>
        </w:rPr>
        <w:t>graficzn</w:t>
      </w:r>
      <w:r>
        <w:rPr>
          <w:rFonts w:ascii="Arial" w:hAnsi="Arial" w:cs="Arial"/>
          <w:bCs/>
        </w:rPr>
        <w:t>e przeds</w:t>
      </w:r>
      <w:r w:rsidR="00174FED">
        <w:rPr>
          <w:rFonts w:ascii="Arial" w:hAnsi="Arial" w:cs="Arial"/>
          <w:bCs/>
        </w:rPr>
        <w:t xml:space="preserve">tawienie otrzymanych rozkładów wartości parametrów, z krótkim opisem, a w przypadku </w:t>
      </w:r>
      <w:r w:rsidR="002343F2">
        <w:rPr>
          <w:rFonts w:ascii="Arial" w:hAnsi="Arial" w:cs="Arial"/>
          <w:bCs/>
        </w:rPr>
        <w:t xml:space="preserve">stworzenia </w:t>
      </w:r>
      <w:r w:rsidR="00174FED">
        <w:rPr>
          <w:rFonts w:ascii="Arial" w:hAnsi="Arial" w:cs="Arial"/>
          <w:bCs/>
        </w:rPr>
        <w:t xml:space="preserve">własnych skryptów, </w:t>
      </w:r>
      <w:r w:rsidR="002343F2">
        <w:rPr>
          <w:rFonts w:ascii="Arial" w:hAnsi="Arial" w:cs="Arial"/>
          <w:bCs/>
        </w:rPr>
        <w:t xml:space="preserve">należy </w:t>
      </w:r>
      <w:r w:rsidR="00174FED">
        <w:rPr>
          <w:rFonts w:ascii="Arial" w:hAnsi="Arial" w:cs="Arial"/>
          <w:bCs/>
        </w:rPr>
        <w:t>zamie</w:t>
      </w:r>
      <w:r w:rsidR="002343F2">
        <w:rPr>
          <w:rFonts w:ascii="Arial" w:hAnsi="Arial" w:cs="Arial"/>
          <w:bCs/>
        </w:rPr>
        <w:t>ścić</w:t>
      </w:r>
      <w:r w:rsidR="00174FED">
        <w:rPr>
          <w:rFonts w:ascii="Arial" w:hAnsi="Arial" w:cs="Arial"/>
          <w:bCs/>
        </w:rPr>
        <w:t xml:space="preserve"> także kod</w:t>
      </w:r>
      <w:r w:rsidR="002343F2">
        <w:rPr>
          <w:rFonts w:ascii="Arial" w:hAnsi="Arial" w:cs="Arial"/>
          <w:bCs/>
        </w:rPr>
        <w:t xml:space="preserve"> </w:t>
      </w:r>
      <w:r w:rsidR="00174FED">
        <w:rPr>
          <w:rFonts w:ascii="Arial" w:hAnsi="Arial" w:cs="Arial"/>
          <w:bCs/>
        </w:rPr>
        <w:t>tych skryptów.</w:t>
      </w:r>
    </w:p>
    <w:p w:rsidR="00174FED" w:rsidRDefault="00174FED" w:rsidP="002B73CA">
      <w:pPr>
        <w:jc w:val="both"/>
        <w:rPr>
          <w:rFonts w:ascii="Arial" w:hAnsi="Arial" w:cs="Arial"/>
          <w:bCs/>
        </w:rPr>
      </w:pPr>
      <w:r>
        <w:rPr>
          <w:rFonts w:ascii="Arial" w:hAnsi="Arial" w:cs="Arial"/>
          <w:bCs/>
        </w:rPr>
        <w:t>3</w:t>
      </w:r>
      <w:r w:rsidR="00AB5422">
        <w:rPr>
          <w:rFonts w:ascii="Arial" w:hAnsi="Arial" w:cs="Arial"/>
          <w:bCs/>
        </w:rPr>
        <w:t> </w:t>
      </w:r>
      <w:r>
        <w:rPr>
          <w:rFonts w:ascii="Arial" w:hAnsi="Arial" w:cs="Arial"/>
          <w:bCs/>
        </w:rPr>
        <w:t>–</w:t>
      </w:r>
      <w:r w:rsidR="00AB5422">
        <w:rPr>
          <w:rFonts w:ascii="Arial" w:hAnsi="Arial" w:cs="Arial"/>
          <w:bCs/>
        </w:rPr>
        <w:t> </w:t>
      </w:r>
      <w:r>
        <w:rPr>
          <w:rFonts w:ascii="Arial" w:hAnsi="Arial" w:cs="Arial"/>
          <w:bCs/>
        </w:rPr>
        <w:t>przedstawienie poszczególnych wyników klasyfikacji, w sposób w jaki robi to skrypt kl_min_dist_2D.m, z krótkim opisem. W przypadku stworzenia własnych skryptów, realizujących np. inne metody klasyfikacji</w:t>
      </w:r>
      <w:r w:rsidR="002343F2">
        <w:rPr>
          <w:rFonts w:ascii="Arial" w:hAnsi="Arial" w:cs="Arial"/>
          <w:bCs/>
        </w:rPr>
        <w:t>,</w:t>
      </w:r>
      <w:r>
        <w:rPr>
          <w:rFonts w:ascii="Arial" w:hAnsi="Arial" w:cs="Arial"/>
          <w:bCs/>
        </w:rPr>
        <w:t xml:space="preserve"> zamie</w:t>
      </w:r>
      <w:r w:rsidR="002343F2">
        <w:rPr>
          <w:rFonts w:ascii="Arial" w:hAnsi="Arial" w:cs="Arial"/>
          <w:bCs/>
        </w:rPr>
        <w:t>ścić należy</w:t>
      </w:r>
      <w:r>
        <w:rPr>
          <w:rFonts w:ascii="Arial" w:hAnsi="Arial" w:cs="Arial"/>
          <w:bCs/>
        </w:rPr>
        <w:t xml:space="preserve"> także ich kod.</w:t>
      </w:r>
    </w:p>
    <w:p w:rsidR="00174FED" w:rsidRDefault="00174FED" w:rsidP="002B73CA">
      <w:pPr>
        <w:jc w:val="both"/>
        <w:rPr>
          <w:rFonts w:ascii="Arial" w:hAnsi="Arial" w:cs="Arial"/>
          <w:bCs/>
        </w:rPr>
      </w:pPr>
      <w:r>
        <w:rPr>
          <w:rFonts w:ascii="Arial" w:hAnsi="Arial" w:cs="Arial"/>
          <w:bCs/>
        </w:rPr>
        <w:t>4</w:t>
      </w:r>
      <w:r w:rsidR="00AB5422">
        <w:rPr>
          <w:rFonts w:ascii="Arial" w:hAnsi="Arial" w:cs="Arial"/>
          <w:bCs/>
        </w:rPr>
        <w:t> </w:t>
      </w:r>
      <w:r>
        <w:rPr>
          <w:rFonts w:ascii="Arial" w:hAnsi="Arial" w:cs="Arial"/>
          <w:bCs/>
        </w:rPr>
        <w:t>–</w:t>
      </w:r>
      <w:r w:rsidR="00AB5422">
        <w:rPr>
          <w:rFonts w:ascii="Arial" w:hAnsi="Arial" w:cs="Arial"/>
          <w:bCs/>
        </w:rPr>
        <w:t> </w:t>
      </w:r>
      <w:r w:rsidR="008B4788">
        <w:rPr>
          <w:rFonts w:ascii="Arial" w:hAnsi="Arial" w:cs="Arial"/>
          <w:bCs/>
        </w:rPr>
        <w:t>p</w:t>
      </w:r>
      <w:r>
        <w:rPr>
          <w:rFonts w:ascii="Arial" w:hAnsi="Arial" w:cs="Arial"/>
          <w:bCs/>
        </w:rPr>
        <w:t>rzedstawienie (krótkiej) dyskusji wyników oraz wniosków.</w:t>
      </w:r>
    </w:p>
    <w:p w:rsidR="00400F40" w:rsidRDefault="00400F40" w:rsidP="002B73CA">
      <w:pPr>
        <w:jc w:val="both"/>
        <w:rPr>
          <w:rFonts w:ascii="Arial" w:hAnsi="Arial" w:cs="Arial"/>
          <w:bCs/>
        </w:rPr>
      </w:pPr>
    </w:p>
    <w:p w:rsidR="00855EDC" w:rsidRDefault="00855EDC">
      <w:pPr>
        <w:jc w:val="both"/>
        <w:rPr>
          <w:rFonts w:ascii="Liberation Sans" w:hAnsi="Liberation Sans"/>
          <w:b/>
          <w:bCs/>
          <w:sz w:val="28"/>
          <w:szCs w:val="28"/>
        </w:rPr>
      </w:pPr>
      <w:r>
        <w:rPr>
          <w:rFonts w:ascii="Liberation Sans" w:hAnsi="Liberation Sans"/>
          <w:b/>
          <w:bCs/>
          <w:sz w:val="28"/>
          <w:szCs w:val="28"/>
        </w:rPr>
        <w:t>Dodatki</w:t>
      </w:r>
    </w:p>
    <w:p w:rsidR="00071201" w:rsidRDefault="00071201">
      <w:pPr>
        <w:jc w:val="both"/>
        <w:rPr>
          <w:rFonts w:ascii="Arial" w:hAnsi="Arial" w:cs="Arial"/>
          <w:bCs/>
        </w:rPr>
      </w:pPr>
      <w:r w:rsidRPr="00071201">
        <w:rPr>
          <w:rFonts w:ascii="Arial" w:hAnsi="Arial" w:cs="Arial"/>
          <w:bCs/>
        </w:rPr>
        <w:t>Brak</w:t>
      </w:r>
      <w:r>
        <w:rPr>
          <w:rFonts w:ascii="Arial" w:hAnsi="Arial" w:cs="Arial"/>
          <w:bCs/>
        </w:rPr>
        <w:t>.</w:t>
      </w:r>
    </w:p>
    <w:p w:rsidR="002B73CA" w:rsidRPr="00071201" w:rsidRDefault="002B73CA">
      <w:pPr>
        <w:jc w:val="both"/>
        <w:rPr>
          <w:rFonts w:ascii="Arial" w:hAnsi="Arial" w:cs="Arial"/>
        </w:rPr>
      </w:pPr>
    </w:p>
    <w:sectPr w:rsidR="002B73CA" w:rsidRPr="00071201" w:rsidSect="00401C07">
      <w:headerReference w:type="even" r:id="rId22"/>
      <w:headerReference w:type="default" r:id="rId23"/>
      <w:footerReference w:type="even" r:id="rId24"/>
      <w:footerReference w:type="default" r:id="rId25"/>
      <w:headerReference w:type="first" r:id="rId26"/>
      <w:footerReference w:type="first" r:id="rId27"/>
      <w:pgSz w:w="12240" w:h="15840"/>
      <w:pgMar w:top="1793" w:right="1138" w:bottom="3285" w:left="1138" w:header="1138" w:footer="0"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012" w:rsidRDefault="003C4012">
      <w:r>
        <w:separator/>
      </w:r>
    </w:p>
  </w:endnote>
  <w:endnote w:type="continuationSeparator" w:id="0">
    <w:p w:rsidR="003C4012" w:rsidRDefault="003C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erif CJK SC">
    <w:altName w:val="Calibri"/>
    <w:charset w:val="01"/>
    <w:family w:val="auto"/>
    <w:pitch w:val="variable"/>
  </w:font>
  <w:font w:name="Lohit Devanagari">
    <w:altName w:val="Calibri"/>
    <w:charset w:val="01"/>
    <w:family w:val="auto"/>
    <w:pitch w:val="variable"/>
  </w:font>
  <w:font w:name="Liberation Sans">
    <w:altName w:val="Arial"/>
    <w:charset w:val="00"/>
    <w:family w:val="swiss"/>
    <w:pitch w:val="variable"/>
    <w:sig w:usb0="E0000AFF" w:usb1="500078FF" w:usb2="00000021" w:usb3="00000000" w:csb0="000001BF" w:csb1="00000000"/>
  </w:font>
  <w:font w:name="Noto Sans CJK SC">
    <w:charset w:val="01"/>
    <w:family w:val="auto"/>
    <w:pitch w:val="variable"/>
  </w:font>
  <w:font w:name="Tahoma">
    <w:panose1 w:val="020B0604030504040204"/>
    <w:charset w:val="EE"/>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B37579">
    <w:pPr>
      <w:pStyle w:val="Stopka"/>
      <w:tabs>
        <w:tab w:val="clear" w:pos="4986"/>
        <w:tab w:val="clear" w:pos="9972"/>
        <w:tab w:val="center" w:pos="4819"/>
        <w:tab w:val="left" w:pos="6210"/>
      </w:tabs>
      <w:jc w:val="center"/>
      <w:rPr>
        <w:rFonts w:ascii="Liberation Sans" w:hAnsi="Liberation Sans"/>
        <w:sz w:val="16"/>
        <w:szCs w:val="16"/>
      </w:rPr>
    </w:pPr>
    <w:r>
      <w:rPr>
        <w:rFonts w:ascii="Calibri" w:hAnsi="Calibri"/>
        <w:noProof/>
        <w:sz w:val="15"/>
        <w:szCs w:val="15"/>
        <w:lang w:eastAsia="pl-PL" w:bidi="ar-SA"/>
      </w:rPr>
      <w:drawing>
        <wp:inline distT="0" distB="0" distL="0" distR="0">
          <wp:extent cx="6324600" cy="99060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4600" cy="990600"/>
                  </a:xfrm>
                  <a:prstGeom prst="rect">
                    <a:avLst/>
                  </a:prstGeom>
                  <a:solidFill>
                    <a:srgbClr val="FFFFFF"/>
                  </a:solidFill>
                  <a:ln>
                    <a:noFill/>
                  </a:ln>
                </pic:spPr>
              </pic:pic>
            </a:graphicData>
          </a:graphic>
        </wp:inline>
      </w:drawing>
    </w:r>
  </w:p>
  <w:p w:rsidR="00F36067" w:rsidRDefault="00F36067">
    <w:pPr>
      <w:pStyle w:val="Stopka"/>
      <w:tabs>
        <w:tab w:val="clear" w:pos="4986"/>
        <w:tab w:val="clear" w:pos="9972"/>
        <w:tab w:val="center" w:pos="4819"/>
        <w:tab w:val="left" w:pos="6210"/>
      </w:tabs>
      <w:jc w:val="center"/>
    </w:pPr>
    <w:r>
      <w:rPr>
        <w:rFonts w:ascii="Liberation Sans" w:hAnsi="Liberation Sans"/>
        <w:sz w:val="16"/>
        <w:szCs w:val="16"/>
      </w:rPr>
      <w:t xml:space="preserve">Projekt współfinansowany ze środków Unii Europejskiej w ramach Europejskiego Funduszu Rozwoju Regionalnego </w:t>
    </w:r>
    <w:r>
      <w:rPr>
        <w:rFonts w:ascii="Liberation Sans" w:hAnsi="Liberation Sans"/>
        <w:sz w:val="16"/>
        <w:szCs w:val="16"/>
      </w:rPr>
      <w:br/>
      <w:t>Program Operacyjny Polska Cyfrowa na lata 2014-2020,</w:t>
    </w:r>
    <w:r>
      <w:rPr>
        <w:rFonts w:ascii="Liberation Sans" w:hAnsi="Liberation Sans"/>
        <w:sz w:val="16"/>
        <w:szCs w:val="16"/>
      </w:rPr>
      <w:br/>
      <w:t xml:space="preserve">Oś Priorytetowa nr 3 "Cyfrowe kompetencje społeczeństwa" Działanie  nr 3.2 "Innowacyjne rozwiązania na rzecz aktywizacji cyfrowej" </w:t>
    </w:r>
    <w:r>
      <w:rPr>
        <w:rFonts w:ascii="Liberation Sans" w:hAnsi="Liberation Sans"/>
        <w:sz w:val="16"/>
        <w:szCs w:val="16"/>
      </w:rPr>
      <w:br/>
      <w:t>Tytuł projektu:  „Akademia Innowacyjnych Zastosowań Technologii Cyfrowych (AI Tech)”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B37579">
    <w:pPr>
      <w:pStyle w:val="Stopka"/>
    </w:pPr>
    <w:r>
      <w:rPr>
        <w:noProof/>
        <w:lang w:eastAsia="pl-PL" w:bidi="ar-SA"/>
      </w:rPr>
      <w:drawing>
        <wp:inline distT="0" distB="0" distL="0" distR="0">
          <wp:extent cx="6324600" cy="990600"/>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4600" cy="990600"/>
                  </a:xfrm>
                  <a:prstGeom prst="rect">
                    <a:avLst/>
                  </a:prstGeom>
                  <a:solidFill>
                    <a:srgbClr val="FFFFFF"/>
                  </a:solid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012" w:rsidRDefault="003C4012">
      <w:r>
        <w:separator/>
      </w:r>
    </w:p>
  </w:footnote>
  <w:footnote w:type="continuationSeparator" w:id="0">
    <w:p w:rsidR="003C4012" w:rsidRDefault="003C4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pPr>
      <w:pStyle w:val="Nagwek"/>
      <w:jc w:val="center"/>
    </w:pPr>
    <w:r>
      <w:rPr>
        <w:rFonts w:ascii="Liberation Sans" w:hAnsi="Liberation Sans"/>
        <w:sz w:val="16"/>
        <w:szCs w:val="16"/>
      </w:rPr>
      <w:t xml:space="preserve">AI TECH - Akademia Innowacyjnych Zastosowań Technologii Cyfrowych. </w:t>
    </w:r>
    <w:r>
      <w:rPr>
        <w:rStyle w:val="Pogrubienie"/>
        <w:rFonts w:ascii="Liberation Sans" w:hAnsi="Liberation Sans"/>
        <w:b w:val="0"/>
        <w:bCs w:val="0"/>
        <w:sz w:val="16"/>
        <w:szCs w:val="16"/>
      </w:rPr>
      <w:t>Programu Operacyjnego Polska Cyfrowa na lata 2014-2020</w:t>
    </w:r>
  </w:p>
  <w:p w:rsidR="00F36067" w:rsidRDefault="00F36067">
    <w:pPr>
      <w:pStyle w:val="HorizontalLi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pPr>
      <w:pStyle w:val="Nagwek"/>
      <w:jc w:val="center"/>
    </w:pPr>
    <w:r>
      <w:rPr>
        <w:rFonts w:ascii="Liberation Sans" w:hAnsi="Liberation Sans"/>
        <w:sz w:val="16"/>
        <w:szCs w:val="16"/>
      </w:rPr>
      <w:t xml:space="preserve">AI TECH - Akademia Innowacyjnych Zastosowań Technologii Cyfrowych. </w:t>
    </w:r>
    <w:r>
      <w:rPr>
        <w:rStyle w:val="Pogrubienie"/>
        <w:rFonts w:ascii="Liberation Sans" w:hAnsi="Liberation Sans"/>
        <w:b w:val="0"/>
        <w:bCs w:val="0"/>
        <w:sz w:val="16"/>
        <w:szCs w:val="16"/>
      </w:rPr>
      <w:t>Programu Operacyjnego Polska Cyfrowa na lata 2014-2020</w:t>
    </w:r>
  </w:p>
  <w:p w:rsidR="00F36067" w:rsidRDefault="00F36067">
    <w:pPr>
      <w:pStyle w:val="HorizontalLine"/>
      <w:jc w:val="center"/>
      <w:rPr>
        <w:rFonts w:ascii="Liberation Sans" w:hAnsi="Liberation Sans"/>
        <w:b/>
        <w:bCs/>
        <w:sz w:val="16"/>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67" w:rsidRDefault="00F3606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11F51"/>
    <w:multiLevelType w:val="hybridMultilevel"/>
    <w:tmpl w:val="3F109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082515"/>
    <w:multiLevelType w:val="hybridMultilevel"/>
    <w:tmpl w:val="A90CCD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ny"/>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C07"/>
    <w:rsid w:val="00006A43"/>
    <w:rsid w:val="000415EA"/>
    <w:rsid w:val="00051481"/>
    <w:rsid w:val="000559FC"/>
    <w:rsid w:val="00062FA5"/>
    <w:rsid w:val="00071201"/>
    <w:rsid w:val="00071E9C"/>
    <w:rsid w:val="00092E0D"/>
    <w:rsid w:val="00100D4A"/>
    <w:rsid w:val="00110C3B"/>
    <w:rsid w:val="001259B7"/>
    <w:rsid w:val="001268C8"/>
    <w:rsid w:val="00174FED"/>
    <w:rsid w:val="001C37E2"/>
    <w:rsid w:val="002343F2"/>
    <w:rsid w:val="00261F40"/>
    <w:rsid w:val="00292164"/>
    <w:rsid w:val="002A41AF"/>
    <w:rsid w:val="002B38F0"/>
    <w:rsid w:val="002B73CA"/>
    <w:rsid w:val="002C0E9F"/>
    <w:rsid w:val="002C5268"/>
    <w:rsid w:val="002D0121"/>
    <w:rsid w:val="002D05CA"/>
    <w:rsid w:val="002D1B0C"/>
    <w:rsid w:val="002D641F"/>
    <w:rsid w:val="002E0732"/>
    <w:rsid w:val="002E1F3A"/>
    <w:rsid w:val="002E2F0F"/>
    <w:rsid w:val="003344E5"/>
    <w:rsid w:val="00341025"/>
    <w:rsid w:val="003568CB"/>
    <w:rsid w:val="003748EA"/>
    <w:rsid w:val="003C4012"/>
    <w:rsid w:val="003E0398"/>
    <w:rsid w:val="003F797F"/>
    <w:rsid w:val="00400F40"/>
    <w:rsid w:val="00401C07"/>
    <w:rsid w:val="00403661"/>
    <w:rsid w:val="00406577"/>
    <w:rsid w:val="00421D0B"/>
    <w:rsid w:val="00467485"/>
    <w:rsid w:val="004816B9"/>
    <w:rsid w:val="00481C2A"/>
    <w:rsid w:val="004C6AFA"/>
    <w:rsid w:val="004F6E93"/>
    <w:rsid w:val="005010C1"/>
    <w:rsid w:val="00526B3E"/>
    <w:rsid w:val="005513DF"/>
    <w:rsid w:val="0056079F"/>
    <w:rsid w:val="005D17BD"/>
    <w:rsid w:val="005F51F2"/>
    <w:rsid w:val="00600F50"/>
    <w:rsid w:val="006107A4"/>
    <w:rsid w:val="00614983"/>
    <w:rsid w:val="006216CD"/>
    <w:rsid w:val="006218A5"/>
    <w:rsid w:val="0062602C"/>
    <w:rsid w:val="00627ACE"/>
    <w:rsid w:val="00633857"/>
    <w:rsid w:val="00657CAE"/>
    <w:rsid w:val="006723D2"/>
    <w:rsid w:val="00680470"/>
    <w:rsid w:val="00680AFE"/>
    <w:rsid w:val="00686B28"/>
    <w:rsid w:val="006A1B2B"/>
    <w:rsid w:val="006F7AB7"/>
    <w:rsid w:val="007101D3"/>
    <w:rsid w:val="00725277"/>
    <w:rsid w:val="007278AC"/>
    <w:rsid w:val="00763BE5"/>
    <w:rsid w:val="0076607F"/>
    <w:rsid w:val="00777452"/>
    <w:rsid w:val="007B1D18"/>
    <w:rsid w:val="007B4E28"/>
    <w:rsid w:val="007D02C9"/>
    <w:rsid w:val="007F4538"/>
    <w:rsid w:val="00805128"/>
    <w:rsid w:val="00814AF8"/>
    <w:rsid w:val="008525D7"/>
    <w:rsid w:val="00852EB9"/>
    <w:rsid w:val="00854CB7"/>
    <w:rsid w:val="00855EDC"/>
    <w:rsid w:val="008770AF"/>
    <w:rsid w:val="008A391F"/>
    <w:rsid w:val="008B4788"/>
    <w:rsid w:val="008F2AE4"/>
    <w:rsid w:val="008F3D65"/>
    <w:rsid w:val="009112EB"/>
    <w:rsid w:val="00911C60"/>
    <w:rsid w:val="00913004"/>
    <w:rsid w:val="00932931"/>
    <w:rsid w:val="00962D7D"/>
    <w:rsid w:val="00967D0D"/>
    <w:rsid w:val="009731DA"/>
    <w:rsid w:val="009856F3"/>
    <w:rsid w:val="00997978"/>
    <w:rsid w:val="009E27D9"/>
    <w:rsid w:val="00A27E63"/>
    <w:rsid w:val="00A3108B"/>
    <w:rsid w:val="00A50F8C"/>
    <w:rsid w:val="00AB5422"/>
    <w:rsid w:val="00AC38C7"/>
    <w:rsid w:val="00AC7FC4"/>
    <w:rsid w:val="00B37579"/>
    <w:rsid w:val="00B4534D"/>
    <w:rsid w:val="00B63C52"/>
    <w:rsid w:val="00BB3EC3"/>
    <w:rsid w:val="00BC100D"/>
    <w:rsid w:val="00BE5A31"/>
    <w:rsid w:val="00C410D1"/>
    <w:rsid w:val="00C44C69"/>
    <w:rsid w:val="00C4703D"/>
    <w:rsid w:val="00C50B81"/>
    <w:rsid w:val="00C54366"/>
    <w:rsid w:val="00CD568B"/>
    <w:rsid w:val="00CF101C"/>
    <w:rsid w:val="00CF3963"/>
    <w:rsid w:val="00D20FA0"/>
    <w:rsid w:val="00D74C87"/>
    <w:rsid w:val="00D9147F"/>
    <w:rsid w:val="00DB1236"/>
    <w:rsid w:val="00E13243"/>
    <w:rsid w:val="00E32C43"/>
    <w:rsid w:val="00E4284F"/>
    <w:rsid w:val="00E54AD5"/>
    <w:rsid w:val="00E61E93"/>
    <w:rsid w:val="00E700EA"/>
    <w:rsid w:val="00E70F2C"/>
    <w:rsid w:val="00E862BE"/>
    <w:rsid w:val="00E95110"/>
    <w:rsid w:val="00E96B06"/>
    <w:rsid w:val="00EA3A70"/>
    <w:rsid w:val="00EF0685"/>
    <w:rsid w:val="00EF17A4"/>
    <w:rsid w:val="00F36067"/>
    <w:rsid w:val="00F53949"/>
    <w:rsid w:val="00F63C10"/>
    <w:rsid w:val="00F82BAC"/>
    <w:rsid w:val="00FA01D5"/>
    <w:rsid w:val="00FD4A13"/>
    <w:rsid w:val="00FD6854"/>
    <w:rsid w:val="00FF35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pPr>
      <w:suppressAutoHyphens/>
    </w:pPr>
    <w:rPr>
      <w:rFonts w:ascii="Liberation Serif" w:eastAsia="Noto Serif CJK SC" w:hAnsi="Liberation Serif" w:cs="Lohit Devanagari"/>
      <w:kern w:val="2"/>
      <w:sz w:val="24"/>
      <w:szCs w:val="24"/>
      <w:lang w:eastAsia="zh-CN" w:bidi="hi-I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qFormat/>
    <w:rPr>
      <w:b/>
      <w:bCs/>
    </w:rPr>
  </w:style>
  <w:style w:type="character" w:customStyle="1" w:styleId="EndnoteCharacters">
    <w:name w:val="Endnote Characters"/>
  </w:style>
  <w:style w:type="character" w:styleId="Odwoanieprzypisukocowego">
    <w:name w:val="endnote reference"/>
    <w:rPr>
      <w:vertAlign w:val="superscript"/>
    </w:rPr>
  </w:style>
  <w:style w:type="paragraph" w:customStyle="1" w:styleId="Heading">
    <w:name w:val="Heading"/>
    <w:basedOn w:val="Normalny"/>
    <w:next w:val="Tekstpodstawowy"/>
    <w:pPr>
      <w:keepNext/>
      <w:spacing w:before="240" w:after="120"/>
    </w:pPr>
    <w:rPr>
      <w:rFonts w:ascii="Liberation Sans" w:eastAsia="Noto Sans CJK SC" w:hAnsi="Liberation Sans"/>
      <w:sz w:val="28"/>
      <w:szCs w:val="28"/>
    </w:rPr>
  </w:style>
  <w:style w:type="paragraph" w:styleId="Tekstpodstawowy">
    <w:name w:val="Body Text"/>
    <w:basedOn w:val="Normalny"/>
    <w:pPr>
      <w:spacing w:after="140" w:line="276"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x">
    <w:name w:val="Index"/>
    <w:basedOn w:val="Normalny"/>
    <w:pPr>
      <w:suppressLineNumbers/>
    </w:pPr>
  </w:style>
  <w:style w:type="paragraph" w:styleId="Nagwek">
    <w:name w:val="header"/>
    <w:basedOn w:val="Normalny"/>
    <w:pPr>
      <w:suppressLineNumbers/>
      <w:tabs>
        <w:tab w:val="center" w:pos="4986"/>
        <w:tab w:val="right" w:pos="9972"/>
      </w:tabs>
    </w:pPr>
  </w:style>
  <w:style w:type="paragraph" w:styleId="Stopka">
    <w:name w:val="footer"/>
    <w:basedOn w:val="Normalny"/>
    <w:pPr>
      <w:suppressLineNumbers/>
      <w:tabs>
        <w:tab w:val="center" w:pos="4986"/>
        <w:tab w:val="right" w:pos="9972"/>
      </w:tabs>
    </w:pPr>
  </w:style>
  <w:style w:type="paragraph" w:customStyle="1" w:styleId="TableContents">
    <w:name w:val="Table Contents"/>
    <w:basedOn w:val="Normalny"/>
    <w:pPr>
      <w:suppressLineNumbers/>
    </w:pPr>
  </w:style>
  <w:style w:type="paragraph" w:customStyle="1" w:styleId="HorizontalLine">
    <w:name w:val="Horizontal Line"/>
    <w:basedOn w:val="Normalny"/>
    <w:next w:val="Tekstpodstawowy"/>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styleId="Tekstprzypisukocowego">
    <w:name w:val="endnote text"/>
    <w:basedOn w:val="Normalny"/>
    <w:pPr>
      <w:suppressLineNumbers/>
      <w:ind w:left="339" w:hanging="339"/>
    </w:pPr>
    <w:rPr>
      <w:sz w:val="20"/>
      <w:szCs w:val="20"/>
    </w:rPr>
  </w:style>
  <w:style w:type="character" w:styleId="Hipercze">
    <w:name w:val="Hyperlink"/>
    <w:uiPriority w:val="99"/>
    <w:unhideWhenUsed/>
    <w:rsid w:val="002E0732"/>
    <w:rPr>
      <w:color w:val="0000FF"/>
      <w:u w:val="single"/>
    </w:rPr>
  </w:style>
  <w:style w:type="character" w:styleId="UyteHipercze">
    <w:name w:val="FollowedHyperlink"/>
    <w:uiPriority w:val="99"/>
    <w:semiHidden/>
    <w:unhideWhenUsed/>
    <w:rsid w:val="001259B7"/>
    <w:rPr>
      <w:color w:val="800080"/>
      <w:u w:val="single"/>
    </w:rPr>
  </w:style>
  <w:style w:type="paragraph" w:styleId="Tekstdymka">
    <w:name w:val="Balloon Text"/>
    <w:basedOn w:val="Normalny"/>
    <w:link w:val="TekstdymkaZnak"/>
    <w:uiPriority w:val="99"/>
    <w:semiHidden/>
    <w:unhideWhenUsed/>
    <w:rsid w:val="00FD4A13"/>
    <w:rPr>
      <w:rFonts w:ascii="Tahoma" w:hAnsi="Tahoma" w:cs="Mangal"/>
      <w:sz w:val="16"/>
      <w:szCs w:val="14"/>
    </w:rPr>
  </w:style>
  <w:style w:type="character" w:customStyle="1" w:styleId="TekstdymkaZnak">
    <w:name w:val="Tekst dymka Znak"/>
    <w:link w:val="Tekstdymka"/>
    <w:uiPriority w:val="99"/>
    <w:semiHidden/>
    <w:rsid w:val="00FD4A13"/>
    <w:rPr>
      <w:rFonts w:ascii="Tahoma" w:eastAsia="Noto Serif CJK SC" w:hAnsi="Tahoma" w:cs="Mangal"/>
      <w:kern w:val="2"/>
      <w:sz w:val="16"/>
      <w:szCs w:val="1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pPr>
      <w:suppressAutoHyphens/>
    </w:pPr>
    <w:rPr>
      <w:rFonts w:ascii="Liberation Serif" w:eastAsia="Noto Serif CJK SC" w:hAnsi="Liberation Serif" w:cs="Lohit Devanagari"/>
      <w:kern w:val="2"/>
      <w:sz w:val="24"/>
      <w:szCs w:val="24"/>
      <w:lang w:eastAsia="zh-CN" w:bidi="hi-I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qFormat/>
    <w:rPr>
      <w:b/>
      <w:bCs/>
    </w:rPr>
  </w:style>
  <w:style w:type="character" w:customStyle="1" w:styleId="EndnoteCharacters">
    <w:name w:val="Endnote Characters"/>
  </w:style>
  <w:style w:type="character" w:styleId="Odwoanieprzypisukocowego">
    <w:name w:val="endnote reference"/>
    <w:rPr>
      <w:vertAlign w:val="superscript"/>
    </w:rPr>
  </w:style>
  <w:style w:type="paragraph" w:customStyle="1" w:styleId="Heading">
    <w:name w:val="Heading"/>
    <w:basedOn w:val="Normalny"/>
    <w:next w:val="Tekstpodstawowy"/>
    <w:pPr>
      <w:keepNext/>
      <w:spacing w:before="240" w:after="120"/>
    </w:pPr>
    <w:rPr>
      <w:rFonts w:ascii="Liberation Sans" w:eastAsia="Noto Sans CJK SC" w:hAnsi="Liberation Sans"/>
      <w:sz w:val="28"/>
      <w:szCs w:val="28"/>
    </w:rPr>
  </w:style>
  <w:style w:type="paragraph" w:styleId="Tekstpodstawowy">
    <w:name w:val="Body Text"/>
    <w:basedOn w:val="Normalny"/>
    <w:pPr>
      <w:spacing w:after="140" w:line="276"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x">
    <w:name w:val="Index"/>
    <w:basedOn w:val="Normalny"/>
    <w:pPr>
      <w:suppressLineNumbers/>
    </w:pPr>
  </w:style>
  <w:style w:type="paragraph" w:styleId="Nagwek">
    <w:name w:val="header"/>
    <w:basedOn w:val="Normalny"/>
    <w:pPr>
      <w:suppressLineNumbers/>
      <w:tabs>
        <w:tab w:val="center" w:pos="4986"/>
        <w:tab w:val="right" w:pos="9972"/>
      </w:tabs>
    </w:pPr>
  </w:style>
  <w:style w:type="paragraph" w:styleId="Stopka">
    <w:name w:val="footer"/>
    <w:basedOn w:val="Normalny"/>
    <w:pPr>
      <w:suppressLineNumbers/>
      <w:tabs>
        <w:tab w:val="center" w:pos="4986"/>
        <w:tab w:val="right" w:pos="9972"/>
      </w:tabs>
    </w:pPr>
  </w:style>
  <w:style w:type="paragraph" w:customStyle="1" w:styleId="TableContents">
    <w:name w:val="Table Contents"/>
    <w:basedOn w:val="Normalny"/>
    <w:pPr>
      <w:suppressLineNumbers/>
    </w:pPr>
  </w:style>
  <w:style w:type="paragraph" w:customStyle="1" w:styleId="HorizontalLine">
    <w:name w:val="Horizontal Line"/>
    <w:basedOn w:val="Normalny"/>
    <w:next w:val="Tekstpodstawowy"/>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styleId="Tekstprzypisukocowego">
    <w:name w:val="endnote text"/>
    <w:basedOn w:val="Normalny"/>
    <w:pPr>
      <w:suppressLineNumbers/>
      <w:ind w:left="339" w:hanging="339"/>
    </w:pPr>
    <w:rPr>
      <w:sz w:val="20"/>
      <w:szCs w:val="20"/>
    </w:rPr>
  </w:style>
  <w:style w:type="character" w:styleId="Hipercze">
    <w:name w:val="Hyperlink"/>
    <w:uiPriority w:val="99"/>
    <w:unhideWhenUsed/>
    <w:rsid w:val="002E0732"/>
    <w:rPr>
      <w:color w:val="0000FF"/>
      <w:u w:val="single"/>
    </w:rPr>
  </w:style>
  <w:style w:type="character" w:styleId="UyteHipercze">
    <w:name w:val="FollowedHyperlink"/>
    <w:uiPriority w:val="99"/>
    <w:semiHidden/>
    <w:unhideWhenUsed/>
    <w:rsid w:val="001259B7"/>
    <w:rPr>
      <w:color w:val="800080"/>
      <w:u w:val="single"/>
    </w:rPr>
  </w:style>
  <w:style w:type="paragraph" w:styleId="Tekstdymka">
    <w:name w:val="Balloon Text"/>
    <w:basedOn w:val="Normalny"/>
    <w:link w:val="TekstdymkaZnak"/>
    <w:uiPriority w:val="99"/>
    <w:semiHidden/>
    <w:unhideWhenUsed/>
    <w:rsid w:val="00FD4A13"/>
    <w:rPr>
      <w:rFonts w:ascii="Tahoma" w:hAnsi="Tahoma" w:cs="Mangal"/>
      <w:sz w:val="16"/>
      <w:szCs w:val="14"/>
    </w:rPr>
  </w:style>
  <w:style w:type="character" w:customStyle="1" w:styleId="TekstdymkaZnak">
    <w:name w:val="Tekst dymka Znak"/>
    <w:link w:val="Tekstdymka"/>
    <w:uiPriority w:val="99"/>
    <w:semiHidden/>
    <w:rsid w:val="00FD4A13"/>
    <w:rPr>
      <w:rFonts w:ascii="Tahoma" w:eastAsia="Noto Serif CJK SC" w:hAnsi="Tahoma" w:cs="Mangal"/>
      <w:kern w:val="2"/>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upport.pg.edu.pl/display/HPPG/Oprogramowanie+MATLAB" TargetMode="External"/><Relationship Id="rId18" Type="http://schemas.openxmlformats.org/officeDocument/2006/relationships/oleObject" Target="embeddings/oleObject1.bin"/><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yperlink" Target="https://octave.org/doc/v6.2.0/" TargetMode="External"/><Relationship Id="rId17" Type="http://schemas.openxmlformats.org/officeDocument/2006/relationships/image" Target="media/image4.wmf"/><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oleObject" Target="embeddings/oleObject2.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thworks.com/help/matlab/"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w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gnu.org/software/octave/index" TargetMode="External"/><Relationship Id="rId22" Type="http://schemas.openxmlformats.org/officeDocument/2006/relationships/header" Target="header2.xml"/><Relationship Id="rId27"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6CCAD-1371-476B-92F2-C253727A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2327</Words>
  <Characters>13964</Characters>
  <Application>Microsoft Office Word</Application>
  <DocSecurity>0</DocSecurity>
  <Lines>116</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16259</CharactersWithSpaces>
  <SharedDoc>false</SharedDoc>
  <HLinks>
    <vt:vector size="24" baseType="variant">
      <vt:variant>
        <vt:i4>196623</vt:i4>
      </vt:variant>
      <vt:variant>
        <vt:i4>9</vt:i4>
      </vt:variant>
      <vt:variant>
        <vt:i4>0</vt:i4>
      </vt:variant>
      <vt:variant>
        <vt:i4>5</vt:i4>
      </vt:variant>
      <vt:variant>
        <vt:lpwstr>https://www.gnu.org/software/octave/index</vt:lpwstr>
      </vt:variant>
      <vt:variant>
        <vt:lpwstr/>
      </vt:variant>
      <vt:variant>
        <vt:i4>1572881</vt:i4>
      </vt:variant>
      <vt:variant>
        <vt:i4>6</vt:i4>
      </vt:variant>
      <vt:variant>
        <vt:i4>0</vt:i4>
      </vt:variant>
      <vt:variant>
        <vt:i4>5</vt:i4>
      </vt:variant>
      <vt:variant>
        <vt:lpwstr>https://support.pg.edu.pl/display/HPPG/Oprogramowanie+MATLAB</vt:lpwstr>
      </vt:variant>
      <vt:variant>
        <vt:lpwstr/>
      </vt:variant>
      <vt:variant>
        <vt:i4>2097194</vt:i4>
      </vt:variant>
      <vt:variant>
        <vt:i4>3</vt:i4>
      </vt:variant>
      <vt:variant>
        <vt:i4>0</vt:i4>
      </vt:variant>
      <vt:variant>
        <vt:i4>5</vt:i4>
      </vt:variant>
      <vt:variant>
        <vt:lpwstr>https://octave.org/doc/v6.2.0/</vt:lpwstr>
      </vt:variant>
      <vt:variant>
        <vt:lpwstr/>
      </vt:variant>
      <vt:variant>
        <vt:i4>6881381</vt:i4>
      </vt:variant>
      <vt:variant>
        <vt:i4>0</vt:i4>
      </vt:variant>
      <vt:variant>
        <vt:i4>0</vt:i4>
      </vt:variant>
      <vt:variant>
        <vt:i4>5</vt:i4>
      </vt:variant>
      <vt:variant>
        <vt:lpwstr>https://www.mathworks.com/help/matlab/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Zbyszek</dc:creator>
  <cp:lastModifiedBy>Zbyszek</cp:lastModifiedBy>
  <cp:revision>3</cp:revision>
  <cp:lastPrinted>2021-06-10T09:15:00Z</cp:lastPrinted>
  <dcterms:created xsi:type="dcterms:W3CDTF">2022-05-13T12:24:00Z</dcterms:created>
  <dcterms:modified xsi:type="dcterms:W3CDTF">2022-05-13T12:27:00Z</dcterms:modified>
</cp:coreProperties>
</file>