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20020E">
        <w:rPr>
          <w:rFonts w:ascii="Cambria" w:hAnsi="Cambria"/>
          <w:sz w:val="40"/>
          <w:szCs w:val="40"/>
        </w:rPr>
        <w:t>4</w:t>
      </w:r>
    </w:p>
    <w:p w:rsidR="003E2E10" w:rsidRDefault="00C7321E" w:rsidP="00437872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Реализация модели прецедентов</w:t>
      </w:r>
      <w:r w:rsidRPr="00FD2566">
        <w:rPr>
          <w:rFonts w:ascii="Cambria" w:hAnsi="Cambria"/>
        </w:rPr>
        <w:t>»</w:t>
      </w:r>
    </w:p>
    <w:p w:rsidR="00DF6492" w:rsidRDefault="00DF6492" w:rsidP="00DF6492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DF6492" w:rsidRPr="00DF6492" w:rsidRDefault="00DF6492" w:rsidP="00DF6492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20020E"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DF6492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DF6492" w:rsidRDefault="00DF6492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20020E" w:rsidP="00400214">
      <w:r>
        <w:t>Реализация модели прецендентов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20020E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="0020020E">
        <w:t>предоставляет шаблоны</w:t>
      </w:r>
      <w:r w:rsidRPr="0050690C">
        <w:t xml:space="preserve"> для UML-</w:t>
      </w:r>
      <w:r>
        <w:t>диаграмм</w:t>
      </w:r>
      <w:r w:rsidR="0020020E">
        <w:t xml:space="preserve">ы: </w:t>
      </w:r>
      <w:r>
        <w:t>вариант</w:t>
      </w:r>
      <w:r w:rsidR="0020020E">
        <w:t>ов использования.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3"/>
      </w:pPr>
      <w:r w:rsidRPr="00DD4FDC">
        <w:t>Разработ</w:t>
      </w:r>
      <w:r>
        <w:t>ка</w:t>
      </w:r>
      <w:r w:rsidRPr="00DD4FDC">
        <w:t xml:space="preserve"> </w:t>
      </w:r>
      <w:r w:rsidR="000F571E">
        <w:t>с</w:t>
      </w:r>
      <w:r w:rsidR="000F571E" w:rsidRPr="000F571E">
        <w:t>хем</w:t>
      </w:r>
      <w:r w:rsidR="000F571E">
        <w:t>ы</w:t>
      </w:r>
      <w:r w:rsidR="000F571E" w:rsidRPr="000F571E">
        <w:t xml:space="preserve"> вариантов использования</w:t>
      </w:r>
      <w:r w:rsidR="0063387D">
        <w:t>.</w:t>
      </w:r>
    </w:p>
    <w:p w:rsidR="000F571E" w:rsidRPr="0032326E" w:rsidRDefault="000F571E" w:rsidP="000F571E">
      <w:r w:rsidRPr="0032326E">
        <w:t xml:space="preserve"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компонентами. Однако схема вариантов использования не описывает требования </w:t>
      </w:r>
      <w:r w:rsidRPr="0032326E">
        <w:lastRenderedPageBreak/>
        <w:t>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:rsidR="000F571E" w:rsidRPr="0032326E" w:rsidRDefault="000F571E" w:rsidP="000F571E">
      <w:pPr>
        <w:pStyle w:val="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F96C36">
        <w:fldChar w:fldCharType="begin"/>
      </w:r>
      <w:r w:rsidR="00F96C36">
        <w:instrText xml:space="preserve"> INCLUDEPICTURE  "http://i.msdn.microsoft.com/Hash/030c41d9079671d09a62d8e2c1db6973.gif" \* MERGEFORMATINET </w:instrText>
      </w:r>
      <w:r w:rsidR="00F96C36">
        <w:fldChar w:fldCharType="separate"/>
      </w:r>
      <w:r w:rsidR="00A839EC">
        <w:fldChar w:fldCharType="begin"/>
      </w:r>
      <w:r w:rsidR="00A839EC">
        <w:instrText xml:space="preserve"> </w:instrText>
      </w:r>
      <w:r w:rsidR="00A839EC">
        <w:instrText>INCLUDEPICTURE  "http://i.msdn.microsoft.com/Hash/030c41d9079671d09a62d8e2c1db6973.gif" \* MERGEFORMATINET</w:instrText>
      </w:r>
      <w:r w:rsidR="00A839EC">
        <w:instrText xml:space="preserve"> </w:instrText>
      </w:r>
      <w:r w:rsidR="00A839EC">
        <w:fldChar w:fldCharType="separate"/>
      </w:r>
      <w:r w:rsidR="00A839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A839EC">
        <w:fldChar w:fldCharType="end"/>
      </w:r>
      <w:r w:rsidR="00F96C36">
        <w:fldChar w:fldCharType="end"/>
      </w:r>
      <w:r w:rsidR="00E71D92"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:rsidR="002A14D4" w:rsidRDefault="002A14D4" w:rsidP="002A14D4">
      <w:r>
        <w:t xml:space="preserve">Модель анализа представлена системой анализа, которая, в свою очередь, может быть представлена подсистемами (пакетами анализа). Такое </w:t>
      </w:r>
      <w:r>
        <w:t>представление</w:t>
      </w:r>
      <w:r>
        <w:t xml:space="preserve"> удобно с точки зрения управления процессом анализа и управления проектом в целом. Посредством пакетов анализа могут быть представлены не только абстракции подсистем, но и абстракции уровней.</w:t>
      </w:r>
    </w:p>
    <w:p w:rsidR="000F571E" w:rsidRPr="0032326E" w:rsidRDefault="002A14D4" w:rsidP="002A14D4">
      <w:r>
        <w:t>Базовыми элементами (артефактами) модели анализа являются классы анализа</w:t>
      </w:r>
      <w:r w:rsidR="000F571E" w:rsidRPr="0032326E">
        <w:t>.</w:t>
      </w:r>
      <w:r w:rsidRPr="002A14D4">
        <w:t xml:space="preserve"> Анализ реализации варианта использования – организованность (кооперация) внутри концептуальной (аналитической) модели, описывающая реализацию и выполнение варианта использования в понятиях классов анализа и взаимодействующих объектов анализа</w:t>
      </w:r>
      <w:r>
        <w:t>.</w:t>
      </w:r>
    </w:p>
    <w:p w:rsidR="000F571E" w:rsidRDefault="002A14D4" w:rsidP="000F571E">
      <w:pPr>
        <w:pStyle w:val="af3"/>
      </w:pPr>
      <w:r>
        <w:rPr>
          <w:noProof/>
          <w:lang w:eastAsia="ru-RU"/>
        </w:rPr>
        <w:drawing>
          <wp:inline distT="0" distB="0" distL="0" distR="0" wp14:anchorId="444DD39E" wp14:editId="4446E61C">
            <wp:extent cx="6119495" cy="347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65" w:rsidRPr="00226265" w:rsidRDefault="00226265" w:rsidP="000F571E">
      <w:pPr>
        <w:pStyle w:val="af3"/>
        <w:rPr>
          <w:lang w:val="ru-RU"/>
        </w:rPr>
      </w:pPr>
      <w:r>
        <w:rPr>
          <w:lang w:val="ru-RU"/>
        </w:rPr>
        <w:t>Рис. 1 Анализ реализации модели прецендентов</w:t>
      </w:r>
    </w:p>
    <w:p w:rsidR="00437872" w:rsidRPr="00140A6D" w:rsidRDefault="00437872" w:rsidP="00437872">
      <w:r w:rsidRPr="00140A6D">
        <w:t>Схема вариантов использования может показывать, какие варианты использования поддерживаются системой или ее подсистемами.</w:t>
      </w:r>
    </w:p>
    <w:p w:rsidR="00437872" w:rsidRPr="0032326E" w:rsidRDefault="00437872" w:rsidP="00437872"/>
    <w:p w:rsidR="000F571E" w:rsidRPr="0032326E" w:rsidRDefault="000F571E" w:rsidP="000F571E">
      <w:pPr>
        <w:pStyle w:val="4"/>
      </w:pPr>
      <w:r w:rsidRPr="0032326E">
        <w:t>Структурирование вариантов использования</w:t>
      </w:r>
    </w:p>
    <w:p w:rsidR="000F571E" w:rsidRDefault="00226265" w:rsidP="00226265">
      <w:r>
        <w:t>Р</w:t>
      </w:r>
      <w:r w:rsidRPr="00226265">
        <w:t>еализаци</w:t>
      </w:r>
      <w:r>
        <w:t>я</w:t>
      </w:r>
      <w:r w:rsidRPr="00226265">
        <w:t xml:space="preserve"> варианта использования (уровня проекта) приведен</w:t>
      </w:r>
      <w:r>
        <w:t>а на р</w:t>
      </w:r>
      <w:r w:rsidRPr="00226265">
        <w:t>исун</w:t>
      </w:r>
      <w:r>
        <w:t>ке 2</w:t>
      </w:r>
      <w:r w:rsidRPr="00226265">
        <w:t>. Вариант использования предназначен для моделирования взаимодействия объектов системы</w:t>
      </w:r>
      <w:r>
        <w:t>.</w:t>
      </w:r>
    </w:p>
    <w:p w:rsidR="00226265" w:rsidRDefault="00226265" w:rsidP="0022626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6F04CE" wp14:editId="43B2AFEA">
            <wp:extent cx="5238750" cy="492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65" w:rsidRDefault="00226265" w:rsidP="00226265">
      <w:pPr>
        <w:pStyle w:val="af3"/>
      </w:pPr>
      <w:r>
        <w:t xml:space="preserve">Рис.2 </w:t>
      </w:r>
      <w:r>
        <w:t>Р</w:t>
      </w:r>
      <w:r w:rsidRPr="00226265">
        <w:t>еализаци</w:t>
      </w:r>
      <w:r>
        <w:t>я</w:t>
      </w:r>
      <w:r w:rsidRPr="00226265">
        <w:t xml:space="preserve"> варианта использования</w:t>
      </w:r>
      <w:bookmarkStart w:id="0" w:name="_GoBack"/>
      <w:bookmarkEnd w:id="0"/>
    </w:p>
    <w:p w:rsidR="00437872" w:rsidRPr="00140A6D" w:rsidRDefault="00437872" w:rsidP="00437872">
      <w:r w:rsidRPr="00140A6D"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Pr="00140A6D" w:rsidRDefault="00437872" w:rsidP="00437872">
      <w:r w:rsidRPr="00140A6D">
        <w:t>Разделение вариантов использования на включающие и включенные части по</w:t>
      </w:r>
      <w:r>
        <w:t>зволяет достичь следующих целей: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Структурировать описания вариантов использования по уровню детализации.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Избежать дублирования общих сценариев в разных вариантах использования.</w:t>
      </w:r>
    </w:p>
    <w:p w:rsidR="00437872" w:rsidRPr="0032326E" w:rsidRDefault="00437872" w:rsidP="00437872"/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</w:t>
      </w:r>
      <w:r w:rsidR="0020020E">
        <w:t>реализована модели прецендентов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>систем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lastRenderedPageBreak/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12"/>
      <w:footerReference w:type="default" r:id="rId13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9EC" w:rsidRDefault="00A839EC" w:rsidP="00237BD9">
      <w:r>
        <w:separator/>
      </w:r>
    </w:p>
    <w:p w:rsidR="00A839EC" w:rsidRDefault="00A839EC" w:rsidP="00237BD9"/>
  </w:endnote>
  <w:endnote w:type="continuationSeparator" w:id="0">
    <w:p w:rsidR="00A839EC" w:rsidRDefault="00A839EC" w:rsidP="00237BD9">
      <w:r>
        <w:continuationSeparator/>
      </w:r>
    </w:p>
    <w:p w:rsidR="00A839EC" w:rsidRDefault="00A839EC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265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9EC" w:rsidRDefault="00A839EC" w:rsidP="00237BD9">
      <w:r>
        <w:separator/>
      </w:r>
    </w:p>
    <w:p w:rsidR="00A839EC" w:rsidRDefault="00A839EC" w:rsidP="00237BD9"/>
  </w:footnote>
  <w:footnote w:type="continuationSeparator" w:id="0">
    <w:p w:rsidR="00A839EC" w:rsidRDefault="00A839EC" w:rsidP="00237BD9">
      <w:r>
        <w:continuationSeparator/>
      </w:r>
    </w:p>
    <w:p w:rsidR="00A839EC" w:rsidRDefault="00A839EC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B1791"/>
    <w:rsid w:val="001C59B0"/>
    <w:rsid w:val="001D3B75"/>
    <w:rsid w:val="001F41D1"/>
    <w:rsid w:val="0020020E"/>
    <w:rsid w:val="00226265"/>
    <w:rsid w:val="00237BD9"/>
    <w:rsid w:val="002A14D4"/>
    <w:rsid w:val="002D48FC"/>
    <w:rsid w:val="002F4BB6"/>
    <w:rsid w:val="00357BF7"/>
    <w:rsid w:val="003C50E9"/>
    <w:rsid w:val="003E2E10"/>
    <w:rsid w:val="003F2386"/>
    <w:rsid w:val="00400214"/>
    <w:rsid w:val="004110DB"/>
    <w:rsid w:val="00437872"/>
    <w:rsid w:val="0045752A"/>
    <w:rsid w:val="004909A0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839EC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DF6492"/>
    <w:rsid w:val="00E45653"/>
    <w:rsid w:val="00E71D92"/>
    <w:rsid w:val="00EC365B"/>
    <w:rsid w:val="00F337F0"/>
    <w:rsid w:val="00F37366"/>
    <w:rsid w:val="00F60CA2"/>
    <w:rsid w:val="00F70574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AD2B-E204-4944-97D5-D84E2318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31</cp:revision>
  <cp:lastPrinted>2017-09-07T17:37:00Z</cp:lastPrinted>
  <dcterms:created xsi:type="dcterms:W3CDTF">2017-09-05T16:10:00Z</dcterms:created>
  <dcterms:modified xsi:type="dcterms:W3CDTF">2018-05-29T11:44:00Z</dcterms:modified>
</cp:coreProperties>
</file>