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/>
          <w:sz w:val="28"/>
          <w:szCs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  <w:r>
        <w:rPr>
          <w:rFonts w:cs="Times New Roman"/>
          <w:sz w:val="28"/>
          <w:szCs w:val="28"/>
          <w:lang w:val="ru-RU"/>
        </w:rPr>
        <w:br/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Кафедра Программных Систем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/>
          <w:b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/>
          <w:b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/>
          <w:b/>
          <w:sz w:val="28"/>
          <w:szCs w:val="28"/>
          <w:lang w:val="ru-RU"/>
        </w:rPr>
        <w:t>Практическая работа</w:t>
      </w:r>
    </w:p>
    <w:p>
      <w:pPr>
        <w:pStyle w:val="Normal"/>
        <w:spacing w:lineRule="auto" w:line="276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/>
          <w:b/>
          <w:sz w:val="28"/>
          <w:szCs w:val="28"/>
          <w:lang w:val="ru-RU"/>
        </w:rPr>
        <w:t>на тему:</w:t>
      </w:r>
    </w:p>
    <w:p>
      <w:pPr>
        <w:pStyle w:val="Heading2"/>
        <w:spacing w:lineRule="auto" w:line="276"/>
        <w:jc w:val="center"/>
        <w:rPr/>
      </w:pPr>
      <w:r>
        <w:rPr>
          <w:rFonts w:eastAsia="Times New Roman" w:cs="Arial"/>
          <w:b/>
          <w:sz w:val="28"/>
          <w:szCs w:val="28"/>
          <w:lang w:val="ru-RU" w:eastAsia="ru-RU"/>
        </w:rPr>
        <w:t>«</w:t>
      </w:r>
      <w:r>
        <w:rPr>
          <w:rFonts w:eastAsia="Times New Roman" w:cs="Arial"/>
          <w:b/>
          <w:sz w:val="26"/>
          <w:szCs w:val="28"/>
          <w:lang w:val="ru-RU" w:eastAsia="ru-RU"/>
        </w:rPr>
        <w:t>И</w:t>
      </w:r>
      <w:r>
        <w:rPr>
          <w:b/>
          <w:sz w:val="26"/>
        </w:rPr>
        <w:t xml:space="preserve">сследование датчика случайных чисел </w:t>
      </w:r>
      <w:r>
        <w:rPr>
          <w:rFonts w:eastAsia="Times New Roman" w:cs="Arial"/>
          <w:b/>
          <w:sz w:val="28"/>
          <w:szCs w:val="28"/>
          <w:lang w:val="ru-RU" w:eastAsia="ru-RU"/>
        </w:rPr>
        <w:t>»</w:t>
      </w:r>
    </w:p>
    <w:p>
      <w:pPr>
        <w:pStyle w:val="Normal"/>
        <w:spacing w:lineRule="auto" w:line="27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right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Выполнил</w:t>
      </w:r>
      <w:r>
        <w:rPr>
          <w:rFonts w:cs="Times New Roman"/>
          <w:sz w:val="28"/>
          <w:szCs w:val="28"/>
          <w:lang w:val="ru-RU"/>
        </w:rPr>
        <w:t>а</w:t>
      </w:r>
      <w:r>
        <w:rPr>
          <w:rFonts w:cs="Times New Roman"/>
          <w:sz w:val="28"/>
          <w:szCs w:val="28"/>
          <w:lang w:val="ru-RU"/>
        </w:rPr>
        <w:t xml:space="preserve">: </w:t>
      </w:r>
    </w:p>
    <w:p>
      <w:pPr>
        <w:pStyle w:val="Normal"/>
        <w:spacing w:lineRule="auto" w:line="27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Загряжская Наталия Ильинична</w:t>
      </w:r>
    </w:p>
    <w:p>
      <w:pPr>
        <w:pStyle w:val="Normal"/>
        <w:spacing w:lineRule="auto" w:line="27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Группа: </w:t>
      </w:r>
    </w:p>
    <w:p>
      <w:pPr>
        <w:pStyle w:val="Normal"/>
        <w:spacing w:lineRule="auto" w:line="27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К4120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Санкт-Петербург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lang w:val="ru-RU"/>
        </w:rPr>
        <w:t>201</w:t>
      </w:r>
      <w:r>
        <w:rPr>
          <w:rFonts w:cs="Times New Roman"/>
          <w:sz w:val="28"/>
          <w:szCs w:val="28"/>
        </w:rPr>
        <w:t>7</w:t>
      </w:r>
    </w:p>
    <w:p>
      <w:pPr>
        <w:pStyle w:val="Default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/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>Ц</w:t>
      </w:r>
      <w:r>
        <w:rPr>
          <w:b/>
          <w:i/>
          <w:sz w:val="28"/>
          <w:szCs w:val="28"/>
        </w:rPr>
        <w:t xml:space="preserve">ель работы </w:t>
      </w:r>
    </w:p>
    <w:p>
      <w:pPr>
        <w:pStyle w:val="Default"/>
        <w:spacing w:lineRule="auto" w:line="360"/>
        <w:jc w:val="both"/>
        <w:rPr>
          <w:b/>
          <w:b/>
          <w:i/>
          <w:i/>
        </w:rPr>
      </w:pPr>
      <w:r>
        <w:rPr>
          <w:sz w:val="28"/>
          <w:szCs w:val="28"/>
        </w:rPr>
      </w:r>
    </w:p>
    <w:p>
      <w:pPr>
        <w:pStyle w:val="Default"/>
        <w:numPr>
          <w:ilvl w:val="0"/>
          <w:numId w:val="1"/>
        </w:numPr>
        <w:spacing w:lineRule="auto" w:line="360" w:before="0" w:after="89"/>
        <w:ind w:left="0" w:hanging="0"/>
        <w:jc w:val="both"/>
        <w:rPr>
          <w:sz w:val="28"/>
          <w:szCs w:val="28"/>
        </w:rPr>
      </w:pPr>
      <w:r>
        <w:rPr>
          <w:b w:val="false"/>
          <w:i w:val="false"/>
          <w:strike w:val="false"/>
          <w:dstrike w:val="false"/>
          <w:sz w:val="28"/>
          <w:szCs w:val="28"/>
          <w:u w:val="none"/>
        </w:rPr>
        <w:t xml:space="preserve"> </w:t>
      </w:r>
      <w:r>
        <w:rPr>
          <w:b w:val="false"/>
          <w:i w:val="false"/>
          <w:strike w:val="false"/>
          <w:dstrike w:val="false"/>
          <w:sz w:val="28"/>
          <w:szCs w:val="28"/>
          <w:u w:val="none"/>
        </w:rPr>
        <w:t xml:space="preserve">исследование равномерности распределения чисел в псевдослучайной последовательности генерируемой в программной среде MATLAB; </w:t>
      </w:r>
    </w:p>
    <w:p>
      <w:pPr>
        <w:pStyle w:val="Default"/>
        <w:numPr>
          <w:ilvl w:val="0"/>
          <w:numId w:val="1"/>
        </w:numPr>
        <w:spacing w:lineRule="auto" w:line="360" w:before="0" w:after="0"/>
        <w:ind w:left="0" w:hanging="0"/>
        <w:jc w:val="both"/>
        <w:rPr>
          <w:sz w:val="28"/>
          <w:szCs w:val="28"/>
        </w:rPr>
      </w:pPr>
      <w:r>
        <w:rPr>
          <w:b w:val="false"/>
          <w:i w:val="false"/>
          <w:strike w:val="false"/>
          <w:dstrike w:val="false"/>
          <w:sz w:val="28"/>
          <w:szCs w:val="28"/>
          <w:u w:val="none"/>
        </w:rPr>
        <w:t xml:space="preserve">исследование независимости чисел в псевдослучайной последовательности.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>П</w:t>
      </w:r>
      <w:r>
        <w:rPr>
          <w:b/>
          <w:i/>
          <w:sz w:val="28"/>
          <w:szCs w:val="28"/>
        </w:rPr>
        <w:t xml:space="preserve">рактическая часть </w:t>
      </w:r>
    </w:p>
    <w:p>
      <w:pPr>
        <w:pStyle w:val="Default"/>
        <w:spacing w:lineRule="auto" w:line="360"/>
        <w:jc w:val="both"/>
        <w:rPr>
          <w:b/>
          <w:b/>
          <w:i/>
          <w:i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>
          <w:sz w:val="28"/>
          <w:szCs w:val="28"/>
        </w:rPr>
      </w:pPr>
      <w:r>
        <w:rPr>
          <w:b w:val="false"/>
          <w:bCs w:val="false"/>
          <w:i w:val="false"/>
          <w:strike w:val="false"/>
          <w:dstrike w:val="false"/>
          <w:sz w:val="28"/>
          <w:szCs w:val="28"/>
          <w:u w:val="none"/>
        </w:rPr>
        <w:t>Упражнение 1. Исследование качества датчиков случайных чисел (ДСЧ) по критерию отклонения математического ожидания, дисперсии и среднего квадратического отклонения;</w:t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>
          <w:sz w:val="28"/>
          <w:szCs w:val="28"/>
        </w:rPr>
      </w:pPr>
      <w:r>
        <w:rPr>
          <w:b w:val="false"/>
          <w:bCs w:val="false"/>
          <w:i w:val="false"/>
          <w:strike w:val="false"/>
          <w:dstrike w:val="false"/>
          <w:sz w:val="28"/>
          <w:szCs w:val="28"/>
          <w:u w:val="none"/>
          <w:lang w:val="ru-RU"/>
        </w:rPr>
        <w:t>Выполним исследование с помощью следущего кода: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&gt;&gt; x = rand(500,1);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&gt;&gt; m1=mean(x);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&gt;&gt; s2=var(x);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&gt;&gt; s=std(x)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 = 0.2820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&gt;&gt; m=0.5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 = 0.5000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&gt;&gt; Dm=abs((mean(x)-m)/m)*100;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&gt;&gt; fprintf('Относительная погрешность по мат.ожиданию:%g%%\n',Dm);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Относительная погрешность по мат.ожиданию:1.15665%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>&gt;&gt;</w:t>
      </w:r>
      <w:r>
        <w:rPr>
          <w:rFonts w:ascii="Courier New" w:hAnsi="Courier New"/>
          <w:sz w:val="20"/>
          <w:szCs w:val="20"/>
        </w:rPr>
        <w:t xml:space="preserve"> d=1/12;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&gt;&gt; Dd=abs((var(x)-d)/d)*100;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&gt;&gt; fprintf('Относительная погрешность по дисперсии: %g%%\n',Dd);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 по дисперсии: 4.5731%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&gt;&gt; sd=sqrt(d);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>&gt;&gt; Ds=abs((std(x) — sqrt(1/12)/sqrt(1/12))*100;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Относительная погрешность по стандартному отклонению:2.31331%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72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работы в среде </w:t>
      </w:r>
      <w:r>
        <w:rPr>
          <w:sz w:val="28"/>
          <w:szCs w:val="28"/>
          <w:lang w:val="en-US"/>
        </w:rPr>
        <w:t xml:space="preserve">MATLAB </w:t>
      </w:r>
      <w:r>
        <w:rPr>
          <w:sz w:val="28"/>
          <w:szCs w:val="28"/>
          <w:lang w:val="ru-RU"/>
        </w:rPr>
        <w:t xml:space="preserve">изображен на </w:t>
      </w:r>
      <w:r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исунке 1.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  <w:drawing>
          <wp:inline distT="0" distB="6985" distL="0" distR="0">
            <wp:extent cx="6148705" cy="30321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248" t="17691" r="1679" b="5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 xml:space="preserve">Рисунок 1 — Работа над исследованием в среде  </w:t>
      </w:r>
      <w:r>
        <w:rPr>
          <w:lang w:val="en-US"/>
        </w:rPr>
        <w:t>MATLAB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Вывод по упражнению 1:</w:t>
      </w:r>
    </w:p>
    <w:p>
      <w:pPr>
        <w:pStyle w:val="Normal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Сравним теоритические значения </w:t>
      </w:r>
      <w:r>
        <w:rPr>
          <w:i/>
          <w:sz w:val="28"/>
          <w:szCs w:val="28"/>
          <w:lang w:val="ru-RU"/>
        </w:rPr>
        <w:t xml:space="preserve">m </w:t>
      </w:r>
      <w:r>
        <w:rPr>
          <w:i w:val="false"/>
          <w:sz w:val="28"/>
          <w:szCs w:val="28"/>
        </w:rPr>
        <w:t xml:space="preserve">= 0.5; </w:t>
      </w:r>
      <w:r>
        <w:rPr>
          <w:i/>
          <w:sz w:val="28"/>
          <w:szCs w:val="28"/>
        </w:rPr>
        <w:t xml:space="preserve">s </w:t>
      </w:r>
      <w:r>
        <w:rPr>
          <w:i w:val="false"/>
          <w:sz w:val="28"/>
          <w:szCs w:val="28"/>
        </w:rPr>
        <w:t xml:space="preserve">= 0.28867 </w:t>
      </w:r>
      <w:r>
        <w:rPr>
          <w:i w:val="false"/>
          <w:sz w:val="28"/>
          <w:szCs w:val="28"/>
          <w:lang w:val="ru-RU"/>
        </w:rPr>
        <w:t>и полученные на практике величины:</w:t>
      </w:r>
    </w:p>
    <w:p>
      <w:pPr>
        <w:pStyle w:val="Normal"/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sz w:val="20"/>
          <w:szCs w:val="20"/>
          <w:lang w:val="ru-RU"/>
        </w:rPr>
        <w:t>m = 0.5000</w:t>
      </w:r>
    </w:p>
    <w:p>
      <w:pPr>
        <w:pStyle w:val="Normal"/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i w:val="false"/>
          <w:sz w:val="20"/>
          <w:szCs w:val="20"/>
          <w:lang w:val="ru-RU"/>
        </w:rPr>
        <w:t>s = 0.2820</w:t>
      </w:r>
    </w:p>
    <w:p>
      <w:pPr>
        <w:pStyle w:val="Normal"/>
        <w:jc w:val="center"/>
        <w:rPr>
          <w:i w:val="false"/>
          <w:i w:val="false"/>
          <w:lang w:val="ru-RU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sz w:val="28"/>
          <w:szCs w:val="28"/>
          <w:lang w:val="ru-RU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сравнении теоретических параметров равномерного распределения с реальными значениями, полученными для конечной выборки </w:t>
      </w:r>
      <w:r>
        <w:rPr>
          <w:rFonts w:ascii="Times New Roman" w:hAnsi="Times New Roman"/>
          <w:b w:val="false"/>
          <w:bCs w:val="false"/>
          <w:i w:val="false"/>
          <w:sz w:val="28"/>
          <w:szCs w:val="28"/>
          <w:lang w:val="ru-RU"/>
        </w:rPr>
        <w:t>можно сделать вывод об успешности и</w:t>
      </w:r>
      <w:r>
        <w:rPr>
          <w:rFonts w:ascii="Times New Roman" w:hAnsi="Times New Roman"/>
          <w:b w:val="false"/>
          <w:bCs w:val="false"/>
          <w:sz w:val="28"/>
          <w:szCs w:val="28"/>
        </w:rPr>
        <w:t>сследовани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качества датчиков случайных чисел по критерию отклонения математического ожидания, дисперсии и среднего квадратического отклонения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Default"/>
        <w:spacing w:lineRule="auto" w:line="360"/>
        <w:ind w:left="0" w:right="0" w:firstLine="72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Упражнение 2. Визуальная проверка равномерности распределения 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/>
          <w:strike w:val="false"/>
          <w:dstrike w:val="false"/>
          <w:sz w:val="28"/>
          <w:szCs w:val="28"/>
          <w:u w:val="none"/>
        </w:rPr>
        <w:t>Примени</w:t>
      </w:r>
      <w:r>
        <w:rPr>
          <w:rFonts w:ascii="Times New Roman" w:hAnsi="Times New Roman"/>
          <w:b w:val="false"/>
          <w:bCs/>
          <w:strike w:val="false"/>
          <w:dstrike w:val="false"/>
          <w:sz w:val="28"/>
          <w:szCs w:val="28"/>
          <w:u w:val="none"/>
          <w:lang w:val="ru-RU"/>
        </w:rPr>
        <w:t>м</w:t>
      </w:r>
      <w:r>
        <w:rPr>
          <w:rFonts w:ascii="Times New Roman" w:hAnsi="Times New Roman"/>
          <w:b w:val="false"/>
          <w:bCs/>
          <w:strike w:val="false"/>
          <w:dstrike w:val="false"/>
          <w:sz w:val="28"/>
          <w:szCs w:val="28"/>
          <w:u w:val="none"/>
        </w:rPr>
        <w:t xml:space="preserve"> функции plot и hist для графического отображения результатов моделирования. </w:t>
      </w:r>
    </w:p>
    <w:p>
      <w:pPr>
        <w:pStyle w:val="Normal"/>
        <w:widowControl/>
        <w:bidi w:val="0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Для этого воспользуемся функцией:</w:t>
      </w:r>
    </w:p>
    <w:p>
      <w:pPr>
        <w:pStyle w:val="Normal"/>
        <w:widowControl/>
        <w:bidi w:val="0"/>
        <w:ind w:left="0" w:right="0" w:firstLine="720"/>
        <w:jc w:val="both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plot(x,'o','MarkerSize',3);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изображен на </w:t>
      </w:r>
      <w:r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исунке 2.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  <w:drawing>
          <wp:inline distT="0" distB="6985" distL="0" distR="0">
            <wp:extent cx="4794885" cy="378333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2860" t="22376" r="42568" b="15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Рисунок 2 —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П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роверка случайной последовательности на равномерность распределения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  <w:t>Настроим параметры построение графика (Рисунок 3):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str='\bf\fontsize{11}\fontname{times}Проверка чисел на равномерность';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&gt;&gt; title(str)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center"/>
        <w:rPr/>
      </w:pPr>
      <w:r>
        <w:rPr/>
        <w:drawing>
          <wp:inline distT="0" distB="6985" distL="0" distR="0">
            <wp:extent cx="3767455" cy="329374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954" t="1417" r="24304" b="19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lang w:val="ru-RU"/>
        </w:rPr>
        <w:t>Рисунок 3 — Настройка окна</w:t>
      </w:r>
    </w:p>
    <w:p>
      <w:pPr>
        <w:pStyle w:val="Normal"/>
        <w:jc w:val="center"/>
        <w:rPr>
          <w:lang w:val="ru-RU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Визуально проверим распределение с помощью </w:t>
      </w:r>
      <w:r>
        <w:rPr>
          <w:sz w:val="28"/>
          <w:szCs w:val="28"/>
        </w:rPr>
        <w:t>hist(x,20)</w:t>
      </w:r>
      <w:r>
        <w:rPr>
          <w:sz w:val="28"/>
          <w:szCs w:val="28"/>
          <w:lang w:val="ru-RU"/>
        </w:rPr>
        <w:t>(Рисунок 4)</w:t>
      </w:r>
      <w:r>
        <w:rPr>
          <w:sz w:val="28"/>
          <w:szCs w:val="28"/>
        </w:rPr>
        <w:t>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  <w:drawing>
          <wp:inline distT="0" distB="6985" distL="0" distR="0">
            <wp:extent cx="2943860" cy="232473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661" t="13046" r="25242" b="19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Рисунок 4 - Гистограмма результатов моделирования равномерного распределения </w:t>
      </w:r>
    </w:p>
    <w:p>
      <w:pPr>
        <w:pStyle w:val="Normal"/>
        <w:rPr>
          <w:lang w:val="ru-RU"/>
        </w:rPr>
      </w:pPr>
      <w:bookmarkStart w:id="0" w:name="__DdeLink__3827_1703240291"/>
      <w:bookmarkStart w:id="1" w:name="__DdeLink__3827_1703240291"/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left="0" w:right="0" w:firstLine="8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Вывод по упражнению </w:t>
      </w:r>
      <w:r>
        <w:rPr>
          <w:b/>
          <w:bCs/>
          <w:sz w:val="28"/>
          <w:szCs w:val="28"/>
          <w:lang w:val="ru-RU"/>
        </w:rPr>
        <w:t>2</w:t>
      </w:r>
      <w:bookmarkEnd w:id="1"/>
      <w:r>
        <w:rPr>
          <w:b/>
          <w:bCs/>
          <w:sz w:val="28"/>
          <w:szCs w:val="28"/>
          <w:lang w:val="ru-RU"/>
        </w:rPr>
        <w:t>:</w:t>
      </w:r>
    </w:p>
    <w:p>
      <w:pPr>
        <w:pStyle w:val="Default"/>
        <w:spacing w:lineRule="auto" w:line="360"/>
        <w:ind w:left="0" w:right="0" w:firstLine="8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В результате визуальной проверки равномерности распределения убедились в верности утверждения.</w:t>
      </w:r>
    </w:p>
    <w:p>
      <w:pPr>
        <w:pStyle w:val="Normal"/>
        <w:rPr>
          <w:i/>
          <w:i/>
          <w:sz w:val="23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Упражнение 3. Использование критерия Колмогорова-Смирнова для проверки равномерности распределения выборки случайных чисел.</w:t>
      </w:r>
    </w:p>
    <w:p>
      <w:pPr>
        <w:pStyle w:val="Normal"/>
        <w:rPr>
          <w:b/>
          <w:b/>
          <w:sz w:val="23"/>
        </w:rPr>
      </w:pPr>
      <w:r>
        <w:rPr/>
      </w:r>
    </w:p>
    <w:p>
      <w:pPr>
        <w:pStyle w:val="Defaul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sz w:val="20"/>
          <w:szCs w:val="20"/>
        </w:rPr>
        <w:t xml:space="preserve">FO = unifcdf(x,0,1); </w:t>
      </w:r>
    </w:p>
    <w:p>
      <w:pPr>
        <w:pStyle w:val="Defaul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trike w:val="false"/>
          <w:dstrike w:val="false"/>
          <w:sz w:val="20"/>
          <w:szCs w:val="20"/>
          <w:u w:val="none"/>
        </w:rPr>
        <w:t xml:space="preserve">H = kstest(x, [x,FO]);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fprintf('Значение критерия Колмогорова-Смирнова: %.2f\n',H);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Значение критерия Колмогорова-Смирнова: 0.00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0" w:right="0" w:firstLine="809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Вывод по упражнению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Arial" w:ascii="Times New Roman" w:hAnsi="Times New Roman"/>
          <w:b w:val="false"/>
          <w:bCs w:val="false"/>
          <w:color w:val="222222"/>
          <w:sz w:val="28"/>
          <w:szCs w:val="28"/>
          <w:shd w:fill="FFFFFF" w:val="clear"/>
        </w:rPr>
        <w:t>П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 этому критерию осуществляется проверка простой статистической гипотезы Но (нулевой гипотезы) о том, что функция распределения </w:t>
      </w:r>
      <w:r>
        <w:rPr>
          <w:rFonts w:ascii="Times New Roman" w:hAnsi="Times New Roman"/>
          <w:b w:val="false"/>
          <w:bCs w:val="false"/>
          <w:i/>
          <w:sz w:val="28"/>
          <w:szCs w:val="28"/>
        </w:rPr>
        <w:t>F</w:t>
      </w:r>
      <w:r>
        <w:rPr>
          <w:rFonts w:ascii="Times New Roman" w:hAnsi="Times New Roman"/>
          <w:b w:val="false"/>
          <w:bCs w:val="false"/>
          <w:i w:val="false"/>
          <w:sz w:val="28"/>
          <w:szCs w:val="28"/>
        </w:rPr>
        <w:t>(</w:t>
      </w:r>
      <w:r>
        <w:rPr>
          <w:rFonts w:ascii="Times New Roman" w:hAnsi="Times New Roman"/>
          <w:b w:val="false"/>
          <w:bCs w:val="false"/>
          <w:i/>
          <w:sz w:val="28"/>
          <w:szCs w:val="28"/>
        </w:rPr>
        <w:t>x</w:t>
      </w:r>
      <w:r>
        <w:rPr>
          <w:rFonts w:ascii="Times New Roman" w:hAnsi="Times New Roman"/>
          <w:b w:val="false"/>
          <w:bCs w:val="false"/>
          <w:i w:val="false"/>
          <w:sz w:val="28"/>
          <w:szCs w:val="28"/>
        </w:rPr>
        <w:t xml:space="preserve">) случайной величины Х совпадает с некоторой известной функцией </w:t>
      </w:r>
      <w:r>
        <w:rPr>
          <w:rFonts w:ascii="Times New Roman" w:hAnsi="Times New Roman"/>
          <w:b w:val="false"/>
          <w:bCs w:val="false"/>
          <w:i/>
          <w:sz w:val="28"/>
          <w:szCs w:val="28"/>
        </w:rPr>
        <w:t>Fo</w:t>
      </w:r>
      <w:r>
        <w:rPr>
          <w:rFonts w:ascii="Times New Roman" w:hAnsi="Times New Roman"/>
          <w:b w:val="false"/>
          <w:bCs w:val="false"/>
          <w:i w:val="false"/>
          <w:sz w:val="28"/>
          <w:szCs w:val="28"/>
        </w:rPr>
        <w:t xml:space="preserve">(X) при некотором уровне значимости. Критерием можно пользоваться уже при объеме выборки больше 20. В MATLAB критерий Колмогорова-Смирнова реализован функцией kstest. </w:t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Arial" w:ascii="Times New Roman" w:hAnsi="Times New Roman"/>
          <w:b w:val="false"/>
          <w:bCs w:val="false"/>
          <w:i w:val="false"/>
          <w:color w:val="222222"/>
          <w:sz w:val="28"/>
          <w:szCs w:val="28"/>
          <w:shd w:fill="FFFFFF" w:val="clear"/>
          <w:lang w:val="ru-RU"/>
        </w:rPr>
        <w:t>Так как критерий равен 0, то значение принимается.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6"/>
      <w:type w:val="nextPage"/>
      <w:pgSz w:w="11906" w:h="16838"/>
      <w:pgMar w:left="1425" w:right="850" w:header="850" w:top="1409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uk-UA" w:eastAsia="uk-UA" w:bidi="ar-SA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lineRule="auto" w:line="259" w:before="200" w:after="0"/>
      <w:outlineLvl w:val="1"/>
    </w:pPr>
    <w:rPr>
      <w:rFonts w:ascii="Times New Roman" w:hAnsi="Times New Roman" w:eastAsia="Calibri" w:cs="Tahoma"/>
      <w:b/>
      <w:bCs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3"/>
    <w:qFormat/>
    <w:rsid w:val="00521011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4b4daf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1" w:customStyle="1">
    <w:name w:val="Стиль1"/>
    <w:basedOn w:val="Normal"/>
    <w:qFormat/>
    <w:rsid w:val="004120ea"/>
    <w:pPr>
      <w:spacing w:lineRule="auto" w:line="360"/>
      <w:jc w:val="both"/>
    </w:pPr>
    <w:rPr>
      <w:sz w:val="28"/>
      <w:szCs w:val="32"/>
    </w:rPr>
  </w:style>
  <w:style w:type="paragraph" w:styleId="BalloonText">
    <w:name w:val="Balloon Text"/>
    <w:basedOn w:val="Normal"/>
    <w:link w:val="a4"/>
    <w:qFormat/>
    <w:rsid w:val="00521011"/>
    <w:pPr/>
    <w:rPr>
      <w:rFonts w:ascii="Tahoma" w:hAnsi="Tahoma" w:cs="Tahoma"/>
      <w:sz w:val="16"/>
      <w:szCs w:val="16"/>
    </w:rPr>
  </w:style>
  <w:style w:type="paragraph" w:styleId="Default">
    <w:name w:val="Default"/>
    <w:qFormat/>
    <w:pPr>
      <w:widowControl w:val="false"/>
      <w:jc w:val="left"/>
    </w:pPr>
    <w:rPr>
      <w:rFonts w:ascii="Times New Roman" w:hAnsi="Times New Roman" w:eastAsia="Times New Roman" w:cs="Times New Roman"/>
      <w:color w:val="000000"/>
      <w:sz w:val="24"/>
      <w:szCs w:val="20"/>
      <w:lang w:val="uk-UA" w:eastAsia="uk-UA" w:bidi="ar-SA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LibreOffice/5.3.6.1$Windows_x86 LibreOffice_project/686f202eff87ef707079aeb7f485847613344eb7</Application>
  <Pages>5</Pages>
  <Words>369</Words>
  <Characters>2871</Characters>
  <CharactersWithSpaces>3195</CharactersWithSpaces>
  <Paragraphs>67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2015-09-07T14:20:00Z</dcterms:created>
  <dc:creator>HP Mini</dc:creator>
  <dc:description/>
  <dc:language>en-US</dc:language>
  <cp:lastModifiedBy/>
  <dcterms:modified xsi:type="dcterms:W3CDTF">2017-10-30T12:12:08Z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