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D67DA" w14:textId="77777777" w:rsidR="003E7FFA" w:rsidRPr="0022137D" w:rsidRDefault="003E7FFA" w:rsidP="003E7FFA">
      <w:pPr>
        <w:spacing w:line="360" w:lineRule="auto"/>
        <w:jc w:val="center"/>
        <w:rPr>
          <w:szCs w:val="28"/>
        </w:rPr>
      </w:pPr>
      <w:r w:rsidRPr="0022137D">
        <w:rPr>
          <w:szCs w:val="28"/>
        </w:rPr>
        <w:t>Санкт</w:t>
      </w:r>
      <w:r>
        <w:rPr>
          <w:szCs w:val="28"/>
        </w:rPr>
        <w:t xml:space="preserve"> – </w:t>
      </w:r>
      <w:r w:rsidRPr="0022137D">
        <w:rPr>
          <w:szCs w:val="28"/>
        </w:rPr>
        <w:t xml:space="preserve">Петербургский национальный исследовательский </w:t>
      </w:r>
    </w:p>
    <w:p w14:paraId="19360937" w14:textId="77777777" w:rsidR="003E7FFA" w:rsidRPr="0022137D" w:rsidRDefault="003E7FFA" w:rsidP="003E7FFA">
      <w:pPr>
        <w:spacing w:line="360" w:lineRule="auto"/>
        <w:jc w:val="center"/>
        <w:rPr>
          <w:szCs w:val="28"/>
        </w:rPr>
      </w:pPr>
      <w:r w:rsidRPr="0022137D">
        <w:rPr>
          <w:szCs w:val="28"/>
        </w:rPr>
        <w:t>Университет информационных технологий, механики и оптики</w:t>
      </w:r>
    </w:p>
    <w:p w14:paraId="490C2F90" w14:textId="77777777" w:rsidR="003E7FFA" w:rsidRPr="0022137D" w:rsidRDefault="003E7FFA" w:rsidP="003E7FFA">
      <w:pPr>
        <w:spacing w:line="360" w:lineRule="auto"/>
        <w:jc w:val="center"/>
        <w:rPr>
          <w:snapToGrid w:val="0"/>
          <w:color w:val="000000"/>
          <w:szCs w:val="28"/>
        </w:rPr>
      </w:pPr>
      <w:r w:rsidRPr="0022137D">
        <w:rPr>
          <w:snapToGrid w:val="0"/>
          <w:color w:val="000000"/>
          <w:szCs w:val="28"/>
        </w:rPr>
        <w:t>Кафедра Программных систем</w:t>
      </w:r>
    </w:p>
    <w:p w14:paraId="73898412" w14:textId="77777777" w:rsidR="003E7FFA" w:rsidRPr="0022137D" w:rsidRDefault="003E7FFA" w:rsidP="003E7FFA">
      <w:pPr>
        <w:spacing w:line="360" w:lineRule="auto"/>
        <w:jc w:val="center"/>
        <w:rPr>
          <w:szCs w:val="28"/>
        </w:rPr>
      </w:pPr>
    </w:p>
    <w:p w14:paraId="7D9CA1CB" w14:textId="77777777" w:rsidR="003E7FFA" w:rsidRPr="00441E4D" w:rsidRDefault="003E7FFA" w:rsidP="003E7FFA">
      <w:pPr>
        <w:spacing w:line="360" w:lineRule="auto"/>
        <w:jc w:val="center"/>
        <w:rPr>
          <w:szCs w:val="28"/>
        </w:rPr>
      </w:pPr>
    </w:p>
    <w:p w14:paraId="7CF7E14D" w14:textId="77777777" w:rsidR="003E7FFA" w:rsidRPr="00441E4D" w:rsidRDefault="003E7FFA" w:rsidP="003E7FFA">
      <w:pPr>
        <w:spacing w:line="360" w:lineRule="auto"/>
        <w:jc w:val="center"/>
        <w:rPr>
          <w:szCs w:val="28"/>
        </w:rPr>
      </w:pPr>
    </w:p>
    <w:p w14:paraId="4C8B5137" w14:textId="77777777" w:rsidR="003E7FFA" w:rsidRPr="00441E4D" w:rsidRDefault="003E7FFA" w:rsidP="003E7FFA">
      <w:pPr>
        <w:spacing w:line="360" w:lineRule="auto"/>
        <w:jc w:val="center"/>
        <w:rPr>
          <w:szCs w:val="28"/>
        </w:rPr>
      </w:pPr>
    </w:p>
    <w:p w14:paraId="17B789C4" w14:textId="0D64CD04" w:rsidR="003E7FFA" w:rsidRPr="00367F22" w:rsidRDefault="003E7FFA" w:rsidP="003E7FFA">
      <w:pPr>
        <w:spacing w:line="360" w:lineRule="auto"/>
        <w:jc w:val="center"/>
        <w:rPr>
          <w:bCs/>
          <w:szCs w:val="28"/>
        </w:rPr>
      </w:pPr>
      <w:r w:rsidRPr="0022137D">
        <w:rPr>
          <w:bCs/>
          <w:szCs w:val="28"/>
        </w:rPr>
        <w:t>Практическая работа №</w:t>
      </w:r>
      <w:r>
        <w:rPr>
          <w:bCs/>
          <w:szCs w:val="28"/>
        </w:rPr>
        <w:t>4</w:t>
      </w:r>
    </w:p>
    <w:p w14:paraId="772CF56C" w14:textId="77777777" w:rsidR="003E7FFA" w:rsidRPr="0022137D" w:rsidRDefault="003E7FFA" w:rsidP="003E7FFA">
      <w:pPr>
        <w:spacing w:line="360" w:lineRule="auto"/>
        <w:jc w:val="center"/>
        <w:rPr>
          <w:bCs/>
          <w:szCs w:val="28"/>
        </w:rPr>
      </w:pPr>
      <w:r w:rsidRPr="0022137D">
        <w:rPr>
          <w:bCs/>
          <w:szCs w:val="28"/>
        </w:rPr>
        <w:t>По предмету «</w:t>
      </w:r>
      <w:r w:rsidRPr="007E48A4">
        <w:rPr>
          <w:bCs/>
          <w:szCs w:val="28"/>
        </w:rPr>
        <w:t>Теория построения инфокоммуникационных систем и сетей</w:t>
      </w:r>
      <w:r w:rsidRPr="0022137D">
        <w:rPr>
          <w:bCs/>
          <w:szCs w:val="28"/>
        </w:rPr>
        <w:t>»</w:t>
      </w:r>
    </w:p>
    <w:p w14:paraId="12D02C8B" w14:textId="4460681B" w:rsidR="003E7FFA" w:rsidRPr="009F4853" w:rsidRDefault="003E7FFA" w:rsidP="003E7FFA">
      <w:pPr>
        <w:spacing w:line="360" w:lineRule="auto"/>
        <w:jc w:val="center"/>
        <w:rPr>
          <w:szCs w:val="28"/>
        </w:rPr>
      </w:pPr>
      <w:r>
        <w:rPr>
          <w:b/>
          <w:bCs/>
          <w:szCs w:val="28"/>
        </w:rPr>
        <w:t>СПЕКТРАЛЬНЫЙ</w:t>
      </w:r>
      <w:r w:rsidRPr="00101A38">
        <w:rPr>
          <w:b/>
          <w:bCs/>
          <w:szCs w:val="28"/>
        </w:rPr>
        <w:t xml:space="preserve"> АНАЛИЗ</w:t>
      </w:r>
    </w:p>
    <w:p w14:paraId="57499128" w14:textId="77777777" w:rsidR="003E7FFA" w:rsidRPr="0022137D" w:rsidRDefault="003E7FFA" w:rsidP="003E7FFA">
      <w:pPr>
        <w:spacing w:line="360" w:lineRule="auto"/>
        <w:jc w:val="right"/>
        <w:rPr>
          <w:szCs w:val="28"/>
        </w:rPr>
      </w:pPr>
    </w:p>
    <w:p w14:paraId="3C52A25E" w14:textId="77777777" w:rsidR="003E7FFA" w:rsidRPr="0022137D" w:rsidRDefault="003E7FFA" w:rsidP="003E7FFA">
      <w:pPr>
        <w:spacing w:line="360" w:lineRule="auto"/>
        <w:jc w:val="right"/>
        <w:rPr>
          <w:szCs w:val="28"/>
        </w:rPr>
      </w:pPr>
      <w:r w:rsidRPr="0022137D">
        <w:rPr>
          <w:szCs w:val="28"/>
        </w:rPr>
        <w:t xml:space="preserve">Выполнил: </w:t>
      </w:r>
      <w:r>
        <w:rPr>
          <w:szCs w:val="28"/>
        </w:rPr>
        <w:t>Коваль А.А</w:t>
      </w:r>
      <w:r w:rsidRPr="0022137D">
        <w:rPr>
          <w:szCs w:val="28"/>
        </w:rPr>
        <w:t>.</w:t>
      </w:r>
    </w:p>
    <w:p w14:paraId="492BCD22" w14:textId="77777777" w:rsidR="003E7FFA" w:rsidRPr="0022137D" w:rsidRDefault="003E7FFA" w:rsidP="003E7FFA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Группа: </w:t>
      </w:r>
      <w:r w:rsidRPr="0022137D">
        <w:rPr>
          <w:szCs w:val="28"/>
        </w:rPr>
        <w:t>K4120</w:t>
      </w:r>
    </w:p>
    <w:p w14:paraId="30697B27" w14:textId="77777777" w:rsidR="003E7FFA" w:rsidRPr="0022137D" w:rsidRDefault="003E7FFA" w:rsidP="003E7FFA">
      <w:pPr>
        <w:spacing w:line="360" w:lineRule="auto"/>
        <w:jc w:val="right"/>
        <w:rPr>
          <w:szCs w:val="28"/>
        </w:rPr>
      </w:pPr>
      <w:r w:rsidRPr="0022137D">
        <w:rPr>
          <w:szCs w:val="28"/>
        </w:rPr>
        <w:t>Проверил: к.т.н</w:t>
      </w:r>
      <w:r>
        <w:rPr>
          <w:szCs w:val="28"/>
        </w:rPr>
        <w:t>.</w:t>
      </w:r>
      <w:r w:rsidRPr="0022137D">
        <w:rPr>
          <w:szCs w:val="28"/>
        </w:rPr>
        <w:t xml:space="preserve"> </w:t>
      </w:r>
      <w:r w:rsidRPr="0022137D">
        <w:rPr>
          <w:bCs/>
          <w:szCs w:val="28"/>
        </w:rPr>
        <w:t>Ананченко И.В.</w:t>
      </w:r>
    </w:p>
    <w:p w14:paraId="59A64CED" w14:textId="77777777" w:rsidR="003E7FFA" w:rsidRPr="00B16DCF" w:rsidRDefault="003E7FFA" w:rsidP="003E7FFA">
      <w:pPr>
        <w:spacing w:line="360" w:lineRule="auto"/>
        <w:rPr>
          <w:szCs w:val="28"/>
        </w:rPr>
      </w:pPr>
    </w:p>
    <w:p w14:paraId="5BE1FE0E" w14:textId="77777777" w:rsidR="003E7FFA" w:rsidRPr="00B16DCF" w:rsidRDefault="003E7FFA" w:rsidP="003E7FFA">
      <w:pPr>
        <w:spacing w:line="360" w:lineRule="auto"/>
        <w:jc w:val="center"/>
        <w:rPr>
          <w:szCs w:val="28"/>
        </w:rPr>
      </w:pPr>
    </w:p>
    <w:p w14:paraId="07DC56C0" w14:textId="77777777" w:rsidR="003E7FFA" w:rsidRDefault="003E7FFA" w:rsidP="003E7FFA">
      <w:pPr>
        <w:spacing w:line="360" w:lineRule="auto"/>
        <w:jc w:val="center"/>
        <w:rPr>
          <w:szCs w:val="28"/>
        </w:rPr>
      </w:pPr>
    </w:p>
    <w:p w14:paraId="2AF8BA4D" w14:textId="77777777" w:rsidR="003E7FFA" w:rsidRDefault="003E7FFA" w:rsidP="003E7FFA">
      <w:pPr>
        <w:spacing w:line="360" w:lineRule="auto"/>
        <w:jc w:val="center"/>
        <w:rPr>
          <w:szCs w:val="28"/>
        </w:rPr>
      </w:pPr>
    </w:p>
    <w:p w14:paraId="230FD871" w14:textId="77777777" w:rsidR="003E7FFA" w:rsidRPr="00B16DCF" w:rsidRDefault="003E7FFA" w:rsidP="003E7FFA">
      <w:pPr>
        <w:spacing w:line="360" w:lineRule="auto"/>
        <w:jc w:val="center"/>
        <w:rPr>
          <w:szCs w:val="28"/>
        </w:rPr>
      </w:pPr>
    </w:p>
    <w:p w14:paraId="31EF30EE" w14:textId="77777777" w:rsidR="003E7FFA" w:rsidRDefault="003E7FFA" w:rsidP="003E7FFA">
      <w:pPr>
        <w:spacing w:line="360" w:lineRule="auto"/>
        <w:jc w:val="center"/>
        <w:rPr>
          <w:szCs w:val="28"/>
        </w:rPr>
      </w:pPr>
    </w:p>
    <w:p w14:paraId="4034F80C" w14:textId="77777777" w:rsidR="003E7FFA" w:rsidRPr="0022137D" w:rsidRDefault="003E7FFA" w:rsidP="003E7FFA">
      <w:pPr>
        <w:spacing w:line="360" w:lineRule="auto"/>
        <w:jc w:val="center"/>
        <w:rPr>
          <w:szCs w:val="28"/>
        </w:rPr>
      </w:pPr>
    </w:p>
    <w:p w14:paraId="4B1CB92E" w14:textId="77777777" w:rsidR="003E7FFA" w:rsidRDefault="003E7FFA" w:rsidP="003E7FFA">
      <w:pPr>
        <w:spacing w:line="360" w:lineRule="auto"/>
        <w:jc w:val="center"/>
        <w:rPr>
          <w:szCs w:val="28"/>
        </w:rPr>
      </w:pPr>
      <w:r>
        <w:rPr>
          <w:szCs w:val="28"/>
        </w:rPr>
        <w:t>Санкт – Петербург</w:t>
      </w:r>
    </w:p>
    <w:p w14:paraId="48EC7393" w14:textId="27F8E4DE" w:rsidR="00F82238" w:rsidRDefault="003E7FFA" w:rsidP="003E7FFA">
      <w:pPr>
        <w:jc w:val="center"/>
      </w:pPr>
      <w:r w:rsidRPr="00441E4D">
        <w:rPr>
          <w:szCs w:val="28"/>
        </w:rPr>
        <w:t>2017 г.</w:t>
      </w:r>
    </w:p>
    <w:p w14:paraId="3818CE2F" w14:textId="77777777" w:rsidR="001F0463" w:rsidRDefault="001F0463" w:rsidP="001F0463">
      <w:pPr>
        <w:spacing w:line="360" w:lineRule="auto"/>
        <w:ind w:firstLine="851"/>
        <w:jc w:val="both"/>
      </w:pPr>
      <w:r w:rsidRPr="007550E8">
        <w:rPr>
          <w:b/>
        </w:rPr>
        <w:lastRenderedPageBreak/>
        <w:t>Цель работы:</w:t>
      </w:r>
      <w:r w:rsidRPr="006B6169">
        <w:t xml:space="preserve"> </w:t>
      </w:r>
      <w:r>
        <w:t>изучить спектральный анализ, Фурье-преобразование сигнала, спек</w:t>
      </w:r>
      <w:bookmarkStart w:id="0" w:name="_GoBack"/>
      <w:bookmarkEnd w:id="0"/>
      <w:r>
        <w:t xml:space="preserve">тральный анализ случайных сигналов и выполнить примеры в </w:t>
      </w:r>
      <w:r>
        <w:rPr>
          <w:lang w:val="en-US"/>
        </w:rPr>
        <w:t>Matcad</w:t>
      </w:r>
      <w:r w:rsidRPr="006B6169">
        <w:t xml:space="preserve"> </w:t>
      </w:r>
      <w:r>
        <w:t xml:space="preserve">и </w:t>
      </w:r>
      <w:r>
        <w:rPr>
          <w:lang w:val="en-US"/>
        </w:rPr>
        <w:t>Matlab</w:t>
      </w:r>
      <w:r>
        <w:t>.</w:t>
      </w:r>
    </w:p>
    <w:p w14:paraId="2AAABD50" w14:textId="77777777" w:rsidR="001F0463" w:rsidRDefault="001F0463" w:rsidP="001F0463">
      <w:pPr>
        <w:spacing w:line="360" w:lineRule="auto"/>
        <w:ind w:firstLine="851"/>
        <w:jc w:val="both"/>
        <w:rPr>
          <w:b/>
        </w:rPr>
      </w:pPr>
      <w:r w:rsidRPr="007550E8">
        <w:rPr>
          <w:b/>
        </w:rPr>
        <w:t xml:space="preserve">Ход работы: </w:t>
      </w:r>
    </w:p>
    <w:p w14:paraId="732D708A" w14:textId="77777777" w:rsidR="001F0463" w:rsidRPr="007550E8" w:rsidRDefault="001F0463" w:rsidP="001F0463">
      <w:pPr>
        <w:spacing w:line="360" w:lineRule="auto"/>
        <w:ind w:firstLine="851"/>
        <w:jc w:val="both"/>
        <w:rPr>
          <w:b/>
        </w:rPr>
      </w:pPr>
      <w:r>
        <w:t xml:space="preserve">Выполним примеры реализации преобразований Фурье в пакете Mathcad и </w:t>
      </w:r>
      <w:r>
        <w:rPr>
          <w:lang w:val="en-US"/>
        </w:rPr>
        <w:t>Matlab</w:t>
      </w:r>
      <w:r>
        <w:t>.</w:t>
      </w:r>
    </w:p>
    <w:p w14:paraId="31434D1A" w14:textId="77777777" w:rsidR="001F0463" w:rsidRPr="0092465F" w:rsidRDefault="001F0463" w:rsidP="001F0463">
      <w:pPr>
        <w:spacing w:line="360" w:lineRule="auto"/>
        <w:ind w:firstLine="851"/>
        <w:jc w:val="both"/>
        <w:rPr>
          <w:b/>
        </w:rPr>
      </w:pPr>
      <w:r w:rsidRPr="0092465F">
        <w:rPr>
          <w:b/>
        </w:rPr>
        <w:t xml:space="preserve">Пример 5.1 </w:t>
      </w:r>
    </w:p>
    <w:p w14:paraId="7DF1B8BB" w14:textId="77777777" w:rsidR="001F0463" w:rsidRDefault="001F0463" w:rsidP="001F0463">
      <w:pPr>
        <w:spacing w:line="360" w:lineRule="auto"/>
        <w:ind w:firstLine="851"/>
        <w:jc w:val="both"/>
      </w:pPr>
      <w:r>
        <w:t>Прямое и обратное преобразование Фурье детерминированного сигнала</w:t>
      </w:r>
    </w:p>
    <w:p w14:paraId="3D48D96A" w14:textId="77777777" w:rsidR="001F0463" w:rsidRDefault="001F0463" w:rsidP="001F0463">
      <w:pPr>
        <w:keepNext/>
        <w:spacing w:line="360" w:lineRule="auto"/>
        <w:ind w:firstLine="851"/>
        <w:jc w:val="center"/>
      </w:pPr>
      <w:r>
        <w:rPr>
          <w:noProof/>
        </w:rPr>
        <w:drawing>
          <wp:inline distT="0" distB="0" distL="0" distR="0" wp14:anchorId="5215E38E" wp14:editId="2CC79235">
            <wp:extent cx="5940425" cy="3222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9E89" w14:textId="77777777" w:rsidR="001F0463" w:rsidRPr="006E3335" w:rsidRDefault="001F0463" w:rsidP="001F0463">
      <w:pPr>
        <w:pStyle w:val="Caption"/>
        <w:spacing w:line="360" w:lineRule="auto"/>
        <w:ind w:firstLine="851"/>
        <w:jc w:val="center"/>
        <w:rPr>
          <w:i w:val="0"/>
          <w:color w:val="auto"/>
          <w:sz w:val="28"/>
        </w:rPr>
      </w:pPr>
      <w:r w:rsidRPr="006E3335">
        <w:rPr>
          <w:i w:val="0"/>
          <w:color w:val="auto"/>
          <w:sz w:val="28"/>
        </w:rPr>
        <w:t xml:space="preserve">Рисунок </w:t>
      </w:r>
      <w:r w:rsidRPr="006E3335">
        <w:rPr>
          <w:i w:val="0"/>
          <w:color w:val="auto"/>
          <w:sz w:val="28"/>
        </w:rPr>
        <w:fldChar w:fldCharType="begin"/>
      </w:r>
      <w:r w:rsidRPr="006E3335">
        <w:rPr>
          <w:i w:val="0"/>
          <w:color w:val="auto"/>
          <w:sz w:val="28"/>
        </w:rPr>
        <w:instrText xml:space="preserve"> SEQ Рисунок \* ARABIC </w:instrText>
      </w:r>
      <w:r w:rsidRPr="006E3335">
        <w:rPr>
          <w:i w:val="0"/>
          <w:color w:val="auto"/>
          <w:sz w:val="28"/>
        </w:rPr>
        <w:fldChar w:fldCharType="separate"/>
      </w:r>
      <w:r w:rsidRPr="006E3335">
        <w:rPr>
          <w:i w:val="0"/>
          <w:noProof/>
          <w:color w:val="auto"/>
          <w:sz w:val="28"/>
        </w:rPr>
        <w:t>1</w:t>
      </w:r>
      <w:r w:rsidRPr="006E3335">
        <w:rPr>
          <w:i w:val="0"/>
          <w:color w:val="auto"/>
          <w:sz w:val="28"/>
        </w:rPr>
        <w:fldChar w:fldCharType="end"/>
      </w:r>
      <w:r w:rsidRPr="006E3335">
        <w:rPr>
          <w:i w:val="0"/>
          <w:color w:val="auto"/>
          <w:sz w:val="28"/>
        </w:rPr>
        <w:t xml:space="preserve"> - Прямое и обратное</w:t>
      </w:r>
    </w:p>
    <w:p w14:paraId="07D3BE3F" w14:textId="77777777" w:rsidR="001F0463" w:rsidRDefault="001F0463" w:rsidP="001F0463">
      <w:pPr>
        <w:spacing w:line="360" w:lineRule="auto"/>
        <w:ind w:firstLine="851"/>
        <w:jc w:val="both"/>
      </w:pPr>
    </w:p>
    <w:p w14:paraId="61362D82" w14:textId="77777777" w:rsidR="001F0463" w:rsidRPr="0092465F" w:rsidRDefault="001F0463" w:rsidP="001F0463">
      <w:pPr>
        <w:spacing w:line="360" w:lineRule="auto"/>
        <w:ind w:firstLine="851"/>
        <w:jc w:val="both"/>
        <w:rPr>
          <w:b/>
        </w:rPr>
      </w:pPr>
      <w:r w:rsidRPr="0092465F">
        <w:rPr>
          <w:b/>
        </w:rPr>
        <w:t>Пример 5.2</w:t>
      </w:r>
    </w:p>
    <w:p w14:paraId="767CBE06" w14:textId="77777777" w:rsidR="001F0463" w:rsidRDefault="001F0463" w:rsidP="001F0463">
      <w:pPr>
        <w:spacing w:line="360" w:lineRule="auto"/>
        <w:ind w:firstLine="851"/>
        <w:jc w:val="both"/>
      </w:pPr>
      <w:r>
        <w:t>Прямое и обратное преобразование Фурье случайного сигнала</w:t>
      </w:r>
    </w:p>
    <w:p w14:paraId="2A92D84E" w14:textId="77777777" w:rsidR="001F0463" w:rsidRPr="003C43BE" w:rsidRDefault="001F0463" w:rsidP="001F0463">
      <w:pPr>
        <w:keepNext/>
        <w:spacing w:line="360" w:lineRule="auto"/>
        <w:ind w:firstLine="851"/>
        <w:jc w:val="center"/>
        <w:rPr>
          <w:szCs w:val="28"/>
        </w:rPr>
      </w:pPr>
      <w:r w:rsidRPr="003C43BE">
        <w:rPr>
          <w:noProof/>
          <w:szCs w:val="28"/>
        </w:rPr>
        <w:lastRenderedPageBreak/>
        <w:drawing>
          <wp:inline distT="0" distB="0" distL="0" distR="0" wp14:anchorId="7F40CA00" wp14:editId="73925E87">
            <wp:extent cx="5940425" cy="3222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002" w14:textId="77777777" w:rsidR="001F0463" w:rsidRDefault="001F0463" w:rsidP="001F0463">
      <w:pPr>
        <w:spacing w:line="360" w:lineRule="auto"/>
        <w:ind w:firstLine="851"/>
        <w:jc w:val="center"/>
      </w:pPr>
      <w:r w:rsidRPr="003C43BE">
        <w:rPr>
          <w:szCs w:val="28"/>
        </w:rPr>
        <w:t xml:space="preserve">Рисунок </w:t>
      </w:r>
      <w:r w:rsidRPr="003C43BE">
        <w:rPr>
          <w:szCs w:val="28"/>
        </w:rPr>
        <w:fldChar w:fldCharType="begin"/>
      </w:r>
      <w:r w:rsidRPr="003C43BE">
        <w:rPr>
          <w:szCs w:val="28"/>
        </w:rPr>
        <w:instrText xml:space="preserve"> SEQ Рисунок \* ARABIC </w:instrText>
      </w:r>
      <w:r w:rsidRPr="003C43BE">
        <w:rPr>
          <w:szCs w:val="28"/>
        </w:rPr>
        <w:fldChar w:fldCharType="separate"/>
      </w:r>
      <w:r w:rsidRPr="003C43BE">
        <w:rPr>
          <w:noProof/>
          <w:szCs w:val="28"/>
        </w:rPr>
        <w:t>2</w:t>
      </w:r>
      <w:r w:rsidRPr="003C43BE">
        <w:rPr>
          <w:szCs w:val="28"/>
        </w:rPr>
        <w:fldChar w:fldCharType="end"/>
      </w:r>
      <w:r w:rsidRPr="003C43BE">
        <w:rPr>
          <w:szCs w:val="28"/>
        </w:rPr>
        <w:t xml:space="preserve"> - </w:t>
      </w:r>
      <w:r>
        <w:t>Прямое и обратное преобразование Фурье случайного сигнала</w:t>
      </w:r>
    </w:p>
    <w:p w14:paraId="111E84FF" w14:textId="77777777" w:rsidR="001F0463" w:rsidRPr="003C43BE" w:rsidRDefault="001F0463" w:rsidP="001F0463">
      <w:pPr>
        <w:pStyle w:val="Caption"/>
        <w:spacing w:line="360" w:lineRule="auto"/>
        <w:ind w:firstLine="851"/>
        <w:jc w:val="both"/>
        <w:rPr>
          <w:i w:val="0"/>
          <w:color w:val="auto"/>
          <w:sz w:val="28"/>
          <w:szCs w:val="28"/>
        </w:rPr>
      </w:pPr>
    </w:p>
    <w:p w14:paraId="5AE0DD10" w14:textId="77777777" w:rsidR="001F0463" w:rsidRDefault="001F0463" w:rsidP="001F0463">
      <w:pPr>
        <w:spacing w:line="360" w:lineRule="auto"/>
        <w:ind w:firstLine="851"/>
        <w:jc w:val="both"/>
      </w:pPr>
    </w:p>
    <w:p w14:paraId="7F8D9204" w14:textId="77777777" w:rsidR="001F0463" w:rsidRPr="0092465F" w:rsidRDefault="001F0463" w:rsidP="001F0463">
      <w:pPr>
        <w:spacing w:line="360" w:lineRule="auto"/>
        <w:ind w:firstLine="851"/>
        <w:jc w:val="both"/>
        <w:rPr>
          <w:b/>
        </w:rPr>
      </w:pPr>
      <w:r w:rsidRPr="0092465F">
        <w:rPr>
          <w:b/>
        </w:rPr>
        <w:t xml:space="preserve">Пример 5.3 </w:t>
      </w:r>
    </w:p>
    <w:p w14:paraId="7527902C" w14:textId="77777777" w:rsidR="001F0463" w:rsidRDefault="001F0463" w:rsidP="001F0463">
      <w:pPr>
        <w:spacing w:line="360" w:lineRule="auto"/>
        <w:ind w:firstLine="851"/>
        <w:jc w:val="both"/>
      </w:pPr>
      <w:r>
        <w:t>Прямое и обратное преобразования Фурье в пакете MATLAB</w:t>
      </w:r>
    </w:p>
    <w:p w14:paraId="09D2D768" w14:textId="77777777" w:rsidR="001F0463" w:rsidRPr="006B6169" w:rsidRDefault="001F0463" w:rsidP="001F0463">
      <w:pPr>
        <w:spacing w:line="360" w:lineRule="auto"/>
        <w:ind w:firstLine="851"/>
        <w:jc w:val="both"/>
      </w:pPr>
      <w:r>
        <w:t>Приведем пример реализации быстрого преобразования Фурье в MATLAB для дискретной функции.</w:t>
      </w:r>
    </w:p>
    <w:p w14:paraId="789E6826" w14:textId="77777777" w:rsidR="001F0463" w:rsidRPr="00B9675F" w:rsidRDefault="001F0463" w:rsidP="001F0463">
      <w:pPr>
        <w:keepNext/>
        <w:spacing w:line="360" w:lineRule="auto"/>
        <w:ind w:firstLine="851"/>
        <w:jc w:val="center"/>
        <w:rPr>
          <w:szCs w:val="28"/>
        </w:rPr>
      </w:pPr>
      <w:r w:rsidRPr="00B9675F">
        <w:rPr>
          <w:noProof/>
          <w:szCs w:val="28"/>
        </w:rPr>
        <w:lastRenderedPageBreak/>
        <w:drawing>
          <wp:inline distT="0" distB="0" distL="0" distR="0" wp14:anchorId="51415D0C" wp14:editId="539B86E0">
            <wp:extent cx="5940425" cy="322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82EC" w14:textId="77777777" w:rsidR="001F0463" w:rsidRPr="00B9675F" w:rsidRDefault="001F0463" w:rsidP="001F0463">
      <w:pPr>
        <w:pStyle w:val="Caption"/>
        <w:spacing w:line="360" w:lineRule="auto"/>
        <w:ind w:firstLine="851"/>
        <w:jc w:val="center"/>
        <w:rPr>
          <w:i w:val="0"/>
          <w:color w:val="auto"/>
          <w:sz w:val="28"/>
          <w:szCs w:val="28"/>
        </w:rPr>
      </w:pPr>
      <w:r w:rsidRPr="00B9675F">
        <w:rPr>
          <w:i w:val="0"/>
          <w:color w:val="auto"/>
          <w:sz w:val="28"/>
          <w:szCs w:val="28"/>
        </w:rPr>
        <w:t xml:space="preserve">Рисунок </w:t>
      </w:r>
      <w:r w:rsidRPr="00B9675F">
        <w:rPr>
          <w:i w:val="0"/>
          <w:color w:val="auto"/>
          <w:sz w:val="28"/>
          <w:szCs w:val="28"/>
        </w:rPr>
        <w:fldChar w:fldCharType="begin"/>
      </w:r>
      <w:r w:rsidRPr="00B9675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9675F">
        <w:rPr>
          <w:i w:val="0"/>
          <w:color w:val="auto"/>
          <w:sz w:val="28"/>
          <w:szCs w:val="28"/>
        </w:rPr>
        <w:fldChar w:fldCharType="separate"/>
      </w:r>
      <w:r w:rsidRPr="00B9675F">
        <w:rPr>
          <w:i w:val="0"/>
          <w:noProof/>
          <w:color w:val="auto"/>
          <w:sz w:val="28"/>
          <w:szCs w:val="28"/>
        </w:rPr>
        <w:t>3</w:t>
      </w:r>
      <w:r w:rsidRPr="00B9675F">
        <w:rPr>
          <w:i w:val="0"/>
          <w:color w:val="auto"/>
          <w:sz w:val="28"/>
          <w:szCs w:val="28"/>
        </w:rPr>
        <w:fldChar w:fldCharType="end"/>
      </w:r>
      <w:r w:rsidRPr="00B9675F">
        <w:rPr>
          <w:i w:val="0"/>
          <w:color w:val="auto"/>
          <w:sz w:val="28"/>
          <w:szCs w:val="28"/>
        </w:rPr>
        <w:t xml:space="preserve"> - Графики сигнала и его прямого и обратного преобразований Фурье.</w:t>
      </w:r>
    </w:p>
    <w:p w14:paraId="77C18128" w14:textId="77777777" w:rsidR="001F0463" w:rsidRDefault="001F0463" w:rsidP="001F0463">
      <w:pPr>
        <w:spacing w:line="360" w:lineRule="auto"/>
        <w:ind w:firstLine="851"/>
        <w:jc w:val="both"/>
      </w:pPr>
    </w:p>
    <w:p w14:paraId="5584CB40" w14:textId="77777777" w:rsidR="001F0463" w:rsidRDefault="001F0463" w:rsidP="001F0463">
      <w:pPr>
        <w:spacing w:line="360" w:lineRule="auto"/>
        <w:ind w:firstLine="851"/>
        <w:jc w:val="both"/>
      </w:pPr>
    </w:p>
    <w:p w14:paraId="6276297E" w14:textId="77777777" w:rsidR="001F0463" w:rsidRDefault="001F0463" w:rsidP="001F0463">
      <w:pPr>
        <w:spacing w:line="360" w:lineRule="auto"/>
        <w:ind w:firstLine="851"/>
        <w:jc w:val="both"/>
        <w:rPr>
          <w:b/>
        </w:rPr>
      </w:pPr>
      <w:r w:rsidRPr="00D3061F">
        <w:rPr>
          <w:b/>
        </w:rPr>
        <w:t>Вывод</w:t>
      </w:r>
    </w:p>
    <w:p w14:paraId="6A22BF68" w14:textId="77777777" w:rsidR="001F0463" w:rsidRPr="0021495A" w:rsidRDefault="001F0463" w:rsidP="001F0463">
      <w:pPr>
        <w:spacing w:line="360" w:lineRule="auto"/>
        <w:ind w:firstLine="851"/>
        <w:jc w:val="both"/>
      </w:pPr>
      <w:r w:rsidRPr="00E80E7A">
        <w:t xml:space="preserve">В ходе практической </w:t>
      </w:r>
      <w:r>
        <w:t xml:space="preserve">работы, был изучен спектральный анализ, Фурье-преобразование случайного сигнала и детерминированного сигнала. Также были сделаны примеры в </w:t>
      </w:r>
      <w:r>
        <w:rPr>
          <w:lang w:val="en-US"/>
        </w:rPr>
        <w:t>Matcad</w:t>
      </w:r>
      <w:r w:rsidRPr="0021495A">
        <w:t xml:space="preserve"> </w:t>
      </w:r>
      <w:r>
        <w:t>и</w:t>
      </w:r>
      <w:r w:rsidRPr="0021495A">
        <w:t xml:space="preserve"> </w:t>
      </w:r>
      <w:r>
        <w:rPr>
          <w:lang w:val="en-US"/>
        </w:rPr>
        <w:t>Matlab</w:t>
      </w:r>
      <w:r>
        <w:t>, с помощью которых можно построить графики сигналов.</w:t>
      </w:r>
    </w:p>
    <w:p w14:paraId="32E0E0A0" w14:textId="77777777" w:rsidR="00780A7C" w:rsidRDefault="00780A7C" w:rsidP="001F0463"/>
    <w:sectPr w:rsidR="00780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B98CB" w14:textId="77777777" w:rsidR="007C5949" w:rsidRDefault="007C5949" w:rsidP="00780A7C">
      <w:pPr>
        <w:spacing w:after="0" w:line="240" w:lineRule="auto"/>
      </w:pPr>
      <w:r>
        <w:separator/>
      </w:r>
    </w:p>
  </w:endnote>
  <w:endnote w:type="continuationSeparator" w:id="0">
    <w:p w14:paraId="1647E8D7" w14:textId="77777777" w:rsidR="007C5949" w:rsidRDefault="007C5949" w:rsidP="0078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AAFA8" w14:textId="77777777" w:rsidR="007C5949" w:rsidRDefault="007C5949" w:rsidP="00780A7C">
      <w:pPr>
        <w:spacing w:after="0" w:line="240" w:lineRule="auto"/>
      </w:pPr>
      <w:r>
        <w:separator/>
      </w:r>
    </w:p>
  </w:footnote>
  <w:footnote w:type="continuationSeparator" w:id="0">
    <w:p w14:paraId="63AB66D6" w14:textId="77777777" w:rsidR="007C5949" w:rsidRDefault="007C5949" w:rsidP="00780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3E"/>
    <w:rsid w:val="00033392"/>
    <w:rsid w:val="001A423E"/>
    <w:rsid w:val="001B4F37"/>
    <w:rsid w:val="001F0463"/>
    <w:rsid w:val="0021495A"/>
    <w:rsid w:val="003E7FFA"/>
    <w:rsid w:val="00575286"/>
    <w:rsid w:val="006015AF"/>
    <w:rsid w:val="00660E7B"/>
    <w:rsid w:val="00667897"/>
    <w:rsid w:val="006B6169"/>
    <w:rsid w:val="00741871"/>
    <w:rsid w:val="007550E8"/>
    <w:rsid w:val="00780A7C"/>
    <w:rsid w:val="007C5949"/>
    <w:rsid w:val="0092465F"/>
    <w:rsid w:val="00A62EE5"/>
    <w:rsid w:val="00AE1E98"/>
    <w:rsid w:val="00B7295F"/>
    <w:rsid w:val="00B9675F"/>
    <w:rsid w:val="00D3061F"/>
    <w:rsid w:val="00E125B0"/>
    <w:rsid w:val="00E468DB"/>
    <w:rsid w:val="00E80E7A"/>
    <w:rsid w:val="00F36166"/>
    <w:rsid w:val="00F82238"/>
    <w:rsid w:val="00F97AEB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CCE2"/>
  <w15:chartTrackingRefBased/>
  <w15:docId w15:val="{7583CAE8-167C-480D-8E3E-E380492E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A7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Нужный"/>
    <w:link w:val="NoSpacingChar"/>
    <w:uiPriority w:val="1"/>
    <w:qFormat/>
    <w:rsid w:val="00780A7C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Нужный Char"/>
    <w:basedOn w:val="DefaultParagraphFont"/>
    <w:link w:val="NoSpacing"/>
    <w:uiPriority w:val="1"/>
    <w:rsid w:val="00780A7C"/>
    <w:rPr>
      <w:rFonts w:ascii="Times New Roman" w:eastAsiaTheme="minorEastAsia" w:hAnsi="Times New Roman"/>
      <w:sz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B967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Koval</dc:creator>
  <cp:keywords/>
  <dc:description/>
  <cp:lastModifiedBy>Koval, Alexander</cp:lastModifiedBy>
  <cp:revision>20</cp:revision>
  <dcterms:created xsi:type="dcterms:W3CDTF">2017-11-21T12:25:00Z</dcterms:created>
  <dcterms:modified xsi:type="dcterms:W3CDTF">2017-12-13T07:34:00Z</dcterms:modified>
</cp:coreProperties>
</file>