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60B96" w14:textId="77777777" w:rsid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>
        <w:rPr>
          <w:rFonts w:ascii="Verdana" w:hAnsi="Verdana" w:cs="Verdana"/>
          <w:sz w:val="28"/>
          <w:szCs w:val="28"/>
          <w:lang w:val="ru-RU"/>
        </w:rPr>
        <w:fldChar w:fldCharType="begin"/>
      </w:r>
      <w:r>
        <w:rPr>
          <w:rFonts w:ascii="Verdana" w:hAnsi="Verdana" w:cs="Verdana"/>
          <w:sz w:val="28"/>
          <w:szCs w:val="28"/>
          <w:lang w:val="ru-RU"/>
        </w:rPr>
        <w:instrText xml:space="preserve"> HYPERLINK "</w:instrText>
      </w:r>
      <w:r w:rsidRPr="008961CA">
        <w:rPr>
          <w:rFonts w:ascii="Verdana" w:hAnsi="Verdana" w:cs="Verdana"/>
          <w:sz w:val="28"/>
          <w:szCs w:val="28"/>
          <w:lang w:val="ru-RU"/>
        </w:rPr>
        <w:instrText>https://studopedia.ru/13_117541_perenosnaya-stantsiya-nazemnoy-razvedki-izdeliya-rl-psnr--prednaznachenie-tehnicheskie-harakteristiki-vklyuchenie-i-kalibrovka-izdeliya.html</w:instrText>
      </w:r>
      <w:r>
        <w:rPr>
          <w:rFonts w:ascii="Verdana" w:hAnsi="Verdana" w:cs="Verdana"/>
          <w:sz w:val="28"/>
          <w:szCs w:val="28"/>
          <w:lang w:val="ru-RU"/>
        </w:rPr>
        <w:instrText xml:space="preserve">" </w:instrText>
      </w:r>
      <w:r>
        <w:rPr>
          <w:rFonts w:ascii="Verdana" w:hAnsi="Verdana" w:cs="Verdana"/>
          <w:sz w:val="28"/>
          <w:szCs w:val="28"/>
          <w:lang w:val="ru-RU"/>
        </w:rPr>
        <w:fldChar w:fldCharType="separate"/>
      </w:r>
      <w:r w:rsidRPr="002A6CBC">
        <w:rPr>
          <w:rStyle w:val="Hyperlink"/>
          <w:rFonts w:ascii="Verdana" w:hAnsi="Verdana" w:cs="Verdana"/>
          <w:sz w:val="28"/>
          <w:szCs w:val="28"/>
          <w:lang w:val="ru-RU"/>
        </w:rPr>
        <w:t>https://studopedia.ru/13_117541_perenosnaya-stantsiya-nazemnoy-razvedki-izdeliya-rl-psnr--prednaznachenie-tehnicheskie-harakteristiki-vklyuchenie-i-kalibrovka-izdeliya.html</w:t>
      </w:r>
      <w:r>
        <w:rPr>
          <w:rFonts w:ascii="Verdana" w:hAnsi="Verdana" w:cs="Verdana"/>
          <w:sz w:val="28"/>
          <w:szCs w:val="28"/>
          <w:lang w:val="ru-RU"/>
        </w:rPr>
        <w:fldChar w:fldCharType="end"/>
      </w:r>
    </w:p>
    <w:p w14:paraId="78D74863" w14:textId="77777777" w:rsid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</w:p>
    <w:p w14:paraId="7601086E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>
        <w:rPr>
          <w:rFonts w:ascii="Verdana" w:hAnsi="Verdana" w:cs="Verdana"/>
          <w:sz w:val="28"/>
          <w:szCs w:val="28"/>
          <w:lang w:val="ru-RU"/>
        </w:rPr>
        <w:t>ИСХОДНИКИ!!!</w:t>
      </w:r>
      <w:bookmarkStart w:id="0" w:name="_GoBack"/>
      <w:bookmarkEnd w:id="0"/>
    </w:p>
    <w:p w14:paraId="20AD5794" w14:textId="77777777" w:rsid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</w:p>
    <w:p w14:paraId="350586BB" w14:textId="77777777" w:rsid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</w:p>
    <w:p w14:paraId="300E9617" w14:textId="77777777" w:rsid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</w:p>
    <w:p w14:paraId="3AA0C83F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1. Приемопередатчик (блок П-01-1).</w:t>
      </w:r>
    </w:p>
    <w:p w14:paraId="452EF533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2. Пульт управления и индикации (блок П-02-1).</w:t>
      </w:r>
    </w:p>
    <w:p w14:paraId="358176FA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3. Упаковка с треногой (блок П-03), в которую входит тренога 5 (узел П-03А), оптический визир 6, буссоль 7 и соединительный кабель.</w:t>
      </w:r>
    </w:p>
    <w:p w14:paraId="42BE194E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4. АКБ.</w:t>
      </w:r>
    </w:p>
    <w:p w14:paraId="11DD9FED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i/>
          <w:iCs/>
          <w:sz w:val="28"/>
          <w:szCs w:val="28"/>
          <w:lang w:val="ru-RU"/>
        </w:rPr>
        <w:t>При установке Пснр-5к на БРМ-1к дополнительно:</w:t>
      </w:r>
    </w:p>
    <w:p w14:paraId="7E4D11B9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Стабилизатор напряжения 8 (блок П-87).</w:t>
      </w:r>
    </w:p>
    <w:p w14:paraId="6DADE31C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proofErr w:type="spellStart"/>
      <w:r w:rsidRPr="008961CA">
        <w:rPr>
          <w:rFonts w:ascii="Verdana" w:hAnsi="Verdana" w:cs="Verdana"/>
          <w:b/>
          <w:bCs/>
          <w:sz w:val="28"/>
          <w:szCs w:val="28"/>
          <w:lang w:val="ru-RU"/>
        </w:rPr>
        <w:t>Предназначена</w:t>
      </w:r>
      <w:r w:rsidRPr="008961CA">
        <w:rPr>
          <w:rFonts w:ascii="Verdana" w:hAnsi="Verdana" w:cs="Verdana"/>
          <w:sz w:val="28"/>
          <w:szCs w:val="28"/>
          <w:lang w:val="ru-RU"/>
        </w:rPr>
        <w:t>для</w:t>
      </w:r>
      <w:proofErr w:type="spellEnd"/>
      <w:r w:rsidRPr="008961CA">
        <w:rPr>
          <w:rFonts w:ascii="Verdana" w:hAnsi="Verdana" w:cs="Verdana"/>
          <w:sz w:val="28"/>
          <w:szCs w:val="28"/>
          <w:lang w:val="ru-RU"/>
        </w:rPr>
        <w:t xml:space="preserve"> поиска, обнаружения, сопровождения и измерения координат движущихся наземных целей. Индикация целей в станции возможна с помощью как звукового индикатора (головные телефоны), так и электронно-лучевого индикатора (электронно-лучевая трубка).</w:t>
      </w:r>
    </w:p>
    <w:p w14:paraId="42EEA195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b/>
          <w:bCs/>
          <w:sz w:val="28"/>
          <w:szCs w:val="28"/>
          <w:lang w:val="ru-RU"/>
        </w:rPr>
        <w:t>Тактико-технические характеристики:</w:t>
      </w:r>
    </w:p>
    <w:p w14:paraId="57B9A712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- максимальная дальность наблюдения:</w:t>
      </w:r>
    </w:p>
    <w:p w14:paraId="084B447F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танков, БТР, автомобилей - 10-12 км</w:t>
      </w:r>
    </w:p>
    <w:p w14:paraId="4A8F5F47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групп пехоты - 5-6 км</w:t>
      </w:r>
    </w:p>
    <w:p w14:paraId="794707E6" w14:textId="77777777" w:rsid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noProof/>
          <w:sz w:val="28"/>
          <w:szCs w:val="28"/>
          <w:lang w:eastAsia="en-GB"/>
        </w:rPr>
        <w:lastRenderedPageBreak/>
        <w:drawing>
          <wp:inline distT="0" distB="0" distL="0" distR="0" wp14:anchorId="60C9E80B" wp14:editId="3CD7EA9A">
            <wp:extent cx="16250920" cy="91554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0920" cy="915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sz w:val="28"/>
          <w:szCs w:val="28"/>
        </w:rPr>
        <w:t xml:space="preserve"> </w:t>
      </w:r>
    </w:p>
    <w:p w14:paraId="3506EBFB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lastRenderedPageBreak/>
        <w:t>одиночных солдат - 3-4 км</w:t>
      </w:r>
    </w:p>
    <w:p w14:paraId="6597C589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- минимальная дальность наблюдения - 200 м</w:t>
      </w:r>
    </w:p>
    <w:p w14:paraId="0A82124F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- ошибки определения координат целей:</w:t>
      </w:r>
    </w:p>
    <w:p w14:paraId="3B0505A4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по дальности - 25 м</w:t>
      </w:r>
    </w:p>
    <w:p w14:paraId="4AB62D1C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по направлению - 0-02</w:t>
      </w:r>
    </w:p>
    <w:p w14:paraId="49ED5E6B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- сектор поиска - 4 - 20-00</w:t>
      </w:r>
    </w:p>
    <w:p w14:paraId="324C0125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- время развертывания - 5 мин</w:t>
      </w:r>
    </w:p>
    <w:p w14:paraId="28D4ACDA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- время непрерывной работы - 20 ч</w:t>
      </w:r>
    </w:p>
    <w:p w14:paraId="01F7FAD2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- время определения координат цели - 1 мин</w:t>
      </w:r>
    </w:p>
    <w:p w14:paraId="215DF2AD" w14:textId="77777777" w:rsid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- </w:t>
      </w:r>
      <w:proofErr w:type="spellStart"/>
      <w:r>
        <w:rPr>
          <w:rFonts w:ascii="Verdana" w:hAnsi="Verdana" w:cs="Verdana"/>
          <w:sz w:val="28"/>
          <w:szCs w:val="28"/>
        </w:rPr>
        <w:t>масса</w:t>
      </w:r>
      <w:proofErr w:type="spellEnd"/>
      <w:r>
        <w:rPr>
          <w:rFonts w:ascii="Verdana" w:hAnsi="Verdana" w:cs="Verdana"/>
          <w:sz w:val="28"/>
          <w:szCs w:val="28"/>
        </w:rPr>
        <w:t xml:space="preserve"> - 45 </w:t>
      </w:r>
      <w:proofErr w:type="spellStart"/>
      <w:r>
        <w:rPr>
          <w:rFonts w:ascii="Verdana" w:hAnsi="Verdana" w:cs="Verdana"/>
          <w:sz w:val="28"/>
          <w:szCs w:val="28"/>
        </w:rPr>
        <w:t>кг</w:t>
      </w:r>
      <w:proofErr w:type="spellEnd"/>
    </w:p>
    <w:p w14:paraId="2C33AD05" w14:textId="77777777" w:rsid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1.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8961CA" w14:paraId="5F246AB7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815EF3" w14:textId="77777777" w:rsidR="008961CA" w:rsidRDefault="008961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</w:p>
        </w:tc>
      </w:tr>
    </w:tbl>
    <w:p w14:paraId="131ED18A" w14:textId="77777777" w:rsid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  <w:proofErr w:type="spellStart"/>
      <w:r>
        <w:rPr>
          <w:rFonts w:ascii="Verdana" w:hAnsi="Verdana" w:cs="Verdana"/>
          <w:i/>
          <w:iCs/>
          <w:sz w:val="28"/>
          <w:szCs w:val="28"/>
        </w:rPr>
        <w:t>Установить</w:t>
      </w:r>
      <w:proofErr w:type="spellEnd"/>
      <w:r>
        <w:rPr>
          <w:rFonts w:ascii="Verdana" w:hAnsi="Verdana" w:cs="Verdana"/>
          <w:i/>
          <w:iCs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sz w:val="28"/>
          <w:szCs w:val="28"/>
        </w:rPr>
        <w:t>треногу</w:t>
      </w:r>
      <w:proofErr w:type="spellEnd"/>
      <w:r>
        <w:rPr>
          <w:rFonts w:ascii="Verdana" w:hAnsi="Verdana" w:cs="Verdana"/>
          <w:i/>
          <w:iCs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sz w:val="28"/>
          <w:szCs w:val="28"/>
        </w:rPr>
        <w:t>на</w:t>
      </w:r>
      <w:proofErr w:type="spellEnd"/>
      <w:r>
        <w:rPr>
          <w:rFonts w:ascii="Verdana" w:hAnsi="Verdana" w:cs="Verdana"/>
          <w:i/>
          <w:iCs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sz w:val="28"/>
          <w:szCs w:val="28"/>
        </w:rPr>
        <w:t>позиции</w:t>
      </w:r>
      <w:proofErr w:type="spellEnd"/>
      <w:r>
        <w:rPr>
          <w:rFonts w:ascii="Verdana" w:hAnsi="Verdana" w:cs="Verdana"/>
          <w:i/>
          <w:iCs/>
          <w:sz w:val="28"/>
          <w:szCs w:val="28"/>
        </w:rPr>
        <w:t>:</w:t>
      </w:r>
    </w:p>
    <w:p w14:paraId="2059538E" w14:textId="77777777" w:rsid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</w:p>
    <w:p w14:paraId="1DE73FD0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открыть три запора упаковки треноги со стороны чехла и снять чехол;</w:t>
      </w:r>
    </w:p>
    <w:p w14:paraId="4B87BE24" w14:textId="77777777" w:rsid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·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8961CA" w14:paraId="6ED5C669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965208" w14:textId="77777777" w:rsidR="008961CA" w:rsidRDefault="008961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</w:p>
        </w:tc>
      </w:tr>
      <w:tr w:rsidR="008961CA" w14:paraId="46CFFFAD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298B41" w14:textId="77777777" w:rsidR="008961CA" w:rsidRDefault="008961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</w:p>
        </w:tc>
      </w:tr>
    </w:tbl>
    <w:p w14:paraId="34905921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освободить треногу от пружинных зажимов и вынуть ее из упаковки;</w:t>
      </w:r>
    </w:p>
    <w:p w14:paraId="20B81331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</w:p>
    <w:p w14:paraId="50C50E39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ослабить три гайки-барашка и установить ноги треноги на одина­ковый угол, обеспечивающий устойчивость треноги с приемопередатчиком,</w:t>
      </w:r>
    </w:p>
    <w:p w14:paraId="32BF8F3A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по рискам, нанесенным на зубчатых муфтах шарниров и закрепить ноги гайками-барашками;</w:t>
      </w:r>
    </w:p>
    <w:p w14:paraId="79E67AD6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ослабить винты и установить нужную длину ног перемещением труб.</w:t>
      </w:r>
    </w:p>
    <w:p w14:paraId="1A034A9F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 xml:space="preserve">2. </w:t>
      </w:r>
      <w:proofErr w:type="spellStart"/>
      <w:r w:rsidRPr="008961CA">
        <w:rPr>
          <w:rFonts w:ascii="Verdana" w:hAnsi="Verdana" w:cs="Verdana"/>
          <w:i/>
          <w:iCs/>
          <w:sz w:val="28"/>
          <w:szCs w:val="28"/>
          <w:u w:val="single"/>
          <w:lang w:val="ru-RU"/>
        </w:rPr>
        <w:t>Отгоризонтировать</w:t>
      </w:r>
      <w:proofErr w:type="spellEnd"/>
      <w:r w:rsidRPr="008961CA">
        <w:rPr>
          <w:rFonts w:ascii="Verdana" w:hAnsi="Verdana" w:cs="Verdana"/>
          <w:i/>
          <w:iCs/>
          <w:sz w:val="28"/>
          <w:szCs w:val="28"/>
          <w:u w:val="single"/>
          <w:lang w:val="ru-RU"/>
        </w:rPr>
        <w:t xml:space="preserve"> диск 3 треноги:</w:t>
      </w:r>
    </w:p>
    <w:p w14:paraId="0B527860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ослабить гайку и, поворачивая пяту сферической поверхности подпятника по уровню, установить пяту в горизонтальное положение (пузырек уровня должен сов­меститься с центром ампулы);</w:t>
      </w:r>
    </w:p>
    <w:p w14:paraId="75E0C0B5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затянуть гайку;</w:t>
      </w:r>
    </w:p>
    <w:p w14:paraId="4A4DC4AF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 xml:space="preserve">· ослабить гайку и, вращая диск на 360°, по уровню проверить правильность </w:t>
      </w:r>
      <w:proofErr w:type="spellStart"/>
      <w:r w:rsidRPr="008961CA">
        <w:rPr>
          <w:rFonts w:ascii="Verdana" w:hAnsi="Verdana" w:cs="Verdana"/>
          <w:sz w:val="28"/>
          <w:szCs w:val="28"/>
          <w:lang w:val="ru-RU"/>
        </w:rPr>
        <w:t>горизонтирования</w:t>
      </w:r>
      <w:proofErr w:type="spellEnd"/>
      <w:r w:rsidRPr="008961CA">
        <w:rPr>
          <w:rFonts w:ascii="Verdana" w:hAnsi="Verdana" w:cs="Verdana"/>
          <w:sz w:val="28"/>
          <w:szCs w:val="28"/>
          <w:lang w:val="ru-RU"/>
        </w:rPr>
        <w:t xml:space="preserve"> - при остановке диска в любом положении пузырек уровня не должен выходить за наружную круговую риску ампулы более чем на 2 мм.</w:t>
      </w:r>
    </w:p>
    <w:p w14:paraId="247F3AD4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 xml:space="preserve">3. </w:t>
      </w:r>
      <w:r w:rsidRPr="008961CA">
        <w:rPr>
          <w:rFonts w:ascii="Verdana" w:hAnsi="Verdana" w:cs="Verdana"/>
          <w:i/>
          <w:iCs/>
          <w:sz w:val="28"/>
          <w:szCs w:val="28"/>
          <w:u w:val="single"/>
          <w:lang w:val="ru-RU"/>
        </w:rPr>
        <w:t>Произвести ориентирование ПСНР-5к. Для этого необходимо:</w:t>
      </w:r>
    </w:p>
    <w:p w14:paraId="400094E8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 xml:space="preserve">· открыть контейнер, вынуть из него ориентир-буссоль и </w:t>
      </w:r>
      <w:r w:rsidRPr="008961CA">
        <w:rPr>
          <w:rFonts w:ascii="Verdana" w:hAnsi="Verdana" w:cs="Verdana"/>
          <w:sz w:val="28"/>
          <w:szCs w:val="28"/>
          <w:lang w:val="ru-RU"/>
        </w:rPr>
        <w:lastRenderedPageBreak/>
        <w:t>установить ее в паз шпонки на диске, закрепив ее винтом;</w:t>
      </w:r>
    </w:p>
    <w:p w14:paraId="715D6377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 xml:space="preserve">· </w:t>
      </w:r>
      <w:proofErr w:type="spellStart"/>
      <w:r w:rsidRPr="008961CA">
        <w:rPr>
          <w:rFonts w:ascii="Verdana" w:hAnsi="Verdana" w:cs="Verdana"/>
          <w:sz w:val="28"/>
          <w:szCs w:val="28"/>
          <w:lang w:val="ru-RU"/>
        </w:rPr>
        <w:t>расфиксировать</w:t>
      </w:r>
      <w:proofErr w:type="spellEnd"/>
      <w:r w:rsidRPr="008961CA">
        <w:rPr>
          <w:rFonts w:ascii="Verdana" w:hAnsi="Verdana" w:cs="Verdana"/>
          <w:sz w:val="28"/>
          <w:szCs w:val="28"/>
          <w:lang w:val="ru-RU"/>
        </w:rPr>
        <w:t xml:space="preserve"> стрелку ориентир-буссоли, ослабив винт, расположенный под ее корпусом;</w:t>
      </w:r>
    </w:p>
    <w:p w14:paraId="26BDCE9C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совместить северный конец стрелки ориентир-буссоли с риской на ее корпусе вращением диска;</w:t>
      </w:r>
    </w:p>
    <w:p w14:paraId="5AABEC3F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затянуть гайку, удерживая диск так, чтобы ориентирование не нарушалось;</w:t>
      </w:r>
    </w:p>
    <w:p w14:paraId="109301DC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застопорить стрелку ориентир-буссоли, снять ориентир-буссоль и уложить ее в контейнер.</w:t>
      </w:r>
    </w:p>
    <w:p w14:paraId="72BB07A5" w14:textId="77777777" w:rsid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 xml:space="preserve">4. </w:t>
      </w:r>
      <w:r w:rsidRPr="008961CA">
        <w:rPr>
          <w:rFonts w:ascii="Verdana" w:hAnsi="Verdana" w:cs="Verdana"/>
          <w:i/>
          <w:iCs/>
          <w:sz w:val="28"/>
          <w:szCs w:val="28"/>
          <w:u w:val="single"/>
          <w:lang w:val="ru-RU"/>
        </w:rPr>
        <w:t xml:space="preserve">Перевести приемопередатчик в рабочее положение. </w:t>
      </w:r>
      <w:proofErr w:type="spellStart"/>
      <w:r>
        <w:rPr>
          <w:rFonts w:ascii="Verdana" w:hAnsi="Verdana" w:cs="Verdana"/>
          <w:i/>
          <w:iCs/>
          <w:sz w:val="28"/>
          <w:szCs w:val="28"/>
          <w:u w:val="single"/>
        </w:rPr>
        <w:t>Для</w:t>
      </w:r>
      <w:proofErr w:type="spellEnd"/>
      <w:r>
        <w:rPr>
          <w:rFonts w:ascii="Verdana" w:hAnsi="Verdana" w:cs="Verdana"/>
          <w:i/>
          <w:iCs/>
          <w:sz w:val="28"/>
          <w:szCs w:val="28"/>
          <w:u w:val="single"/>
        </w:rPr>
        <w:t xml:space="preserve"> </w:t>
      </w:r>
      <w:proofErr w:type="spellStart"/>
      <w:r>
        <w:rPr>
          <w:rFonts w:ascii="Verdana" w:hAnsi="Verdana" w:cs="Verdana"/>
          <w:i/>
          <w:iCs/>
          <w:sz w:val="28"/>
          <w:szCs w:val="28"/>
          <w:u w:val="single"/>
        </w:rPr>
        <w:t>этого</w:t>
      </w:r>
      <w:proofErr w:type="spellEnd"/>
      <w:r>
        <w:rPr>
          <w:rFonts w:ascii="Verdana" w:hAnsi="Verdana" w:cs="Verdana"/>
          <w:i/>
          <w:iCs/>
          <w:sz w:val="28"/>
          <w:szCs w:val="28"/>
          <w:u w:val="single"/>
        </w:rPr>
        <w:t>:</w:t>
      </w:r>
    </w:p>
    <w:p w14:paraId="0C214406" w14:textId="77777777" w:rsidR="008961CA" w:rsidRDefault="008961CA" w:rsidP="008961CA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Times" w:hAnsi="Times" w:cs="Times"/>
          <w:noProof/>
          <w:color w:val="0000E9"/>
          <w:sz w:val="32"/>
          <w:szCs w:val="32"/>
          <w:lang w:eastAsia="en-GB"/>
        </w:rPr>
        <w:drawing>
          <wp:inline distT="0" distB="0" distL="0" distR="0" wp14:anchorId="424FF268" wp14:editId="10135F2B">
            <wp:extent cx="11430" cy="11430"/>
            <wp:effectExtent l="0" t="0" r="0" b="0"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500D" w14:textId="77777777" w:rsidR="008961CA" w:rsidRDefault="008961CA" w:rsidP="008961CA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457AF391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если ПСНР-5к развернута на БРМ, необходимо снять приёмопередатчик с фланца установочного столика машины, если станция в носимом варианте, то нужно отсоединить от приемопередатчика ремни для переноски;</w:t>
      </w:r>
    </w:p>
    <w:p w14:paraId="18DECA6F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вынуть кабель;</w:t>
      </w:r>
    </w:p>
    <w:p w14:paraId="3608C61D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установить приемопередатчик на треногу, совместив пазы корпуса механизма вращения со шпонками на диске.</w:t>
      </w:r>
    </w:p>
    <w:p w14:paraId="09A50C72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закрепить приемопередатчик винтом;</w:t>
      </w:r>
    </w:p>
    <w:p w14:paraId="1BDB36F3" w14:textId="77777777" w:rsidR="008961CA" w:rsidRPr="008961CA" w:rsidRDefault="008961CA" w:rsidP="008961CA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открыть крышку приемопередатчика, достать 2 сектора отражателя, установить их штифтами в отверстии на крышки и закрепить их запорами.</w:t>
      </w:r>
    </w:p>
    <w:p w14:paraId="43D7D155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b/>
          <w:bCs/>
          <w:sz w:val="28"/>
          <w:szCs w:val="28"/>
          <w:lang w:val="ru-RU"/>
        </w:rPr>
        <w:t>ЗАПРЕЩАЕТСЯ ВРУЧНУЮ ПОВОРАЧИВАТЬ ПРИЕМОПЕРЕДАТЧИК, УСТАНОВЛЕННЫЙ НА ТРЕНОГУ!</w:t>
      </w:r>
    </w:p>
    <w:p w14:paraId="4986878A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 xml:space="preserve">1. </w:t>
      </w:r>
      <w:r w:rsidRPr="008961CA">
        <w:rPr>
          <w:rFonts w:ascii="Verdana" w:hAnsi="Verdana" w:cs="Verdana"/>
          <w:i/>
          <w:iCs/>
          <w:sz w:val="28"/>
          <w:szCs w:val="28"/>
          <w:lang w:val="ru-RU"/>
        </w:rPr>
        <w:t xml:space="preserve">Установить пульт управления и индикации на позиции. </w:t>
      </w:r>
      <w:r w:rsidRPr="008961CA">
        <w:rPr>
          <w:rFonts w:ascii="Verdana" w:hAnsi="Verdana" w:cs="Verdana"/>
          <w:sz w:val="28"/>
          <w:szCs w:val="28"/>
          <w:lang w:val="ru-RU"/>
        </w:rPr>
        <w:t>Для этого необходимо:</w:t>
      </w:r>
    </w:p>
    <w:p w14:paraId="490A94EB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снять крышку;</w:t>
      </w:r>
    </w:p>
    <w:p w14:paraId="35FFE8C4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извлечь из крышки тубус и кабель;</w:t>
      </w:r>
    </w:p>
    <w:p w14:paraId="35918889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отвинтить заглушки с разъемов кабеля и пульта управления и индикации;</w:t>
      </w:r>
    </w:p>
    <w:p w14:paraId="2B2FC7BD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подсоединить разъемы кабелей к разъемам пульта управления и индикации;</w:t>
      </w:r>
    </w:p>
    <w:p w14:paraId="630E5A93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lastRenderedPageBreak/>
        <w:t>· установить тубус на экран электронно-лучевого индикатора;</w:t>
      </w:r>
    </w:p>
    <w:p w14:paraId="38B5AD18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взять из контейнера телефоны и подключить их к гнездам ТЕЛЕФОН пульта управления и индикации.</w:t>
      </w:r>
    </w:p>
    <w:p w14:paraId="2CBE3694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При работе расчета в отдельном от ПСНР-5к окопе пульт управления и индикации подключается к приемопередатчику 25- метровым кабелем.</w:t>
      </w:r>
    </w:p>
    <w:p w14:paraId="1840A2D6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 xml:space="preserve">2. </w:t>
      </w:r>
      <w:r w:rsidRPr="008961CA">
        <w:rPr>
          <w:rFonts w:ascii="Verdana" w:hAnsi="Verdana" w:cs="Verdana"/>
          <w:i/>
          <w:iCs/>
          <w:sz w:val="28"/>
          <w:szCs w:val="28"/>
          <w:lang w:val="ru-RU"/>
        </w:rPr>
        <w:t>Подключить АКБ (носимый вариант).</w:t>
      </w:r>
      <w:r w:rsidRPr="008961CA">
        <w:rPr>
          <w:rFonts w:ascii="Verdana" w:hAnsi="Verdana" w:cs="Verdana"/>
          <w:sz w:val="28"/>
          <w:szCs w:val="28"/>
          <w:lang w:val="ru-RU"/>
        </w:rPr>
        <w:t xml:space="preserve"> Для чего:</w:t>
      </w:r>
    </w:p>
    <w:p w14:paraId="02B3A1C5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установить АКБ на удалении не более 1 м от блока индикации и управления;</w:t>
      </w:r>
    </w:p>
    <w:p w14:paraId="4051B49E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установить органы управления и регулировки в исходные положения;</w:t>
      </w:r>
    </w:p>
    <w:p w14:paraId="198AF821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· подсоединить кабель к разъему АКБ.</w:t>
      </w:r>
    </w:p>
    <w:p w14:paraId="035DD598" w14:textId="77777777" w:rsidR="008961CA" w:rsidRP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В ночное время рекомендуется начинать развертывание изделия с подключения фонаря к гнездам АКБ.</w:t>
      </w:r>
    </w:p>
    <w:p w14:paraId="41D7E642" w14:textId="77777777" w:rsidR="008961CA" w:rsidRDefault="008961CA" w:rsidP="008961CA">
      <w:pPr>
        <w:widowControl w:val="0"/>
        <w:autoSpaceDE w:val="0"/>
        <w:autoSpaceDN w:val="0"/>
        <w:adjustRightInd w:val="0"/>
        <w:spacing w:after="500"/>
        <w:ind w:left="300" w:right="500" w:hanging="30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-</w:t>
      </w:r>
    </w:p>
    <w:p w14:paraId="12A95B1B" w14:textId="77777777" w:rsidR="00F45778" w:rsidRDefault="008961CA" w:rsidP="008961CA">
      <w:pPr>
        <w:rPr>
          <w:rFonts w:ascii="Verdana" w:hAnsi="Verdana" w:cs="Verdana"/>
          <w:sz w:val="28"/>
          <w:szCs w:val="28"/>
          <w:lang w:val="ru-RU"/>
        </w:rPr>
      </w:pPr>
      <w:r w:rsidRPr="008961CA">
        <w:rPr>
          <w:rFonts w:ascii="Verdana" w:hAnsi="Verdana" w:cs="Verdana"/>
          <w:sz w:val="28"/>
          <w:szCs w:val="28"/>
          <w:lang w:val="ru-RU"/>
        </w:rPr>
        <w:t>Переносная станция наземной разведки изделия 1РЛ133(ПСНР-5). Общее устройство. Работа в режиме секторного поиска. Работа в режиме сопровождения цели. Требования безопасности при работе с устройством ПСНР-5.</w:t>
      </w:r>
    </w:p>
    <w:p w14:paraId="0618C838" w14:textId="77777777" w:rsidR="008961CA" w:rsidRDefault="008961CA" w:rsidP="008961CA">
      <w:pPr>
        <w:rPr>
          <w:rFonts w:ascii="Verdana" w:hAnsi="Verdana" w:cs="Verdana"/>
          <w:sz w:val="28"/>
          <w:szCs w:val="28"/>
          <w:lang w:val="ru-RU"/>
        </w:rPr>
      </w:pPr>
    </w:p>
    <w:p w14:paraId="7FC5C2AA" w14:textId="77777777" w:rsidR="008961CA" w:rsidRPr="008961CA" w:rsidRDefault="008961CA" w:rsidP="008961CA">
      <w:pPr>
        <w:rPr>
          <w:lang w:val="ru-RU"/>
        </w:rPr>
      </w:pPr>
    </w:p>
    <w:sectPr w:rsidR="008961CA" w:rsidRPr="008961CA" w:rsidSect="00BF54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78"/>
    <w:rsid w:val="00116ABE"/>
    <w:rsid w:val="004166AD"/>
    <w:rsid w:val="005525B4"/>
    <w:rsid w:val="008961CA"/>
    <w:rsid w:val="00BF54DE"/>
    <w:rsid w:val="00D30E1B"/>
    <w:rsid w:val="00F45778"/>
    <w:rsid w:val="00FA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7C6F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1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s://dsa.targetix.net/yandex/click?aid=6320927498716580762&amp;iid=1&amp;adid=59d208574d506ec3503298ac&amp;dest=http%3A%2F%2Fsedu.adhands.ru%2Fclick%2F%3Fsid%3D3172%26bnid%3D96412%26apid%3D25054%26product%3D10885" TargetMode="External"/><Relationship Id="rId6" Type="http://schemas.openxmlformats.org/officeDocument/2006/relationships/image" Target="media/image2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678</Words>
  <Characters>3871</Characters>
  <Application>Microsoft Macintosh Word</Application>
  <DocSecurity>0</DocSecurity>
  <Lines>32</Lines>
  <Paragraphs>9</Paragraphs>
  <ScaleCrop>false</ScaleCrop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Кислюк Игорь Витальевич</dc:creator>
  <cp:keywords/>
  <dc:description/>
  <cp:lastModifiedBy>Кислюк Игорь Витальевич</cp:lastModifiedBy>
  <cp:revision>1</cp:revision>
  <dcterms:created xsi:type="dcterms:W3CDTF">2017-10-26T01:54:00Z</dcterms:created>
  <dcterms:modified xsi:type="dcterms:W3CDTF">2017-10-26T01:55:00Z</dcterms:modified>
</cp:coreProperties>
</file>