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8C" w:rsidRDefault="001B6B8C" w:rsidP="001B6B8C">
      <w:pPr>
        <w:rPr>
          <w:color w:val="000000" w:themeColor="text1"/>
        </w:rPr>
      </w:pPr>
      <w:r>
        <w:rPr>
          <w:rStyle w:val="a4"/>
          <w:color w:val="000000" w:themeColor="text1"/>
        </w:rPr>
        <w:t>Сдача отчета по практике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–</w:t>
      </w:r>
      <w:r>
        <w:rPr>
          <w:rStyle w:val="a4"/>
        </w:rPr>
        <w:t xml:space="preserve">до  </w:t>
      </w:r>
      <w:r>
        <w:rPr>
          <w:rStyle w:val="a4"/>
          <w:color w:val="000000" w:themeColor="text1"/>
        </w:rPr>
        <w:t>2</w:t>
      </w:r>
      <w:r w:rsidR="009D672E">
        <w:rPr>
          <w:rStyle w:val="a4"/>
          <w:color w:val="000000" w:themeColor="text1"/>
        </w:rPr>
        <w:t>4.06.201</w:t>
      </w:r>
      <w:r w:rsidR="007E2334">
        <w:rPr>
          <w:rStyle w:val="a4"/>
          <w:color w:val="000000" w:themeColor="text1"/>
        </w:rPr>
        <w:t>8</w:t>
      </w:r>
      <w:bookmarkStart w:id="0" w:name="_GoBack"/>
      <w:bookmarkEnd w:id="0"/>
    </w:p>
    <w:p w:rsidR="00FD2C34" w:rsidRPr="00AD2D43" w:rsidRDefault="00B01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23F49" w:rsidRPr="00AD2D43">
        <w:rPr>
          <w:rFonts w:ascii="Times New Roman" w:hAnsi="Times New Roman" w:cs="Times New Roman"/>
          <w:sz w:val="28"/>
          <w:szCs w:val="28"/>
        </w:rPr>
        <w:t xml:space="preserve">тчет </w:t>
      </w:r>
      <w:r w:rsidR="002F67B0">
        <w:rPr>
          <w:rFonts w:ascii="Times New Roman" w:hAnsi="Times New Roman" w:cs="Times New Roman"/>
          <w:sz w:val="28"/>
          <w:szCs w:val="28"/>
        </w:rPr>
        <w:t>составляется в свободной форме и должен содержать следующие разделы:</w:t>
      </w:r>
    </w:p>
    <w:p w:rsidR="00423F49" w:rsidRPr="00AD2D43" w:rsidRDefault="00423F49">
      <w:pPr>
        <w:rPr>
          <w:rFonts w:ascii="Times New Roman" w:hAnsi="Times New Roman" w:cs="Times New Roman"/>
          <w:noProof/>
          <w:sz w:val="28"/>
          <w:szCs w:val="28"/>
        </w:rPr>
      </w:pPr>
      <w:r w:rsidRPr="00AD2D43">
        <w:rPr>
          <w:rFonts w:ascii="Times New Roman" w:hAnsi="Times New Roman" w:cs="Times New Roman"/>
          <w:noProof/>
          <w:sz w:val="28"/>
          <w:szCs w:val="28"/>
        </w:rPr>
        <w:t>1 часть:</w:t>
      </w:r>
    </w:p>
    <w:p w:rsidR="002F67B0" w:rsidRPr="002F67B0" w:rsidRDefault="002F67B0" w:rsidP="002F67B0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Краткое описание лабораторных/практических и других видов учебно-методических работ, в которых вы принимали участие (в рамках преподаваемой дисциплины, название дисциплины нужно указать).</w:t>
      </w:r>
    </w:p>
    <w:p w:rsidR="002F67B0" w:rsidRPr="002F67B0" w:rsidRDefault="002F67B0" w:rsidP="002F67B0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color w:val="000000"/>
          <w:spacing w:val="2"/>
          <w:sz w:val="24"/>
          <w:szCs w:val="24"/>
        </w:rPr>
        <w:t>Как пример, это может быть описание каждой темы занятия в виде:</w:t>
      </w:r>
    </w:p>
    <w:p w:rsidR="002F67B0" w:rsidRDefault="002F67B0" w:rsidP="002F67B0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тема занятия, </w:t>
      </w:r>
    </w:p>
    <w:p w:rsidR="002F67B0" w:rsidRDefault="002F67B0" w:rsidP="002F67B0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цель занятия, </w:t>
      </w:r>
    </w:p>
    <w:p w:rsidR="002F67B0" w:rsidRDefault="002F67B0" w:rsidP="002F67B0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теоретический материал по данной теме, который вам помог подготовится к занятию.</w:t>
      </w:r>
    </w:p>
    <w:p w:rsidR="002F67B0" w:rsidRPr="002F67B0" w:rsidRDefault="002F67B0" w:rsidP="002F67B0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2F67B0">
        <w:rPr>
          <w:rFonts w:ascii="Times New Roman" w:hAnsi="Times New Roman" w:cs="Times New Roman"/>
          <w:noProof/>
          <w:sz w:val="28"/>
          <w:szCs w:val="28"/>
        </w:rPr>
        <w:t>оказание консультационных услуг по данной теме , ваши рекомендации;</w:t>
      </w:r>
    </w:p>
    <w:p w:rsidR="002F67B0" w:rsidRDefault="002F67B0" w:rsidP="002F67B0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использование современных образовательных технологий во время проведения занятий,</w:t>
      </w:r>
    </w:p>
    <w:p w:rsidR="002F67B0" w:rsidRDefault="002F67B0" w:rsidP="002F67B0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достигнутые результаты.</w:t>
      </w:r>
    </w:p>
    <w:p w:rsidR="002F67B0" w:rsidRDefault="002F67B0" w:rsidP="002F67B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2 часть: </w:t>
      </w:r>
    </w:p>
    <w:p w:rsidR="002F67B0" w:rsidRDefault="002F67B0" w:rsidP="002F67B0">
      <w:pPr>
        <w:pStyle w:val="a3"/>
        <w:rPr>
          <w:rFonts w:ascii="Arial" w:hAnsi="Arial" w:cs="Arial"/>
          <w:color w:val="000000"/>
          <w:spacing w:val="2"/>
          <w:sz w:val="24"/>
          <w:szCs w:val="24"/>
        </w:rPr>
      </w:pPr>
      <w:r w:rsidRPr="002F67B0">
        <w:rPr>
          <w:rFonts w:ascii="Arial" w:hAnsi="Arial" w:cs="Arial"/>
          <w:color w:val="000000"/>
          <w:spacing w:val="2"/>
          <w:sz w:val="24"/>
          <w:szCs w:val="24"/>
        </w:rPr>
        <w:t>Библиографический список публикаций, изданных в первый год обучения в магистратуре (научно-технические отчеты, монографии, учебники, статьи в российских изданиях, статьи в зарубежных изданиях, доклады, другие публикации, проданные лицензии, заявки на объекты промышленной собственности, патенты, названия экспонатов с указанием участия в выставках):</w:t>
      </w:r>
    </w:p>
    <w:p w:rsidR="002F67B0" w:rsidRDefault="002F67B0" w:rsidP="002F67B0">
      <w:pPr>
        <w:spacing w:line="360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1E1371">
        <w:rPr>
          <w:rFonts w:ascii="Times New Roman" w:hAnsi="Times New Roman"/>
          <w:b/>
        </w:rPr>
        <w:t>.1.</w:t>
      </w:r>
      <w:r w:rsidRPr="007971D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Доклады на XL</w:t>
      </w:r>
      <w:r>
        <w:rPr>
          <w:rFonts w:ascii="Times New Roman" w:hAnsi="Times New Roman"/>
          <w:b/>
          <w:lang w:val="en-US"/>
        </w:rPr>
        <w:t>V</w:t>
      </w:r>
      <w:r w:rsidRPr="007971D8">
        <w:rPr>
          <w:rFonts w:ascii="Times New Roman" w:hAnsi="Times New Roman"/>
          <w:b/>
        </w:rPr>
        <w:t xml:space="preserve"> научной и учебно-методической конференции НИУ ИТМО</w:t>
      </w:r>
    </w:p>
    <w:p w:rsidR="002F67B0" w:rsidRDefault="002F67B0" w:rsidP="002F67B0">
      <w:pPr>
        <w:spacing w:line="360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Образец заполнения </w:t>
      </w:r>
    </w:p>
    <w:p w:rsidR="002F67B0" w:rsidRPr="002F67B0" w:rsidRDefault="002F67B0" w:rsidP="002F67B0">
      <w:pPr>
        <w:spacing w:line="360" w:lineRule="auto"/>
        <w:ind w:firstLine="567"/>
        <w:jc w:val="both"/>
        <w:rPr>
          <w:rFonts w:ascii="Times New Roman" w:hAnsi="Times New Roman"/>
          <w:color w:val="FF0000"/>
        </w:rPr>
      </w:pPr>
      <w:r w:rsidRPr="002F67B0">
        <w:rPr>
          <w:rFonts w:ascii="Times New Roman" w:hAnsi="Times New Roman"/>
          <w:b/>
          <w:color w:val="FF0000"/>
        </w:rPr>
        <w:t>Поляков Д. И..</w:t>
      </w:r>
      <w:r w:rsidRPr="002F67B0">
        <w:rPr>
          <w:rFonts w:ascii="Times New Roman" w:hAnsi="Times New Roman"/>
          <w:color w:val="FF0000"/>
        </w:rPr>
        <w:t xml:space="preserve"> Вывод понятия технического долга. I</w:t>
      </w:r>
      <w:r w:rsidRPr="002F67B0">
        <w:rPr>
          <w:rFonts w:ascii="Times New Roman" w:hAnsi="Times New Roman"/>
          <w:color w:val="FF0000"/>
          <w:lang w:val="en-US"/>
        </w:rPr>
        <w:t>V</w:t>
      </w:r>
      <w:r w:rsidRPr="002F67B0">
        <w:rPr>
          <w:rFonts w:ascii="Times New Roman" w:hAnsi="Times New Roman"/>
          <w:color w:val="FF0000"/>
        </w:rPr>
        <w:t xml:space="preserve"> Всероссийский конгресс молодых ученых, Санкт-Петербург, Университет ИТМО, 7-10 апреля 2015 г.;</w:t>
      </w:r>
      <w:r w:rsidRPr="002F67B0">
        <w:rPr>
          <w:rFonts w:ascii="Times New Roman" w:hAnsi="Times New Roman"/>
          <w:b/>
          <w:color w:val="FF0000"/>
        </w:rPr>
        <w:t xml:space="preserve"> </w:t>
      </w:r>
    </w:p>
    <w:p w:rsidR="002F67B0" w:rsidRDefault="002F67B0" w:rsidP="002F67B0">
      <w:pPr>
        <w:tabs>
          <w:tab w:val="left" w:pos="9400"/>
        </w:tabs>
        <w:spacing w:line="360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8306E5">
        <w:rPr>
          <w:rFonts w:ascii="Times New Roman" w:hAnsi="Times New Roman"/>
          <w:b/>
        </w:rPr>
        <w:t xml:space="preserve">.2 Доклады на </w:t>
      </w:r>
      <w:r>
        <w:rPr>
          <w:rFonts w:ascii="Times New Roman" w:hAnsi="Times New Roman"/>
          <w:b/>
          <w:lang w:val="en-US"/>
        </w:rPr>
        <w:t>V</w:t>
      </w:r>
      <w:r w:rsidRPr="00082ED2">
        <w:rPr>
          <w:rFonts w:ascii="Times New Roman" w:eastAsia="Times New Roman" w:hAnsi="Times New Roman"/>
          <w:b/>
          <w:szCs w:val="28"/>
        </w:rPr>
        <w:t xml:space="preserve"> Всероссийск</w:t>
      </w:r>
      <w:r>
        <w:rPr>
          <w:rFonts w:ascii="Times New Roman" w:eastAsia="Times New Roman" w:hAnsi="Times New Roman"/>
          <w:b/>
          <w:szCs w:val="28"/>
        </w:rPr>
        <w:t>ом</w:t>
      </w:r>
      <w:r w:rsidRPr="00082ED2">
        <w:rPr>
          <w:rFonts w:ascii="Times New Roman" w:eastAsia="Times New Roman" w:hAnsi="Times New Roman"/>
          <w:b/>
          <w:szCs w:val="28"/>
        </w:rPr>
        <w:t xml:space="preserve"> конгресс</w:t>
      </w:r>
      <w:r>
        <w:rPr>
          <w:rFonts w:ascii="Times New Roman" w:eastAsia="Times New Roman" w:hAnsi="Times New Roman"/>
          <w:b/>
          <w:szCs w:val="28"/>
        </w:rPr>
        <w:t>е</w:t>
      </w:r>
      <w:r w:rsidRPr="00082ED2">
        <w:rPr>
          <w:rFonts w:ascii="Times New Roman" w:eastAsia="Times New Roman" w:hAnsi="Times New Roman"/>
          <w:b/>
          <w:szCs w:val="28"/>
        </w:rPr>
        <w:t xml:space="preserve"> молодых ученых</w:t>
      </w:r>
      <w:r w:rsidRPr="008306E5">
        <w:rPr>
          <w:rFonts w:ascii="Times New Roman" w:hAnsi="Times New Roman"/>
          <w:b/>
        </w:rPr>
        <w:t>.</w:t>
      </w:r>
    </w:p>
    <w:p w:rsidR="002F67B0" w:rsidRDefault="002F67B0" w:rsidP="002F67B0">
      <w:pPr>
        <w:tabs>
          <w:tab w:val="left" w:pos="9400"/>
        </w:tabs>
        <w:spacing w:line="360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2.3 Доклады на других конференциях</w:t>
      </w:r>
    </w:p>
    <w:p w:rsidR="002F67B0" w:rsidRDefault="002F67B0" w:rsidP="002F67B0">
      <w:pPr>
        <w:tabs>
          <w:tab w:val="left" w:pos="9400"/>
        </w:tabs>
        <w:spacing w:line="360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2.4 </w:t>
      </w:r>
      <w:r w:rsidRPr="007971D8">
        <w:rPr>
          <w:rFonts w:ascii="Times New Roman" w:hAnsi="Times New Roman"/>
          <w:b/>
        </w:rPr>
        <w:t>Статьи в российских и зарубежных изданиях</w:t>
      </w:r>
      <w:r w:rsidRPr="007971D8">
        <w:rPr>
          <w:rFonts w:ascii="Times New Roman" w:hAnsi="Times New Roman"/>
        </w:rPr>
        <w:t>:</w:t>
      </w:r>
    </w:p>
    <w:p w:rsidR="002F67B0" w:rsidRPr="002F67B0" w:rsidRDefault="002F67B0" w:rsidP="002F67B0">
      <w:pPr>
        <w:spacing w:line="360" w:lineRule="auto"/>
        <w:ind w:firstLine="567"/>
        <w:jc w:val="both"/>
        <w:rPr>
          <w:rFonts w:ascii="Times New Roman" w:hAnsi="Times New Roman"/>
          <w:b/>
          <w:color w:val="FF0000"/>
        </w:rPr>
      </w:pPr>
      <w:r w:rsidRPr="002F67B0">
        <w:rPr>
          <w:rFonts w:ascii="Times New Roman" w:hAnsi="Times New Roman"/>
          <w:b/>
          <w:color w:val="FF0000"/>
        </w:rPr>
        <w:t xml:space="preserve">Образец заполнения </w:t>
      </w:r>
    </w:p>
    <w:p w:rsidR="00423F49" w:rsidRPr="002F67B0" w:rsidRDefault="002F67B0" w:rsidP="00423F49">
      <w:pPr>
        <w:rPr>
          <w:rFonts w:ascii="Times New Roman" w:hAnsi="Times New Roman"/>
          <w:color w:val="FF0000"/>
        </w:rPr>
      </w:pPr>
      <w:proofErr w:type="spellStart"/>
      <w:r w:rsidRPr="002F67B0">
        <w:rPr>
          <w:rFonts w:ascii="Times New Roman" w:hAnsi="Times New Roman"/>
          <w:b/>
          <w:color w:val="FF0000"/>
        </w:rPr>
        <w:lastRenderedPageBreak/>
        <w:t>Цымжитов</w:t>
      </w:r>
      <w:proofErr w:type="spellEnd"/>
      <w:r w:rsidRPr="002F67B0">
        <w:rPr>
          <w:rFonts w:ascii="Times New Roman" w:hAnsi="Times New Roman"/>
          <w:b/>
          <w:color w:val="FF0000"/>
        </w:rPr>
        <w:t xml:space="preserve"> Г.Б.</w:t>
      </w:r>
      <w:r w:rsidRPr="002F67B0">
        <w:rPr>
          <w:rFonts w:ascii="Times New Roman" w:hAnsi="Times New Roman"/>
          <w:color w:val="FF0000"/>
        </w:rPr>
        <w:t xml:space="preserve"> Практика внедрения и модификаций системы обнаружения вторжений в корпоративной сети // Материалы научной конференции, посвященной 186-й годовщине образования Санкт-Петербургского государственного технологического института (технического университета) - 2014. – стр. 218.</w:t>
      </w:r>
    </w:p>
    <w:p w:rsidR="00423F49" w:rsidRPr="00AD2D43" w:rsidRDefault="00423F49" w:rsidP="00423F49">
      <w:pPr>
        <w:rPr>
          <w:rFonts w:ascii="Times New Roman" w:hAnsi="Times New Roman" w:cs="Times New Roman"/>
          <w:noProof/>
          <w:sz w:val="28"/>
          <w:szCs w:val="28"/>
        </w:rPr>
      </w:pPr>
      <w:r w:rsidRPr="00AD2D43">
        <w:rPr>
          <w:rFonts w:ascii="Times New Roman" w:hAnsi="Times New Roman" w:cs="Times New Roman"/>
          <w:noProof/>
          <w:sz w:val="28"/>
          <w:szCs w:val="28"/>
        </w:rPr>
        <w:t xml:space="preserve">3 часть: </w:t>
      </w:r>
    </w:p>
    <w:p w:rsidR="002F67B0" w:rsidRPr="002F67B0" w:rsidRDefault="00423F49" w:rsidP="002F67B0">
      <w:pPr>
        <w:pStyle w:val="a3"/>
        <w:rPr>
          <w:rFonts w:ascii="Arial" w:hAnsi="Arial" w:cs="Arial"/>
          <w:color w:val="000000"/>
          <w:spacing w:val="2"/>
          <w:sz w:val="24"/>
          <w:szCs w:val="24"/>
        </w:rPr>
      </w:pPr>
      <w:r w:rsidRPr="002F67B0">
        <w:rPr>
          <w:rFonts w:ascii="Arial" w:hAnsi="Arial" w:cs="Arial"/>
          <w:color w:val="000000"/>
          <w:spacing w:val="2"/>
          <w:sz w:val="24"/>
          <w:szCs w:val="24"/>
        </w:rPr>
        <w:t xml:space="preserve">Вывод </w:t>
      </w:r>
      <w:r w:rsidR="002F67B0" w:rsidRPr="002F67B0">
        <w:rPr>
          <w:rFonts w:ascii="Arial" w:hAnsi="Arial" w:cs="Arial"/>
          <w:color w:val="000000"/>
          <w:spacing w:val="2"/>
          <w:sz w:val="24"/>
          <w:szCs w:val="24"/>
        </w:rPr>
        <w:t>о полученном опыте педагогической, учебно-методической и научно-исследовательской работы</w:t>
      </w:r>
    </w:p>
    <w:p w:rsidR="00AD2D43" w:rsidRPr="00AD2D43" w:rsidRDefault="00AD2D43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AD2D43" w:rsidRPr="00AD2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2BFB"/>
    <w:multiLevelType w:val="hybridMultilevel"/>
    <w:tmpl w:val="0F547D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B007C0"/>
    <w:multiLevelType w:val="hybridMultilevel"/>
    <w:tmpl w:val="F87A0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010844"/>
    <w:multiLevelType w:val="hybridMultilevel"/>
    <w:tmpl w:val="7C0C512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CD2838"/>
    <w:multiLevelType w:val="hybridMultilevel"/>
    <w:tmpl w:val="31E0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FD"/>
    <w:rsid w:val="000E58AA"/>
    <w:rsid w:val="001824FD"/>
    <w:rsid w:val="001B6B8C"/>
    <w:rsid w:val="002F67B0"/>
    <w:rsid w:val="00423F49"/>
    <w:rsid w:val="007E2334"/>
    <w:rsid w:val="008D0A23"/>
    <w:rsid w:val="009D672E"/>
    <w:rsid w:val="00AD2D43"/>
    <w:rsid w:val="00B01C1F"/>
    <w:rsid w:val="00FA6261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D2F8"/>
  <w15:docId w15:val="{0AF03B1A-D312-4CC5-87BE-579CC51E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toc 4"/>
    <w:basedOn w:val="a"/>
    <w:next w:val="a"/>
    <w:autoRedefine/>
    <w:semiHidden/>
    <w:rsid w:val="00423F4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23F49"/>
    <w:pPr>
      <w:ind w:left="720"/>
      <w:contextualSpacing/>
    </w:pPr>
  </w:style>
  <w:style w:type="character" w:styleId="a4">
    <w:name w:val="Strong"/>
    <w:basedOn w:val="a0"/>
    <w:uiPriority w:val="22"/>
    <w:qFormat/>
    <w:rsid w:val="001B6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Svetlana Zlatina</cp:lastModifiedBy>
  <cp:revision>5</cp:revision>
  <dcterms:created xsi:type="dcterms:W3CDTF">2016-05-26T10:00:00Z</dcterms:created>
  <dcterms:modified xsi:type="dcterms:W3CDTF">2018-03-30T11:58:00Z</dcterms:modified>
</cp:coreProperties>
</file>